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C9" w:rsidRDefault="00D111C9" w:rsidP="00D111C9">
      <w:pPr>
        <w:pStyle w:val="af5"/>
        <w:ind w:right="-2"/>
        <w:jc w:val="both"/>
      </w:pPr>
    </w:p>
    <w:p w:rsidR="00D111C9" w:rsidRDefault="00D111C9" w:rsidP="00842A36">
      <w:pPr>
        <w:spacing w:after="0" w:line="240" w:lineRule="auto"/>
        <w:ind w:left="4820"/>
      </w:pPr>
      <w:r>
        <w:rPr>
          <w:rFonts w:ascii="Times New Roman" w:hAnsi="Times New Roman" w:cs="Times New Roman"/>
          <w:sz w:val="24"/>
          <w:szCs w:val="24"/>
        </w:rPr>
        <w:t xml:space="preserve">Приложение  </w:t>
      </w:r>
      <w:r w:rsidRPr="00F643C5">
        <w:rPr>
          <w:rFonts w:ascii="Times New Roman" w:hAnsi="Times New Roman" w:cs="Times New Roman"/>
          <w:sz w:val="24"/>
          <w:szCs w:val="24"/>
        </w:rPr>
        <w:t xml:space="preserve">к приказу </w:t>
      </w:r>
      <w:r>
        <w:rPr>
          <w:rFonts w:ascii="Times New Roman" w:hAnsi="Times New Roman" w:cs="Times New Roman"/>
          <w:sz w:val="24"/>
          <w:szCs w:val="24"/>
        </w:rPr>
        <w:br/>
      </w:r>
      <w:r w:rsidRPr="00F643C5">
        <w:rPr>
          <w:rFonts w:ascii="Times New Roman" w:hAnsi="Times New Roman" w:cs="Times New Roman"/>
          <w:sz w:val="24"/>
          <w:szCs w:val="24"/>
        </w:rPr>
        <w:t xml:space="preserve">ПАО «МРСК Северного Кавказа» </w:t>
      </w:r>
      <w:r>
        <w:rPr>
          <w:rFonts w:ascii="Times New Roman" w:hAnsi="Times New Roman" w:cs="Times New Roman"/>
          <w:sz w:val="24"/>
          <w:szCs w:val="24"/>
        </w:rPr>
        <w:br/>
      </w:r>
      <w:r w:rsidRPr="00F643C5">
        <w:rPr>
          <w:rFonts w:ascii="Times New Roman" w:hAnsi="Times New Roman" w:cs="Times New Roman"/>
          <w:sz w:val="24"/>
          <w:szCs w:val="24"/>
        </w:rPr>
        <w:t xml:space="preserve">от </w:t>
      </w:r>
      <w:r w:rsidR="002D6DFB">
        <w:rPr>
          <w:rFonts w:ascii="Times New Roman" w:hAnsi="Times New Roman" w:cs="Times New Roman"/>
          <w:sz w:val="24"/>
          <w:szCs w:val="24"/>
        </w:rPr>
        <w:t>11.07.2016</w:t>
      </w:r>
      <w:r>
        <w:rPr>
          <w:rFonts w:ascii="Times New Roman" w:hAnsi="Times New Roman" w:cs="Times New Roman"/>
          <w:sz w:val="24"/>
          <w:szCs w:val="24"/>
        </w:rPr>
        <w:t xml:space="preserve"> </w:t>
      </w:r>
      <w:r w:rsidRPr="00F643C5">
        <w:rPr>
          <w:rFonts w:ascii="Times New Roman" w:hAnsi="Times New Roman" w:cs="Times New Roman"/>
          <w:sz w:val="24"/>
          <w:szCs w:val="24"/>
        </w:rPr>
        <w:t xml:space="preserve"> № </w:t>
      </w:r>
      <w:r w:rsidR="002D6DFB">
        <w:rPr>
          <w:rFonts w:ascii="Times New Roman" w:hAnsi="Times New Roman" w:cs="Times New Roman"/>
          <w:sz w:val="24"/>
          <w:szCs w:val="24"/>
        </w:rPr>
        <w:t>465</w:t>
      </w:r>
    </w:p>
    <w:p w:rsidR="00D111C9" w:rsidRDefault="00D111C9" w:rsidP="00842A36">
      <w:pPr>
        <w:spacing w:after="0" w:line="240" w:lineRule="auto"/>
        <w:ind w:left="4820"/>
      </w:pPr>
    </w:p>
    <w:p w:rsidR="00D111C9" w:rsidRDefault="00D111C9" w:rsidP="00842A36">
      <w:pPr>
        <w:spacing w:after="0" w:line="240" w:lineRule="auto"/>
        <w:ind w:left="4820"/>
        <w:rPr>
          <w:rFonts w:ascii="Times New Roman" w:hAnsi="Times New Roman" w:cs="Times New Roman"/>
          <w:sz w:val="24"/>
          <w:szCs w:val="24"/>
        </w:rPr>
      </w:pPr>
    </w:p>
    <w:p w:rsidR="00F643C5" w:rsidRPr="00F643C5" w:rsidRDefault="00F643C5" w:rsidP="00842A36">
      <w:pPr>
        <w:spacing w:after="0" w:line="240" w:lineRule="auto"/>
        <w:ind w:left="4820"/>
        <w:rPr>
          <w:rFonts w:ascii="Times New Roman" w:hAnsi="Times New Roman" w:cs="Times New Roman"/>
          <w:sz w:val="24"/>
          <w:szCs w:val="24"/>
        </w:rPr>
      </w:pPr>
      <w:r w:rsidRPr="00F643C5">
        <w:rPr>
          <w:rFonts w:ascii="Times New Roman" w:hAnsi="Times New Roman" w:cs="Times New Roman"/>
          <w:sz w:val="24"/>
          <w:szCs w:val="24"/>
        </w:rPr>
        <w:t>Приложение 1</w:t>
      </w:r>
      <w:r w:rsidR="00842A36">
        <w:rPr>
          <w:rFonts w:ascii="Times New Roman" w:hAnsi="Times New Roman" w:cs="Times New Roman"/>
          <w:sz w:val="24"/>
          <w:szCs w:val="24"/>
        </w:rPr>
        <w:t xml:space="preserve"> </w:t>
      </w:r>
      <w:r w:rsidRPr="00F643C5">
        <w:rPr>
          <w:rFonts w:ascii="Times New Roman" w:hAnsi="Times New Roman" w:cs="Times New Roman"/>
          <w:sz w:val="24"/>
          <w:szCs w:val="24"/>
        </w:rPr>
        <w:t xml:space="preserve">к приказу </w:t>
      </w:r>
      <w:r w:rsidR="00842A36">
        <w:rPr>
          <w:rFonts w:ascii="Times New Roman" w:hAnsi="Times New Roman" w:cs="Times New Roman"/>
          <w:sz w:val="24"/>
          <w:szCs w:val="24"/>
        </w:rPr>
        <w:br/>
      </w:r>
      <w:r w:rsidRPr="00F643C5">
        <w:rPr>
          <w:rFonts w:ascii="Times New Roman" w:hAnsi="Times New Roman" w:cs="Times New Roman"/>
          <w:sz w:val="24"/>
          <w:szCs w:val="24"/>
        </w:rPr>
        <w:t xml:space="preserve">ПАО «МРСК Северного Кавказа» </w:t>
      </w:r>
      <w:r w:rsidR="00842A36">
        <w:rPr>
          <w:rFonts w:ascii="Times New Roman" w:hAnsi="Times New Roman" w:cs="Times New Roman"/>
          <w:sz w:val="24"/>
          <w:szCs w:val="24"/>
        </w:rPr>
        <w:br/>
      </w:r>
      <w:r w:rsidRPr="00F643C5">
        <w:rPr>
          <w:rFonts w:ascii="Times New Roman" w:hAnsi="Times New Roman" w:cs="Times New Roman"/>
          <w:sz w:val="24"/>
          <w:szCs w:val="24"/>
        </w:rPr>
        <w:t xml:space="preserve">от </w:t>
      </w:r>
      <w:r w:rsidR="00B32757">
        <w:rPr>
          <w:rFonts w:ascii="Times New Roman" w:hAnsi="Times New Roman" w:cs="Times New Roman"/>
          <w:sz w:val="24"/>
          <w:szCs w:val="24"/>
        </w:rPr>
        <w:t xml:space="preserve">29.12.2015 </w:t>
      </w:r>
      <w:r w:rsidRPr="00F643C5">
        <w:rPr>
          <w:rFonts w:ascii="Times New Roman" w:hAnsi="Times New Roman" w:cs="Times New Roman"/>
          <w:sz w:val="24"/>
          <w:szCs w:val="24"/>
        </w:rPr>
        <w:t xml:space="preserve"> № </w:t>
      </w:r>
      <w:r w:rsidR="00B32757">
        <w:rPr>
          <w:rFonts w:ascii="Times New Roman" w:hAnsi="Times New Roman" w:cs="Times New Roman"/>
          <w:sz w:val="24"/>
          <w:szCs w:val="24"/>
        </w:rPr>
        <w:t>789</w:t>
      </w:r>
    </w:p>
    <w:p w:rsidR="00BC6565" w:rsidRPr="00F52155" w:rsidRDefault="00BC6565" w:rsidP="00F643C5">
      <w:pPr>
        <w:widowControl w:val="0"/>
        <w:spacing w:after="0" w:line="240" w:lineRule="auto"/>
        <w:jc w:val="center"/>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widowControl w:val="0"/>
        <w:spacing w:after="0" w:line="240" w:lineRule="auto"/>
        <w:jc w:val="both"/>
        <w:rPr>
          <w:rFonts w:ascii="Times New Roman" w:hAnsi="Times New Roman" w:cs="Times New Roman"/>
          <w:b/>
          <w:sz w:val="28"/>
          <w:szCs w:val="28"/>
        </w:rPr>
      </w:pPr>
    </w:p>
    <w:p w:rsidR="00BC6565" w:rsidRPr="00F52155" w:rsidRDefault="00BC6565" w:rsidP="00BC6565">
      <w:pPr>
        <w:pStyle w:val="12"/>
        <w:widowControl w:val="0"/>
        <w:ind w:left="0"/>
        <w:rPr>
          <w:b/>
        </w:rPr>
      </w:pPr>
      <w:r w:rsidRPr="00F52155">
        <w:rPr>
          <w:b/>
        </w:rPr>
        <w:t xml:space="preserve">Положение </w:t>
      </w:r>
    </w:p>
    <w:p w:rsidR="00BC6565" w:rsidRDefault="00BC6565" w:rsidP="00BC6565">
      <w:pPr>
        <w:pStyle w:val="12"/>
        <w:widowControl w:val="0"/>
        <w:ind w:left="0"/>
        <w:rPr>
          <w:b/>
        </w:rPr>
      </w:pPr>
      <w:r w:rsidRPr="00F52155">
        <w:rPr>
          <w:b/>
        </w:rPr>
        <w:t>о рационализаторской деятельности</w:t>
      </w:r>
      <w:r w:rsidR="001B3167">
        <w:rPr>
          <w:b/>
        </w:rPr>
        <w:t xml:space="preserve"> в ПАО «МРСК Северного Кавказа» и управляемых Обществах</w:t>
      </w: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both"/>
        <w:rPr>
          <w:rFonts w:ascii="Times New Roman" w:hAnsi="Times New Roman" w:cs="Times New Roman"/>
          <w:sz w:val="28"/>
          <w:szCs w:val="28"/>
        </w:rPr>
      </w:pPr>
    </w:p>
    <w:p w:rsidR="00BC6565" w:rsidRPr="00F52155" w:rsidRDefault="00BC6565" w:rsidP="00BC6565">
      <w:pPr>
        <w:widowControl w:val="0"/>
        <w:spacing w:after="0" w:line="240" w:lineRule="auto"/>
        <w:jc w:val="center"/>
        <w:rPr>
          <w:rFonts w:ascii="Times New Roman" w:hAnsi="Times New Roman" w:cs="Times New Roman"/>
          <w:sz w:val="24"/>
          <w:szCs w:val="24"/>
        </w:rPr>
      </w:pPr>
    </w:p>
    <w:p w:rsidR="00BC6565" w:rsidRPr="00F52155" w:rsidRDefault="00BC6565" w:rsidP="00BC6565">
      <w:pPr>
        <w:widowControl w:val="0"/>
        <w:spacing w:after="0" w:line="240" w:lineRule="auto"/>
        <w:jc w:val="center"/>
        <w:rPr>
          <w:rFonts w:ascii="Times New Roman" w:hAnsi="Times New Roman" w:cs="Times New Roman"/>
          <w:sz w:val="24"/>
          <w:szCs w:val="24"/>
        </w:rPr>
      </w:pPr>
    </w:p>
    <w:p w:rsidR="00BC6565" w:rsidRPr="00F52155" w:rsidRDefault="00F96522" w:rsidP="00BC656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Пятигорск</w:t>
      </w:r>
    </w:p>
    <w:p w:rsidR="00BC6565" w:rsidRPr="00F52155" w:rsidRDefault="00BC6565" w:rsidP="00BC6565">
      <w:pPr>
        <w:widowControl w:val="0"/>
        <w:spacing w:after="0" w:line="240" w:lineRule="auto"/>
        <w:jc w:val="center"/>
        <w:rPr>
          <w:rFonts w:ascii="Times New Roman" w:hAnsi="Times New Roman" w:cs="Times New Roman"/>
          <w:sz w:val="24"/>
          <w:szCs w:val="24"/>
        </w:rPr>
      </w:pPr>
      <w:r w:rsidRPr="00F52155">
        <w:rPr>
          <w:rFonts w:ascii="Times New Roman" w:hAnsi="Times New Roman" w:cs="Times New Roman"/>
          <w:sz w:val="24"/>
          <w:szCs w:val="24"/>
        </w:rPr>
        <w:t>201</w:t>
      </w:r>
      <w:r w:rsidR="00F96522">
        <w:rPr>
          <w:rFonts w:ascii="Times New Roman" w:hAnsi="Times New Roman" w:cs="Times New Roman"/>
          <w:sz w:val="24"/>
          <w:szCs w:val="24"/>
        </w:rPr>
        <w:t>6</w:t>
      </w:r>
    </w:p>
    <w:p w:rsidR="00A1696F" w:rsidRPr="00A1696F" w:rsidRDefault="00BC6565" w:rsidP="00E854C1">
      <w:pPr>
        <w:rPr>
          <w:rFonts w:ascii="Times New Roman" w:eastAsia="Times New Roman" w:hAnsi="Times New Roman" w:cs="Times New Roman"/>
          <w:b/>
          <w:sz w:val="28"/>
          <w:szCs w:val="28"/>
          <w:lang w:eastAsia="ru-RU"/>
        </w:rPr>
      </w:pPr>
      <w:r w:rsidRPr="00F52155">
        <w:rPr>
          <w:rFonts w:ascii="Times New Roman" w:hAnsi="Times New Roman" w:cs="Times New Roman"/>
          <w:sz w:val="24"/>
          <w:szCs w:val="24"/>
        </w:rPr>
        <w:br w:type="page"/>
      </w:r>
      <w:r w:rsidR="00A1696F" w:rsidRPr="00A1696F">
        <w:rPr>
          <w:rFonts w:ascii="Times New Roman" w:eastAsia="Times New Roman" w:hAnsi="Times New Roman" w:cs="Times New Roman"/>
          <w:b/>
          <w:sz w:val="28"/>
          <w:szCs w:val="28"/>
          <w:lang w:eastAsia="ru-RU"/>
        </w:rPr>
        <w:lastRenderedPageBreak/>
        <w:t>Содержание</w:t>
      </w:r>
    </w:p>
    <w:p w:rsidR="00A1696F" w:rsidRPr="00A1696F" w:rsidRDefault="00A1696F" w:rsidP="00426060">
      <w:pPr>
        <w:spacing w:after="0" w:line="240" w:lineRule="auto"/>
        <w:jc w:val="both"/>
        <w:rPr>
          <w:rFonts w:ascii="Times New Roman" w:eastAsia="Times New Roman" w:hAnsi="Times New Roman" w:cs="Times New Roman"/>
          <w:sz w:val="24"/>
          <w:szCs w:val="24"/>
          <w:lang w:eastAsia="ru-RU"/>
        </w:rPr>
      </w:pPr>
    </w:p>
    <w:p w:rsidR="006E606C" w:rsidRPr="00426060" w:rsidRDefault="00A1696F" w:rsidP="00426060">
      <w:pPr>
        <w:pStyle w:val="11"/>
        <w:tabs>
          <w:tab w:val="left" w:pos="440"/>
          <w:tab w:val="right" w:leader="dot" w:pos="9486"/>
        </w:tabs>
        <w:spacing w:after="0" w:line="240" w:lineRule="auto"/>
        <w:jc w:val="both"/>
        <w:rPr>
          <w:rFonts w:ascii="Times New Roman" w:eastAsiaTheme="minorEastAsia" w:hAnsi="Times New Roman" w:cs="Times New Roman"/>
          <w:noProof/>
          <w:sz w:val="28"/>
          <w:szCs w:val="28"/>
          <w:lang w:eastAsia="ru-RU"/>
        </w:rPr>
      </w:pPr>
      <w:r w:rsidRPr="00D30627">
        <w:rPr>
          <w:rFonts w:ascii="Times New Roman" w:eastAsia="Times New Roman" w:hAnsi="Times New Roman" w:cs="Times New Roman"/>
          <w:b/>
          <w:noProof/>
          <w:sz w:val="24"/>
          <w:szCs w:val="24"/>
          <w:lang w:eastAsia="ru-RU"/>
        </w:rPr>
        <w:fldChar w:fldCharType="begin"/>
      </w:r>
      <w:r w:rsidRPr="00D30627">
        <w:rPr>
          <w:rFonts w:ascii="Times New Roman" w:eastAsia="Times New Roman" w:hAnsi="Times New Roman" w:cs="Times New Roman"/>
          <w:b/>
          <w:noProof/>
          <w:sz w:val="24"/>
          <w:szCs w:val="24"/>
          <w:lang w:eastAsia="ru-RU"/>
        </w:rPr>
        <w:instrText xml:space="preserve"> TOC \o "1-3" \h \z \u </w:instrText>
      </w:r>
      <w:r w:rsidRPr="00D30627">
        <w:rPr>
          <w:rFonts w:ascii="Times New Roman" w:eastAsia="Times New Roman" w:hAnsi="Times New Roman" w:cs="Times New Roman"/>
          <w:b/>
          <w:noProof/>
          <w:sz w:val="24"/>
          <w:szCs w:val="24"/>
          <w:lang w:eastAsia="ru-RU"/>
        </w:rPr>
        <w:fldChar w:fldCharType="separate"/>
      </w:r>
      <w:hyperlink w:anchor="_Toc441226172" w:history="1">
        <w:r w:rsidR="006E606C" w:rsidRPr="00426060">
          <w:rPr>
            <w:rStyle w:val="ab"/>
            <w:rFonts w:eastAsia="Times New Roman"/>
            <w:color w:val="auto"/>
            <w:sz w:val="28"/>
            <w:szCs w:val="28"/>
            <w:u w:val="none"/>
          </w:rPr>
          <w:t>1.</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Введение.</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_Toc441226172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4</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3" w:history="1">
        <w:r w:rsidR="006E606C" w:rsidRPr="00426060">
          <w:rPr>
            <w:rStyle w:val="ab"/>
            <w:color w:val="auto"/>
            <w:sz w:val="28"/>
            <w:szCs w:val="28"/>
            <w:u w:val="none"/>
          </w:rPr>
          <w:t>1.1.</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Цель разработки документа.</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_Toc441226173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4</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4" w:history="1">
        <w:r w:rsidR="006E606C" w:rsidRPr="00426060">
          <w:rPr>
            <w:rStyle w:val="ab"/>
            <w:color w:val="auto"/>
            <w:sz w:val="28"/>
            <w:szCs w:val="28"/>
            <w:u w:val="none"/>
          </w:rPr>
          <w:t>1.2.</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Целевой пользователь документа.</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_Toc441226174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4</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5" w:history="1">
        <w:r w:rsidR="006E606C" w:rsidRPr="00426060">
          <w:rPr>
            <w:rStyle w:val="ab"/>
            <w:color w:val="auto"/>
            <w:sz w:val="28"/>
            <w:szCs w:val="28"/>
            <w:u w:val="none"/>
          </w:rPr>
          <w:t>1.3.</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Ответственность за разработку и актуализацию документа.</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_Toc441226175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4</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6" w:history="1">
        <w:r w:rsidR="006E606C" w:rsidRPr="00426060">
          <w:rPr>
            <w:rStyle w:val="ab"/>
            <w:color w:val="auto"/>
            <w:sz w:val="28"/>
            <w:szCs w:val="28"/>
            <w:u w:val="none"/>
          </w:rPr>
          <w:t>1.4.</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Нормативные документы.</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_Toc441226176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4</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7" w:history="1">
        <w:r w:rsidR="006E606C" w:rsidRPr="00426060">
          <w:rPr>
            <w:rStyle w:val="ab"/>
            <w:color w:val="auto"/>
            <w:sz w:val="28"/>
            <w:szCs w:val="28"/>
            <w:u w:val="none"/>
          </w:rPr>
          <w:t>1.5.</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Термины и определения.</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_Toc441226177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5</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44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8" w:history="1">
        <w:r w:rsidR="006E606C" w:rsidRPr="00426060">
          <w:rPr>
            <w:rStyle w:val="ab"/>
            <w:rFonts w:eastAsia="Times New Roman"/>
            <w:color w:val="auto"/>
            <w:sz w:val="28"/>
            <w:szCs w:val="28"/>
            <w:u w:val="none"/>
          </w:rPr>
          <w:t>2.</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Общие положения.</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_Toc441226178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6</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44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79" w:history="1">
        <w:r w:rsidR="006E606C" w:rsidRPr="00426060">
          <w:rPr>
            <w:rStyle w:val="ab"/>
            <w:rFonts w:eastAsia="Times New Roman"/>
            <w:color w:val="auto"/>
            <w:sz w:val="28"/>
            <w:szCs w:val="28"/>
            <w:u w:val="none"/>
          </w:rPr>
          <w:t>3.</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Порядок организации и ведения рационализаторской деятельности в части выявления рационализаторских предложений.</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_Toc441226179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7</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0" w:history="1">
        <w:r w:rsidR="006E606C" w:rsidRPr="00426060">
          <w:rPr>
            <w:rStyle w:val="ab"/>
            <w:color w:val="auto"/>
            <w:sz w:val="28"/>
            <w:szCs w:val="28"/>
            <w:u w:val="none"/>
          </w:rPr>
          <w:t>3.1.</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Формирование перечня актуальных задач ПАО «МРСК Северного Кавказа», решение которых возможно путем применения рационализаторских предложений в его деятельности.</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_Toc441226180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7</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1" w:history="1">
        <w:r w:rsidR="006E606C" w:rsidRPr="00426060">
          <w:rPr>
            <w:rStyle w:val="ab"/>
            <w:color w:val="auto"/>
            <w:sz w:val="28"/>
            <w:szCs w:val="28"/>
            <w:u w:val="none"/>
          </w:rPr>
          <w:t>3.2.</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Оформление Заявления на рационализаторское предложение.</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_Toc441226181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7</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2" w:history="1">
        <w:r w:rsidR="006E606C" w:rsidRPr="00426060">
          <w:rPr>
            <w:rStyle w:val="ab"/>
            <w:color w:val="auto"/>
            <w:sz w:val="28"/>
            <w:szCs w:val="28"/>
            <w:u w:val="none"/>
          </w:rPr>
          <w:t>3.3.</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Рассмотрение Заявления на рационализаторское предложение и принятие решения о его признании и включении в Реестр рационализаторских предложений</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_Toc441226182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9</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3" w:history="1">
        <w:r w:rsidR="006E606C" w:rsidRPr="00426060">
          <w:rPr>
            <w:rStyle w:val="ab"/>
            <w:color w:val="auto"/>
            <w:sz w:val="28"/>
            <w:szCs w:val="28"/>
            <w:u w:val="none"/>
          </w:rPr>
          <w:t>3.4.</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Формирование и утверждение Реестра рационализаторских предложений</w:t>
        </w:r>
        <w:r w:rsidR="006E606C" w:rsidRPr="00426060">
          <w:rPr>
            <w:rFonts w:ascii="Times New Roman" w:hAnsi="Times New Roman" w:cs="Times New Roman"/>
            <w:noProof/>
            <w:webHidden/>
            <w:sz w:val="28"/>
            <w:szCs w:val="28"/>
          </w:rPr>
          <w:tab/>
        </w:r>
        <w:r w:rsidR="00426060">
          <w:rPr>
            <w:rFonts w:ascii="Times New Roman" w:hAnsi="Times New Roman" w:cs="Times New Roman"/>
            <w:noProof/>
            <w:webHidden/>
            <w:sz w:val="28"/>
            <w:szCs w:val="28"/>
          </w:rPr>
          <w:t>………………………………………………………………………………..</w:t>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_Toc441226183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10</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4" w:history="1">
        <w:r w:rsidR="006E606C" w:rsidRPr="00426060">
          <w:rPr>
            <w:rStyle w:val="ab"/>
            <w:color w:val="auto"/>
            <w:sz w:val="28"/>
            <w:szCs w:val="28"/>
            <w:u w:val="none"/>
          </w:rPr>
          <w:t>3.5.</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Выдача Автору (ам) удостоверения на рационализаторское предложение.</w:t>
        </w:r>
        <w:r w:rsidR="006E606C" w:rsidRPr="00426060">
          <w:rPr>
            <w:rFonts w:ascii="Times New Roman" w:hAnsi="Times New Roman" w:cs="Times New Roman"/>
            <w:noProof/>
            <w:webHidden/>
            <w:sz w:val="28"/>
            <w:szCs w:val="28"/>
          </w:rPr>
          <w:tab/>
        </w:r>
        <w:r w:rsidR="00426060">
          <w:rPr>
            <w:rFonts w:ascii="Times New Roman" w:hAnsi="Times New Roman" w:cs="Times New Roman"/>
            <w:noProof/>
            <w:webHidden/>
            <w:sz w:val="28"/>
            <w:szCs w:val="28"/>
          </w:rPr>
          <w:t>………………………………………………………………………………..</w:t>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_Toc441226184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10</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44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5" w:history="1">
        <w:r w:rsidR="006E606C" w:rsidRPr="00426060">
          <w:rPr>
            <w:rStyle w:val="ab"/>
            <w:rFonts w:eastAsia="Times New Roman"/>
            <w:color w:val="auto"/>
            <w:sz w:val="28"/>
            <w:szCs w:val="28"/>
            <w:u w:val="none"/>
          </w:rPr>
          <w:t>4.</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Порядок организации и ведения рационализаторской деятельности в части внедрения рационализаторских предложений.</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_Toc441226185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11</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6" w:history="1">
        <w:r w:rsidR="006E606C" w:rsidRPr="00426060">
          <w:rPr>
            <w:rStyle w:val="ab"/>
            <w:color w:val="auto"/>
            <w:sz w:val="28"/>
            <w:szCs w:val="28"/>
            <w:u w:val="none"/>
          </w:rPr>
          <w:t>4.1.</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Принятие решения о применении рационализаторского предложения в деятельности ПАО «МРСК Северного Кавказа», разработка плана мероприятий по его применению</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_Toc441226186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11</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7" w:history="1">
        <w:r w:rsidR="006E606C" w:rsidRPr="00426060">
          <w:rPr>
            <w:rStyle w:val="ab"/>
            <w:color w:val="auto"/>
            <w:sz w:val="28"/>
            <w:szCs w:val="28"/>
            <w:u w:val="none"/>
          </w:rPr>
          <w:t>4.2.</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Применение рационализаторского предложения в деятельности ПАО «МРСК Северного Кавказа», оценка достигнутого эффекта.</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_Toc441226187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11</w:t>
        </w:r>
        <w:r w:rsidR="006E606C" w:rsidRPr="00426060">
          <w:rPr>
            <w:rFonts w:ascii="Times New Roman" w:hAnsi="Times New Roman" w:cs="Times New Roman"/>
            <w:noProof/>
            <w:webHidden/>
            <w:sz w:val="28"/>
            <w:szCs w:val="28"/>
          </w:rPr>
          <w:fldChar w:fldCharType="end"/>
        </w:r>
      </w:hyperlink>
    </w:p>
    <w:p w:rsidR="006E606C" w:rsidRPr="00426060" w:rsidRDefault="004D4501" w:rsidP="00426060">
      <w:pPr>
        <w:pStyle w:val="11"/>
        <w:tabs>
          <w:tab w:val="left" w:pos="660"/>
          <w:tab w:val="right" w:leader="dot" w:pos="9486"/>
        </w:tabs>
        <w:spacing w:after="0" w:line="240" w:lineRule="auto"/>
        <w:jc w:val="both"/>
        <w:rPr>
          <w:rFonts w:ascii="Times New Roman" w:eastAsiaTheme="minorEastAsia" w:hAnsi="Times New Roman" w:cs="Times New Roman"/>
          <w:noProof/>
          <w:sz w:val="28"/>
          <w:szCs w:val="28"/>
          <w:lang w:eastAsia="ru-RU"/>
        </w:rPr>
      </w:pPr>
      <w:hyperlink w:anchor="_Toc441226188" w:history="1">
        <w:r w:rsidR="006E606C" w:rsidRPr="00426060">
          <w:rPr>
            <w:rStyle w:val="ab"/>
            <w:color w:val="auto"/>
            <w:sz w:val="28"/>
            <w:szCs w:val="28"/>
            <w:u w:val="none"/>
          </w:rPr>
          <w:t>4.3.</w:t>
        </w:r>
        <w:r w:rsidR="006E606C" w:rsidRPr="00426060">
          <w:rPr>
            <w:rFonts w:ascii="Times New Roman" w:eastAsiaTheme="minorEastAsia" w:hAnsi="Times New Roman" w:cs="Times New Roman"/>
            <w:noProof/>
            <w:sz w:val="28"/>
            <w:szCs w:val="28"/>
            <w:lang w:eastAsia="ru-RU"/>
          </w:rPr>
          <w:tab/>
        </w:r>
        <w:r w:rsidR="006E606C" w:rsidRPr="00426060">
          <w:rPr>
            <w:rStyle w:val="ab"/>
            <w:color w:val="auto"/>
            <w:sz w:val="28"/>
            <w:szCs w:val="28"/>
            <w:u w:val="none"/>
          </w:rPr>
          <w:t>Поощрение Автора (ов) рационализаторского предложения.</w:t>
        </w:r>
        <w:r w:rsidR="006E606C" w:rsidRPr="00426060">
          <w:rPr>
            <w:rFonts w:ascii="Times New Roman" w:hAnsi="Times New Roman" w:cs="Times New Roman"/>
            <w:noProof/>
            <w:webHidden/>
            <w:sz w:val="28"/>
            <w:szCs w:val="28"/>
          </w:rPr>
          <w:tab/>
        </w:r>
        <w:r w:rsidR="006E606C" w:rsidRPr="00426060">
          <w:rPr>
            <w:rFonts w:ascii="Times New Roman" w:hAnsi="Times New Roman" w:cs="Times New Roman"/>
            <w:noProof/>
            <w:webHidden/>
            <w:sz w:val="28"/>
            <w:szCs w:val="28"/>
          </w:rPr>
          <w:fldChar w:fldCharType="begin"/>
        </w:r>
        <w:r w:rsidR="006E606C" w:rsidRPr="00426060">
          <w:rPr>
            <w:rFonts w:ascii="Times New Roman" w:hAnsi="Times New Roman" w:cs="Times New Roman"/>
            <w:noProof/>
            <w:webHidden/>
            <w:sz w:val="28"/>
            <w:szCs w:val="28"/>
          </w:rPr>
          <w:instrText xml:space="preserve"> PAGEREF _Toc441226188 \h </w:instrText>
        </w:r>
        <w:r w:rsidR="006E606C" w:rsidRPr="00426060">
          <w:rPr>
            <w:rFonts w:ascii="Times New Roman" w:hAnsi="Times New Roman" w:cs="Times New Roman"/>
            <w:noProof/>
            <w:webHidden/>
            <w:sz w:val="28"/>
            <w:szCs w:val="28"/>
          </w:rPr>
        </w:r>
        <w:r w:rsidR="006E606C"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13</w:t>
        </w:r>
        <w:r w:rsidR="006E606C"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1 </w:t>
      </w:r>
      <w:hyperlink w:anchor="_Toc441226189" w:history="1">
        <w:r w:rsidRPr="00426060">
          <w:rPr>
            <w:rStyle w:val="ab"/>
            <w:color w:val="auto"/>
            <w:sz w:val="28"/>
            <w:szCs w:val="28"/>
            <w:u w:val="none"/>
          </w:rPr>
          <w:t>Порядок организации и ведения рационализаторской деятельности</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_Toc441226189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14</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2 </w:t>
      </w:r>
      <w:hyperlink w:anchor="_Toc441226190" w:history="1">
        <w:r w:rsidRPr="00426060">
          <w:rPr>
            <w:rStyle w:val="ab"/>
            <w:color w:val="auto"/>
            <w:sz w:val="28"/>
            <w:szCs w:val="28"/>
            <w:u w:val="none"/>
          </w:rPr>
          <w:t>Форма Заявления на подачу предложения на включение в Реестр рационализаторских предложений, рекомендуемых к применению в деятельности ПАО «МРСК Северного Кавказа»</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_Toc441226190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16</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Приложение 3</w:t>
      </w:r>
      <w:r w:rsidR="000E1CF1" w:rsidRPr="00426060">
        <w:rPr>
          <w:rStyle w:val="ab"/>
          <w:color w:val="auto"/>
          <w:sz w:val="28"/>
          <w:szCs w:val="28"/>
          <w:u w:val="none"/>
        </w:rPr>
        <w:t>.1</w:t>
      </w:r>
      <w:r w:rsidRPr="00426060">
        <w:rPr>
          <w:rStyle w:val="ab"/>
          <w:color w:val="auto"/>
          <w:sz w:val="28"/>
          <w:szCs w:val="28"/>
          <w:u w:val="none"/>
        </w:rPr>
        <w:t xml:space="preserve"> </w:t>
      </w:r>
      <w:hyperlink w:anchor="_Toc441226191" w:history="1">
        <w:r w:rsidRPr="00426060">
          <w:rPr>
            <w:rStyle w:val="ab"/>
            <w:color w:val="auto"/>
            <w:sz w:val="28"/>
            <w:szCs w:val="28"/>
            <w:u w:val="none"/>
          </w:rPr>
          <w:t>Форма Журнала рационализаторских предложений</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_Toc441226191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18</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w:t>
      </w:r>
      <w:r w:rsidR="000E1CF1" w:rsidRPr="00426060">
        <w:rPr>
          <w:rStyle w:val="ab"/>
          <w:color w:val="auto"/>
          <w:sz w:val="28"/>
          <w:szCs w:val="28"/>
          <w:u w:val="none"/>
        </w:rPr>
        <w:t>3.2</w:t>
      </w:r>
      <w:r w:rsidRPr="00426060">
        <w:rPr>
          <w:rStyle w:val="ab"/>
          <w:color w:val="auto"/>
          <w:sz w:val="28"/>
          <w:szCs w:val="28"/>
          <w:u w:val="none"/>
        </w:rPr>
        <w:t xml:space="preserve"> </w:t>
      </w:r>
      <w:hyperlink w:anchor="_Toc441226192" w:history="1">
        <w:r w:rsidRPr="00426060">
          <w:rPr>
            <w:rStyle w:val="ab"/>
            <w:color w:val="auto"/>
            <w:sz w:val="28"/>
            <w:szCs w:val="28"/>
            <w:u w:val="none"/>
          </w:rPr>
          <w:t>Форма Реестра рационализаторских предложений</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_Toc441226192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19</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w:t>
      </w:r>
      <w:r w:rsidR="000E1CF1" w:rsidRPr="00426060">
        <w:rPr>
          <w:rStyle w:val="ab"/>
          <w:color w:val="auto"/>
          <w:sz w:val="28"/>
          <w:szCs w:val="28"/>
          <w:u w:val="none"/>
        </w:rPr>
        <w:t>4</w:t>
      </w:r>
      <w:r w:rsidRPr="00426060">
        <w:rPr>
          <w:rStyle w:val="ab"/>
          <w:color w:val="auto"/>
          <w:sz w:val="28"/>
          <w:szCs w:val="28"/>
          <w:u w:val="none"/>
        </w:rPr>
        <w:t xml:space="preserve"> </w:t>
      </w:r>
      <w:hyperlink w:anchor="_Toc441226193" w:history="1">
        <w:r w:rsidRPr="00426060">
          <w:rPr>
            <w:rStyle w:val="ab"/>
            <w:color w:val="auto"/>
            <w:sz w:val="28"/>
            <w:szCs w:val="28"/>
            <w:u w:val="none"/>
          </w:rPr>
          <w:t>Критерии отнесения предложений к рационализаторским</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_Toc441226193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20</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w:t>
      </w:r>
      <w:r w:rsidR="000E1CF1" w:rsidRPr="00426060">
        <w:rPr>
          <w:rStyle w:val="ab"/>
          <w:color w:val="auto"/>
          <w:sz w:val="28"/>
          <w:szCs w:val="28"/>
          <w:u w:val="none"/>
        </w:rPr>
        <w:t>5</w:t>
      </w:r>
      <w:r w:rsidRPr="00426060">
        <w:rPr>
          <w:rStyle w:val="ab"/>
          <w:color w:val="auto"/>
          <w:sz w:val="28"/>
          <w:szCs w:val="28"/>
          <w:u w:val="none"/>
        </w:rPr>
        <w:t xml:space="preserve"> </w:t>
      </w:r>
      <w:hyperlink w:anchor="_Toc441226194" w:history="1">
        <w:r w:rsidRPr="00426060">
          <w:rPr>
            <w:rStyle w:val="ab"/>
            <w:color w:val="auto"/>
            <w:sz w:val="28"/>
            <w:szCs w:val="28"/>
            <w:u w:val="none"/>
          </w:rPr>
          <w:t>Форма удостоверения на рационализаторское предложение</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_Toc441226194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22</w:t>
        </w:r>
        <w:r w:rsidRPr="00426060">
          <w:rPr>
            <w:rFonts w:ascii="Times New Roman" w:hAnsi="Times New Roman" w:cs="Times New Roman"/>
            <w:noProof/>
            <w:webHidden/>
            <w:sz w:val="28"/>
            <w:szCs w:val="28"/>
          </w:rPr>
          <w:fldChar w:fldCharType="end"/>
        </w:r>
      </w:hyperlink>
    </w:p>
    <w:p w:rsidR="006E606C" w:rsidRPr="00426060" w:rsidRDefault="006E606C" w:rsidP="00426060">
      <w:pPr>
        <w:pStyle w:val="11"/>
        <w:tabs>
          <w:tab w:val="right" w:leader="dot" w:pos="9486"/>
        </w:tabs>
        <w:spacing w:after="0" w:line="240" w:lineRule="auto"/>
        <w:jc w:val="both"/>
        <w:rPr>
          <w:rFonts w:ascii="Times New Roman" w:eastAsiaTheme="minorEastAsia" w:hAnsi="Times New Roman" w:cs="Times New Roman"/>
          <w:noProof/>
          <w:sz w:val="28"/>
          <w:szCs w:val="28"/>
          <w:lang w:eastAsia="ru-RU"/>
        </w:rPr>
      </w:pPr>
      <w:r w:rsidRPr="00426060">
        <w:rPr>
          <w:rStyle w:val="ab"/>
          <w:color w:val="auto"/>
          <w:sz w:val="28"/>
          <w:szCs w:val="28"/>
          <w:u w:val="none"/>
        </w:rPr>
        <w:t xml:space="preserve">Приложение </w:t>
      </w:r>
      <w:r w:rsidR="000E1CF1" w:rsidRPr="00426060">
        <w:rPr>
          <w:rStyle w:val="ab"/>
          <w:color w:val="auto"/>
          <w:sz w:val="28"/>
          <w:szCs w:val="28"/>
          <w:u w:val="none"/>
        </w:rPr>
        <w:t>6</w:t>
      </w:r>
      <w:r w:rsidRPr="00426060">
        <w:rPr>
          <w:rStyle w:val="ab"/>
          <w:color w:val="auto"/>
          <w:sz w:val="28"/>
          <w:szCs w:val="28"/>
          <w:u w:val="none"/>
        </w:rPr>
        <w:t xml:space="preserve"> </w:t>
      </w:r>
      <w:hyperlink w:anchor="_Toc441226195" w:history="1">
        <w:r w:rsidRPr="00426060">
          <w:rPr>
            <w:rStyle w:val="ab"/>
            <w:color w:val="auto"/>
            <w:sz w:val="28"/>
            <w:szCs w:val="28"/>
            <w:u w:val="none"/>
          </w:rPr>
          <w:t>Форма акта о внедрении рационализаторского предложения</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_Toc441226195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23</w:t>
        </w:r>
        <w:r w:rsidRPr="00426060">
          <w:rPr>
            <w:rFonts w:ascii="Times New Roman" w:hAnsi="Times New Roman" w:cs="Times New Roman"/>
            <w:noProof/>
            <w:webHidden/>
            <w:sz w:val="28"/>
            <w:szCs w:val="28"/>
          </w:rPr>
          <w:fldChar w:fldCharType="end"/>
        </w:r>
      </w:hyperlink>
    </w:p>
    <w:p w:rsidR="00BC6565" w:rsidRDefault="006E606C" w:rsidP="00426060">
      <w:pPr>
        <w:pStyle w:val="11"/>
        <w:tabs>
          <w:tab w:val="right" w:leader="dot" w:pos="9486"/>
        </w:tabs>
        <w:spacing w:after="0" w:line="240" w:lineRule="auto"/>
        <w:jc w:val="both"/>
        <w:rPr>
          <w:rFonts w:ascii="Times New Roman" w:eastAsia="Times New Roman" w:hAnsi="Times New Roman" w:cs="Times New Roman"/>
          <w:sz w:val="24"/>
          <w:szCs w:val="24"/>
          <w:lang w:eastAsia="ru-RU"/>
        </w:rPr>
      </w:pPr>
      <w:r w:rsidRPr="00426060">
        <w:rPr>
          <w:rStyle w:val="ab"/>
          <w:color w:val="auto"/>
          <w:sz w:val="28"/>
          <w:szCs w:val="28"/>
          <w:u w:val="none"/>
        </w:rPr>
        <w:t xml:space="preserve">Приложение </w:t>
      </w:r>
      <w:r w:rsidR="000E1CF1" w:rsidRPr="00426060">
        <w:rPr>
          <w:rStyle w:val="ab"/>
          <w:color w:val="auto"/>
          <w:sz w:val="28"/>
          <w:szCs w:val="28"/>
          <w:u w:val="none"/>
        </w:rPr>
        <w:t>7</w:t>
      </w:r>
      <w:r w:rsidRPr="00426060">
        <w:rPr>
          <w:rStyle w:val="ab"/>
          <w:color w:val="auto"/>
          <w:sz w:val="28"/>
          <w:szCs w:val="28"/>
          <w:u w:val="none"/>
        </w:rPr>
        <w:t xml:space="preserve"> </w:t>
      </w:r>
      <w:hyperlink w:anchor="_Toc441226196" w:history="1">
        <w:r w:rsidRPr="00426060">
          <w:rPr>
            <w:rStyle w:val="ab"/>
            <w:color w:val="auto"/>
            <w:sz w:val="28"/>
            <w:szCs w:val="28"/>
            <w:u w:val="none"/>
          </w:rPr>
          <w:t>Методика определения вида и размера поощрения Автора (ов) рационализаторского предложения</w:t>
        </w:r>
        <w:r w:rsidRPr="00426060">
          <w:rPr>
            <w:rFonts w:ascii="Times New Roman" w:hAnsi="Times New Roman" w:cs="Times New Roman"/>
            <w:noProof/>
            <w:webHidden/>
            <w:sz w:val="28"/>
            <w:szCs w:val="28"/>
          </w:rPr>
          <w:tab/>
        </w:r>
        <w:r w:rsidRPr="00426060">
          <w:rPr>
            <w:rFonts w:ascii="Times New Roman" w:hAnsi="Times New Roman" w:cs="Times New Roman"/>
            <w:noProof/>
            <w:webHidden/>
            <w:sz w:val="28"/>
            <w:szCs w:val="28"/>
          </w:rPr>
          <w:fldChar w:fldCharType="begin"/>
        </w:r>
        <w:r w:rsidRPr="00426060">
          <w:rPr>
            <w:rFonts w:ascii="Times New Roman" w:hAnsi="Times New Roman" w:cs="Times New Roman"/>
            <w:noProof/>
            <w:webHidden/>
            <w:sz w:val="28"/>
            <w:szCs w:val="28"/>
          </w:rPr>
          <w:instrText xml:space="preserve"> PAGEREF _Toc441226196 \h </w:instrText>
        </w:r>
        <w:r w:rsidRPr="00426060">
          <w:rPr>
            <w:rFonts w:ascii="Times New Roman" w:hAnsi="Times New Roman" w:cs="Times New Roman"/>
            <w:noProof/>
            <w:webHidden/>
            <w:sz w:val="28"/>
            <w:szCs w:val="28"/>
          </w:rPr>
        </w:r>
        <w:r w:rsidRPr="00426060">
          <w:rPr>
            <w:rFonts w:ascii="Times New Roman" w:hAnsi="Times New Roman" w:cs="Times New Roman"/>
            <w:noProof/>
            <w:webHidden/>
            <w:sz w:val="28"/>
            <w:szCs w:val="28"/>
          </w:rPr>
          <w:fldChar w:fldCharType="separate"/>
        </w:r>
        <w:r w:rsidR="0001794B">
          <w:rPr>
            <w:rFonts w:ascii="Times New Roman" w:hAnsi="Times New Roman" w:cs="Times New Roman"/>
            <w:noProof/>
            <w:webHidden/>
            <w:sz w:val="28"/>
            <w:szCs w:val="28"/>
          </w:rPr>
          <w:t>24</w:t>
        </w:r>
        <w:r w:rsidRPr="00426060">
          <w:rPr>
            <w:rFonts w:ascii="Times New Roman" w:hAnsi="Times New Roman" w:cs="Times New Roman"/>
            <w:noProof/>
            <w:webHidden/>
            <w:sz w:val="28"/>
            <w:szCs w:val="28"/>
          </w:rPr>
          <w:fldChar w:fldCharType="end"/>
        </w:r>
      </w:hyperlink>
      <w:r w:rsidR="00A1696F" w:rsidRPr="00D30627">
        <w:rPr>
          <w:rFonts w:ascii="Times New Roman" w:eastAsia="Times New Roman" w:hAnsi="Times New Roman" w:cs="Times New Roman"/>
          <w:sz w:val="24"/>
          <w:szCs w:val="24"/>
          <w:lang w:eastAsia="ru-RU"/>
        </w:rPr>
        <w:fldChar w:fldCharType="end"/>
      </w:r>
    </w:p>
    <w:p w:rsidR="00426060" w:rsidRDefault="00426060">
      <w:pPr>
        <w:rPr>
          <w:lang w:eastAsia="ru-RU"/>
        </w:rPr>
      </w:pPr>
      <w:r>
        <w:rPr>
          <w:lang w:eastAsia="ru-RU"/>
        </w:rPr>
        <w:br w:type="page"/>
      </w:r>
    </w:p>
    <w:p w:rsidR="006167B8" w:rsidRPr="00F52155" w:rsidRDefault="006167B8" w:rsidP="006167B8">
      <w:pPr>
        <w:pStyle w:val="ac"/>
        <w:widowControl w:val="0"/>
        <w:numPr>
          <w:ilvl w:val="0"/>
          <w:numId w:val="1"/>
        </w:numPr>
        <w:tabs>
          <w:tab w:val="left" w:pos="993"/>
        </w:tabs>
        <w:spacing w:after="0" w:line="240" w:lineRule="auto"/>
        <w:ind w:left="0" w:firstLine="709"/>
        <w:jc w:val="both"/>
        <w:rPr>
          <w:rStyle w:val="10"/>
          <w:rFonts w:ascii="Times New Roman" w:hAnsi="Times New Roman" w:cs="Times New Roman"/>
          <w:color w:val="auto"/>
        </w:rPr>
      </w:pPr>
      <w:bookmarkStart w:id="0" w:name="_Toc441226172"/>
      <w:r w:rsidRPr="00F52155">
        <w:rPr>
          <w:rStyle w:val="10"/>
          <w:rFonts w:ascii="Times New Roman" w:hAnsi="Times New Roman" w:cs="Times New Roman"/>
          <w:color w:val="auto"/>
        </w:rPr>
        <w:lastRenderedPageBreak/>
        <w:t>Введение.</w:t>
      </w:r>
      <w:bookmarkEnd w:id="0"/>
    </w:p>
    <w:p w:rsidR="006167B8" w:rsidRPr="00F52155" w:rsidRDefault="006167B8" w:rsidP="006167B8">
      <w:pPr>
        <w:pStyle w:val="ac"/>
        <w:widowControl w:val="0"/>
        <w:spacing w:after="0" w:line="240" w:lineRule="auto"/>
        <w:ind w:left="0" w:firstLine="709"/>
        <w:jc w:val="both"/>
        <w:rPr>
          <w:rFonts w:ascii="Times New Roman" w:hAnsi="Times New Roman" w:cs="Times New Roman"/>
          <w:sz w:val="28"/>
          <w:szCs w:val="28"/>
          <w:lang w:eastAsia="ru-RU"/>
        </w:rPr>
      </w:pPr>
      <w:r w:rsidRPr="00F52155">
        <w:rPr>
          <w:rFonts w:ascii="Times New Roman" w:hAnsi="Times New Roman" w:cs="Times New Roman"/>
          <w:sz w:val="28"/>
          <w:szCs w:val="28"/>
          <w:lang w:eastAsia="ru-RU"/>
        </w:rPr>
        <w:t xml:space="preserve">Настоящее </w:t>
      </w:r>
      <w:r w:rsidR="007C5C7F">
        <w:rPr>
          <w:rFonts w:ascii="Times New Roman" w:hAnsi="Times New Roman" w:cs="Times New Roman"/>
          <w:sz w:val="28"/>
          <w:szCs w:val="28"/>
          <w:lang w:eastAsia="ru-RU"/>
        </w:rPr>
        <w:t xml:space="preserve">  </w:t>
      </w:r>
      <w:r w:rsidRPr="00F52155">
        <w:rPr>
          <w:rFonts w:ascii="Times New Roman" w:hAnsi="Times New Roman" w:cs="Times New Roman"/>
          <w:sz w:val="28"/>
          <w:szCs w:val="28"/>
          <w:lang w:eastAsia="ru-RU"/>
        </w:rPr>
        <w:t xml:space="preserve">Положение </w:t>
      </w:r>
      <w:r w:rsidR="007C5C7F">
        <w:rPr>
          <w:rFonts w:ascii="Times New Roman" w:hAnsi="Times New Roman" w:cs="Times New Roman"/>
          <w:sz w:val="28"/>
          <w:szCs w:val="28"/>
          <w:lang w:eastAsia="ru-RU"/>
        </w:rPr>
        <w:t xml:space="preserve">  </w:t>
      </w:r>
      <w:r w:rsidRPr="00F52155">
        <w:rPr>
          <w:rFonts w:ascii="Times New Roman" w:hAnsi="Times New Roman" w:cs="Times New Roman"/>
          <w:sz w:val="28"/>
          <w:szCs w:val="28"/>
          <w:lang w:eastAsia="ru-RU"/>
        </w:rPr>
        <w:t xml:space="preserve">о </w:t>
      </w:r>
      <w:r w:rsidR="007C5C7F">
        <w:rPr>
          <w:rFonts w:ascii="Times New Roman" w:hAnsi="Times New Roman" w:cs="Times New Roman"/>
          <w:sz w:val="28"/>
          <w:szCs w:val="28"/>
          <w:lang w:eastAsia="ru-RU"/>
        </w:rPr>
        <w:t xml:space="preserve">  </w:t>
      </w:r>
      <w:r w:rsidRPr="00F52155">
        <w:rPr>
          <w:rFonts w:ascii="Times New Roman" w:hAnsi="Times New Roman" w:cs="Times New Roman"/>
          <w:sz w:val="28"/>
          <w:szCs w:val="28"/>
          <w:lang w:eastAsia="ru-RU"/>
        </w:rPr>
        <w:t xml:space="preserve">рационализаторской </w:t>
      </w:r>
      <w:r w:rsidR="007C5C7F">
        <w:rPr>
          <w:rFonts w:ascii="Times New Roman" w:hAnsi="Times New Roman" w:cs="Times New Roman"/>
          <w:sz w:val="28"/>
          <w:szCs w:val="28"/>
          <w:lang w:eastAsia="ru-RU"/>
        </w:rPr>
        <w:t xml:space="preserve">  </w:t>
      </w:r>
      <w:r w:rsidRPr="00F52155">
        <w:rPr>
          <w:rFonts w:ascii="Times New Roman" w:hAnsi="Times New Roman" w:cs="Times New Roman"/>
          <w:sz w:val="28"/>
          <w:szCs w:val="28"/>
          <w:lang w:eastAsia="ru-RU"/>
        </w:rPr>
        <w:t>деятельности</w:t>
      </w:r>
      <w:r w:rsidR="009C1785">
        <w:rPr>
          <w:rFonts w:ascii="Times New Roman" w:hAnsi="Times New Roman" w:cs="Times New Roman"/>
          <w:sz w:val="28"/>
          <w:szCs w:val="28"/>
          <w:lang w:eastAsia="ru-RU"/>
        </w:rPr>
        <w:t xml:space="preserve"> </w:t>
      </w:r>
      <w:r w:rsidR="007C5C7F">
        <w:rPr>
          <w:rFonts w:ascii="Times New Roman" w:hAnsi="Times New Roman" w:cs="Times New Roman"/>
          <w:sz w:val="28"/>
          <w:szCs w:val="28"/>
          <w:lang w:eastAsia="ru-RU"/>
        </w:rPr>
        <w:t xml:space="preserve"> </w:t>
      </w:r>
      <w:r w:rsidR="009C1785">
        <w:rPr>
          <w:rFonts w:ascii="Times New Roman" w:hAnsi="Times New Roman" w:cs="Times New Roman"/>
          <w:sz w:val="28"/>
          <w:szCs w:val="28"/>
          <w:lang w:eastAsia="ru-RU"/>
        </w:rPr>
        <w:t xml:space="preserve">в </w:t>
      </w:r>
      <w:r w:rsidR="007C5C7F">
        <w:rPr>
          <w:rFonts w:ascii="Times New Roman" w:hAnsi="Times New Roman" w:cs="Times New Roman"/>
          <w:sz w:val="28"/>
          <w:szCs w:val="28"/>
          <w:lang w:eastAsia="ru-RU"/>
        </w:rPr>
        <w:t xml:space="preserve">  </w:t>
      </w:r>
      <w:r w:rsidR="009C1785">
        <w:rPr>
          <w:rFonts w:ascii="Times New Roman" w:hAnsi="Times New Roman" w:cs="Times New Roman"/>
          <w:sz w:val="28"/>
          <w:szCs w:val="28"/>
          <w:lang w:eastAsia="ru-RU"/>
        </w:rPr>
        <w:t>ПАО «МРСК Северного Кавказа» и управляемых Обществах</w:t>
      </w:r>
      <w:r w:rsidRPr="00F52155">
        <w:rPr>
          <w:rFonts w:ascii="Times New Roman" w:hAnsi="Times New Roman" w:cs="Times New Roman"/>
          <w:sz w:val="28"/>
          <w:szCs w:val="28"/>
          <w:lang w:eastAsia="ru-RU"/>
        </w:rPr>
        <w:t xml:space="preserve"> (далее - Положение) является документом ПАО «</w:t>
      </w:r>
      <w:r>
        <w:rPr>
          <w:rFonts w:ascii="Times New Roman" w:hAnsi="Times New Roman" w:cs="Times New Roman"/>
          <w:sz w:val="28"/>
          <w:szCs w:val="28"/>
          <w:lang w:eastAsia="ru-RU"/>
        </w:rPr>
        <w:t>МРСК Северного Кавказа»</w:t>
      </w:r>
      <w:r w:rsidRPr="00F52155">
        <w:rPr>
          <w:rFonts w:ascii="Times New Roman" w:hAnsi="Times New Roman" w:cs="Times New Roman"/>
          <w:sz w:val="28"/>
          <w:szCs w:val="28"/>
          <w:lang w:eastAsia="ru-RU"/>
        </w:rPr>
        <w:t>.</w:t>
      </w:r>
    </w:p>
    <w:p w:rsidR="006167B8" w:rsidRPr="00F52155" w:rsidRDefault="006167B8" w:rsidP="006167B8">
      <w:pPr>
        <w:pStyle w:val="ac"/>
        <w:widowControl w:val="0"/>
        <w:spacing w:after="0" w:line="240" w:lineRule="auto"/>
        <w:ind w:left="0" w:firstLine="709"/>
        <w:jc w:val="both"/>
        <w:rPr>
          <w:rFonts w:ascii="Times New Roman" w:hAnsi="Times New Roman" w:cs="Times New Roman"/>
          <w:sz w:val="28"/>
          <w:szCs w:val="28"/>
          <w:lang w:eastAsia="ru-RU"/>
        </w:rPr>
      </w:pPr>
      <w:r w:rsidRPr="00F52155">
        <w:rPr>
          <w:rFonts w:ascii="Times New Roman" w:hAnsi="Times New Roman" w:cs="Times New Roman"/>
          <w:sz w:val="28"/>
          <w:szCs w:val="28"/>
        </w:rPr>
        <w:t xml:space="preserve">Настоящее Положение </w:t>
      </w:r>
      <w:r w:rsidRPr="00F52155">
        <w:rPr>
          <w:rFonts w:ascii="Times New Roman" w:eastAsia="Calibri" w:hAnsi="Times New Roman" w:cs="Times New Roman"/>
          <w:sz w:val="28"/>
          <w:szCs w:val="28"/>
        </w:rPr>
        <w:t xml:space="preserve">содержит порядок и правила организации и ведения рационализаторской деятельности в </w:t>
      </w:r>
      <w:r>
        <w:rPr>
          <w:rFonts w:ascii="Times New Roman" w:eastAsia="Calibri" w:hAnsi="Times New Roman" w:cs="Times New Roman"/>
          <w:sz w:val="28"/>
          <w:szCs w:val="28"/>
        </w:rPr>
        <w:t>ПАО «МРСК Северного Кавказа»</w:t>
      </w:r>
      <w:r w:rsidR="009C1785">
        <w:rPr>
          <w:rFonts w:ascii="Times New Roman" w:eastAsia="Calibri" w:hAnsi="Times New Roman" w:cs="Times New Roman"/>
          <w:sz w:val="28"/>
          <w:szCs w:val="28"/>
        </w:rPr>
        <w:t xml:space="preserve"> и управляемых Обществах</w:t>
      </w:r>
      <w:r w:rsidR="000E1CF1">
        <w:rPr>
          <w:rFonts w:ascii="Times New Roman" w:eastAsia="Calibri" w:hAnsi="Times New Roman" w:cs="Times New Roman"/>
          <w:sz w:val="28"/>
          <w:szCs w:val="28"/>
        </w:rPr>
        <w:t>.</w:t>
      </w:r>
    </w:p>
    <w:p w:rsidR="006167B8" w:rsidRPr="00F52155" w:rsidRDefault="006167B8" w:rsidP="006167B8">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1" w:name="_Toc441226173"/>
      <w:r w:rsidRPr="00F52155">
        <w:rPr>
          <w:rStyle w:val="10"/>
          <w:rFonts w:ascii="Times New Roman" w:hAnsi="Times New Roman" w:cs="Times New Roman"/>
          <w:color w:val="auto"/>
        </w:rPr>
        <w:t>Цель разработки документа.</w:t>
      </w:r>
      <w:bookmarkEnd w:id="1"/>
    </w:p>
    <w:p w:rsidR="006167B8" w:rsidRPr="00F52155" w:rsidRDefault="006167B8" w:rsidP="006167B8">
      <w:pPr>
        <w:pStyle w:val="ac"/>
        <w:widowControl w:val="0"/>
        <w:spacing w:after="0" w:line="240" w:lineRule="auto"/>
        <w:ind w:left="0" w:firstLine="709"/>
        <w:jc w:val="both"/>
        <w:rPr>
          <w:rFonts w:ascii="Times New Roman" w:hAnsi="Times New Roman" w:cs="Times New Roman"/>
          <w:bCs/>
          <w:sz w:val="28"/>
          <w:szCs w:val="28"/>
        </w:rPr>
      </w:pPr>
      <w:r w:rsidRPr="00F52155">
        <w:rPr>
          <w:rFonts w:ascii="Times New Roman" w:hAnsi="Times New Roman" w:cs="Times New Roman"/>
          <w:bCs/>
          <w:sz w:val="28"/>
          <w:szCs w:val="28"/>
        </w:rPr>
        <w:t>Целями разработки настоящего Положения являются:</w:t>
      </w:r>
    </w:p>
    <w:p w:rsidR="006167B8" w:rsidRPr="00F52155" w:rsidRDefault="006167B8" w:rsidP="006167B8">
      <w:pPr>
        <w:pStyle w:val="ac"/>
        <w:widowControl w:val="0"/>
        <w:numPr>
          <w:ilvl w:val="2"/>
          <w:numId w:val="13"/>
        </w:numPr>
        <w:spacing w:after="0" w:line="240" w:lineRule="auto"/>
        <w:ind w:left="0" w:firstLine="709"/>
        <w:jc w:val="both"/>
        <w:rPr>
          <w:rFonts w:ascii="Times New Roman" w:hAnsi="Times New Roman" w:cs="Times New Roman"/>
          <w:bCs/>
          <w:sz w:val="28"/>
          <w:szCs w:val="28"/>
        </w:rPr>
      </w:pPr>
      <w:r w:rsidRPr="00F52155">
        <w:rPr>
          <w:rFonts w:ascii="Times New Roman" w:hAnsi="Times New Roman" w:cs="Times New Roman"/>
          <w:bCs/>
          <w:spacing w:val="-2"/>
          <w:sz w:val="28"/>
          <w:szCs w:val="28"/>
        </w:rPr>
        <w:t xml:space="preserve">Закрепление порядка и правил </w:t>
      </w:r>
      <w:r w:rsidRPr="00F52155">
        <w:rPr>
          <w:rFonts w:ascii="Times New Roman" w:hAnsi="Times New Roman" w:cs="Times New Roman"/>
          <w:spacing w:val="-2"/>
          <w:sz w:val="28"/>
          <w:szCs w:val="28"/>
          <w:lang w:eastAsia="ru-RU"/>
        </w:rPr>
        <w:t>организации и ведения рационализаторской деятельности в</w:t>
      </w:r>
      <w:r w:rsidRPr="00F52155">
        <w:rPr>
          <w:rFonts w:ascii="Times New Roman" w:hAnsi="Times New Roman" w:cs="Times New Roman"/>
          <w:sz w:val="28"/>
          <w:szCs w:val="28"/>
          <w:lang w:eastAsia="ru-RU"/>
        </w:rPr>
        <w:t xml:space="preserve"> ПАО «</w:t>
      </w:r>
      <w:r>
        <w:rPr>
          <w:rFonts w:ascii="Times New Roman" w:hAnsi="Times New Roman" w:cs="Times New Roman"/>
          <w:sz w:val="28"/>
          <w:szCs w:val="28"/>
          <w:lang w:eastAsia="ru-RU"/>
        </w:rPr>
        <w:t>МРСК Северного Кавказа</w:t>
      </w:r>
      <w:r w:rsidRPr="00F52155">
        <w:rPr>
          <w:rFonts w:ascii="Times New Roman" w:hAnsi="Times New Roman" w:cs="Times New Roman"/>
          <w:sz w:val="28"/>
          <w:szCs w:val="28"/>
          <w:lang w:eastAsia="ru-RU"/>
        </w:rPr>
        <w:t>»</w:t>
      </w:r>
      <w:r w:rsidR="009C1785">
        <w:rPr>
          <w:rFonts w:ascii="Times New Roman" w:hAnsi="Times New Roman" w:cs="Times New Roman"/>
          <w:sz w:val="28"/>
          <w:szCs w:val="28"/>
          <w:lang w:eastAsia="ru-RU"/>
        </w:rPr>
        <w:t xml:space="preserve"> и управляемых Обществах</w:t>
      </w:r>
      <w:r w:rsidRPr="00F52155">
        <w:rPr>
          <w:rFonts w:ascii="Times New Roman" w:hAnsi="Times New Roman" w:cs="Times New Roman"/>
          <w:sz w:val="28"/>
          <w:szCs w:val="28"/>
          <w:lang w:eastAsia="ru-RU"/>
        </w:rPr>
        <w:t>.</w:t>
      </w:r>
    </w:p>
    <w:p w:rsidR="006167B8" w:rsidRPr="00F52155" w:rsidRDefault="006167B8" w:rsidP="006167B8">
      <w:pPr>
        <w:pStyle w:val="ac"/>
        <w:widowControl w:val="0"/>
        <w:numPr>
          <w:ilvl w:val="2"/>
          <w:numId w:val="13"/>
        </w:numPr>
        <w:spacing w:after="0" w:line="240" w:lineRule="auto"/>
        <w:ind w:left="0" w:firstLine="709"/>
        <w:jc w:val="both"/>
        <w:rPr>
          <w:rFonts w:ascii="Times New Roman" w:hAnsi="Times New Roman" w:cs="Times New Roman"/>
          <w:bCs/>
          <w:sz w:val="28"/>
          <w:szCs w:val="28"/>
        </w:rPr>
      </w:pPr>
      <w:r w:rsidRPr="00F52155">
        <w:rPr>
          <w:rFonts w:ascii="Times New Roman" w:hAnsi="Times New Roman" w:cs="Times New Roman"/>
          <w:bCs/>
          <w:sz w:val="28"/>
          <w:szCs w:val="28"/>
        </w:rPr>
        <w:t>Стимулирование рационализаторской деятельности работников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w:t>
      </w:r>
      <w:r w:rsidR="009C1785">
        <w:rPr>
          <w:rFonts w:ascii="Times New Roman" w:hAnsi="Times New Roman" w:cs="Times New Roman"/>
          <w:bCs/>
          <w:sz w:val="28"/>
          <w:szCs w:val="28"/>
        </w:rPr>
        <w:t xml:space="preserve"> и управляемых Обществ</w:t>
      </w:r>
      <w:r w:rsidRPr="00F52155">
        <w:rPr>
          <w:rFonts w:ascii="Times New Roman" w:hAnsi="Times New Roman" w:cs="Times New Roman"/>
          <w:bCs/>
          <w:sz w:val="28"/>
          <w:szCs w:val="28"/>
        </w:rPr>
        <w:t>.</w:t>
      </w:r>
    </w:p>
    <w:p w:rsidR="006167B8" w:rsidRPr="00F52155" w:rsidRDefault="006167B8" w:rsidP="006167B8">
      <w:pPr>
        <w:pStyle w:val="ac"/>
        <w:widowControl w:val="0"/>
        <w:numPr>
          <w:ilvl w:val="2"/>
          <w:numId w:val="13"/>
        </w:numPr>
        <w:spacing w:after="0" w:line="240" w:lineRule="auto"/>
        <w:ind w:left="0" w:firstLine="709"/>
        <w:jc w:val="both"/>
        <w:rPr>
          <w:rFonts w:ascii="Times New Roman" w:hAnsi="Times New Roman" w:cs="Times New Roman"/>
          <w:bCs/>
          <w:sz w:val="28"/>
          <w:szCs w:val="28"/>
        </w:rPr>
      </w:pPr>
      <w:r w:rsidRPr="00F52155">
        <w:rPr>
          <w:rFonts w:ascii="Times New Roman" w:hAnsi="Times New Roman" w:cs="Times New Roman"/>
          <w:bCs/>
          <w:sz w:val="28"/>
          <w:szCs w:val="28"/>
        </w:rPr>
        <w:t>Решение технических, организационных или управленческих задач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 с помощью применения рационализаторских предложений в деятельности компаний.</w:t>
      </w:r>
    </w:p>
    <w:p w:rsidR="006167B8" w:rsidRPr="00F52155" w:rsidRDefault="006167B8" w:rsidP="006167B8">
      <w:pPr>
        <w:pStyle w:val="ac"/>
        <w:widowControl w:val="0"/>
        <w:numPr>
          <w:ilvl w:val="2"/>
          <w:numId w:val="13"/>
        </w:numPr>
        <w:spacing w:after="0" w:line="240" w:lineRule="auto"/>
        <w:ind w:left="0" w:firstLine="709"/>
        <w:jc w:val="both"/>
        <w:rPr>
          <w:rFonts w:ascii="Times New Roman" w:hAnsi="Times New Roman" w:cs="Times New Roman"/>
          <w:bCs/>
          <w:sz w:val="28"/>
          <w:szCs w:val="28"/>
        </w:rPr>
      </w:pPr>
      <w:r w:rsidRPr="00F52155">
        <w:rPr>
          <w:rFonts w:ascii="Times New Roman" w:hAnsi="Times New Roman" w:cs="Times New Roman"/>
          <w:bCs/>
          <w:sz w:val="28"/>
          <w:szCs w:val="28"/>
        </w:rPr>
        <w:t>Учет и информирование о рационализаторских предложениях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 xml:space="preserve">» </w:t>
      </w:r>
      <w:r w:rsidR="000E1CF1">
        <w:rPr>
          <w:rFonts w:ascii="Times New Roman" w:hAnsi="Times New Roman" w:cs="Times New Roman"/>
          <w:bCs/>
          <w:sz w:val="28"/>
          <w:szCs w:val="28"/>
        </w:rPr>
        <w:t xml:space="preserve">и </w:t>
      </w:r>
      <w:r w:rsidR="000E1CF1" w:rsidRPr="00F52155">
        <w:rPr>
          <w:rFonts w:ascii="Times New Roman" w:hAnsi="Times New Roman" w:cs="Times New Roman"/>
          <w:bCs/>
          <w:sz w:val="28"/>
          <w:szCs w:val="28"/>
        </w:rPr>
        <w:t>ПАО «</w:t>
      </w:r>
      <w:proofErr w:type="spellStart"/>
      <w:r w:rsidR="000E1CF1" w:rsidRPr="00F52155">
        <w:rPr>
          <w:rFonts w:ascii="Times New Roman" w:hAnsi="Times New Roman" w:cs="Times New Roman"/>
          <w:bCs/>
          <w:sz w:val="28"/>
          <w:szCs w:val="28"/>
        </w:rPr>
        <w:t>Россети</w:t>
      </w:r>
      <w:proofErr w:type="spellEnd"/>
      <w:r w:rsidR="000E1CF1" w:rsidRPr="00F52155">
        <w:rPr>
          <w:rFonts w:ascii="Times New Roman" w:hAnsi="Times New Roman" w:cs="Times New Roman"/>
          <w:bCs/>
          <w:sz w:val="28"/>
          <w:szCs w:val="28"/>
        </w:rPr>
        <w:t xml:space="preserve">» </w:t>
      </w:r>
      <w:r w:rsidRPr="00F52155">
        <w:rPr>
          <w:rFonts w:ascii="Times New Roman" w:hAnsi="Times New Roman" w:cs="Times New Roman"/>
          <w:bCs/>
          <w:sz w:val="28"/>
          <w:szCs w:val="28"/>
        </w:rPr>
        <w:t>и результатах их применения в деятельности компаний.</w:t>
      </w:r>
    </w:p>
    <w:p w:rsidR="006167B8" w:rsidRPr="00F52155" w:rsidRDefault="006167B8" w:rsidP="006167B8">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2" w:name="_Toc441226174"/>
      <w:r w:rsidRPr="00F52155">
        <w:rPr>
          <w:rStyle w:val="10"/>
          <w:rFonts w:ascii="Times New Roman" w:hAnsi="Times New Roman" w:cs="Times New Roman"/>
          <w:color w:val="auto"/>
        </w:rPr>
        <w:t>Целевой пользователь документа.</w:t>
      </w:r>
      <w:bookmarkEnd w:id="2"/>
    </w:p>
    <w:p w:rsidR="006167B8" w:rsidRPr="00F52155" w:rsidRDefault="006167B8" w:rsidP="006167B8">
      <w:pPr>
        <w:widowControl w:val="0"/>
        <w:spacing w:after="0" w:line="240" w:lineRule="auto"/>
        <w:ind w:firstLine="709"/>
        <w:contextualSpacing/>
        <w:jc w:val="both"/>
        <w:rPr>
          <w:rFonts w:ascii="Times New Roman" w:hAnsi="Times New Roman" w:cs="Times New Roman"/>
          <w:bCs/>
          <w:sz w:val="28"/>
          <w:szCs w:val="28"/>
        </w:rPr>
      </w:pPr>
      <w:r w:rsidRPr="00F52155">
        <w:rPr>
          <w:rFonts w:ascii="Times New Roman" w:hAnsi="Times New Roman" w:cs="Times New Roman"/>
          <w:bCs/>
          <w:sz w:val="28"/>
          <w:szCs w:val="28"/>
        </w:rPr>
        <w:t>Настоящее Положение предназначено для использования структурными подразделениями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 в части организации</w:t>
      </w:r>
      <w:r w:rsidRPr="00F52155">
        <w:rPr>
          <w:rFonts w:ascii="Times New Roman" w:hAnsi="Times New Roman" w:cs="Times New Roman"/>
          <w:sz w:val="28"/>
          <w:szCs w:val="28"/>
          <w:lang w:eastAsia="ru-RU"/>
        </w:rPr>
        <w:t xml:space="preserve"> и ведения рационализаторской деятельности.</w:t>
      </w:r>
    </w:p>
    <w:p w:rsidR="006167B8" w:rsidRPr="00F52155" w:rsidRDefault="006167B8" w:rsidP="006167B8">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bCs w:val="0"/>
          <w:color w:val="auto"/>
        </w:rPr>
      </w:pPr>
      <w:bookmarkStart w:id="3" w:name="_Toc441226175"/>
      <w:r w:rsidRPr="00F52155">
        <w:rPr>
          <w:rStyle w:val="10"/>
          <w:rFonts w:ascii="Times New Roman" w:hAnsi="Times New Roman" w:cs="Times New Roman"/>
          <w:color w:val="auto"/>
        </w:rPr>
        <w:t>Ответственность за разработку и актуализацию документа.</w:t>
      </w:r>
      <w:bookmarkEnd w:id="3"/>
    </w:p>
    <w:p w:rsidR="006167B8" w:rsidRPr="00F52155" w:rsidRDefault="006167B8" w:rsidP="006167B8">
      <w:pPr>
        <w:widowControl w:val="0"/>
        <w:spacing w:after="0" w:line="240" w:lineRule="auto"/>
        <w:ind w:firstLine="709"/>
        <w:contextualSpacing/>
        <w:jc w:val="both"/>
        <w:rPr>
          <w:rFonts w:ascii="Times New Roman" w:hAnsi="Times New Roman" w:cs="Times New Roman"/>
          <w:bCs/>
          <w:sz w:val="28"/>
          <w:szCs w:val="28"/>
        </w:rPr>
      </w:pPr>
      <w:r w:rsidRPr="00F52155">
        <w:rPr>
          <w:rFonts w:ascii="Times New Roman" w:hAnsi="Times New Roman" w:cs="Times New Roman"/>
          <w:bCs/>
          <w:sz w:val="28"/>
          <w:szCs w:val="28"/>
        </w:rPr>
        <w:t>Ответственным за разработку настоящего Положения является Департамент технологического развития и инноваций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w:t>
      </w:r>
    </w:p>
    <w:p w:rsidR="006167B8" w:rsidRPr="00F52155" w:rsidRDefault="006167B8" w:rsidP="006167B8">
      <w:pPr>
        <w:widowControl w:val="0"/>
        <w:spacing w:after="0" w:line="240" w:lineRule="auto"/>
        <w:ind w:firstLine="709"/>
        <w:contextualSpacing/>
        <w:jc w:val="both"/>
        <w:rPr>
          <w:rFonts w:ascii="Times New Roman" w:hAnsi="Times New Roman" w:cs="Times New Roman"/>
          <w:bCs/>
          <w:sz w:val="28"/>
          <w:szCs w:val="28"/>
        </w:rPr>
      </w:pPr>
      <w:r w:rsidRPr="00F52155">
        <w:rPr>
          <w:rFonts w:ascii="Times New Roman" w:hAnsi="Times New Roman" w:cs="Times New Roman"/>
          <w:bCs/>
          <w:sz w:val="28"/>
          <w:szCs w:val="28"/>
        </w:rPr>
        <w:t xml:space="preserve">Ответственным за актуализацию настоящего </w:t>
      </w:r>
      <w:r w:rsidR="000E1CF1">
        <w:rPr>
          <w:rFonts w:ascii="Times New Roman" w:hAnsi="Times New Roman" w:cs="Times New Roman"/>
          <w:bCs/>
          <w:sz w:val="28"/>
          <w:szCs w:val="28"/>
        </w:rPr>
        <w:t>Положения является Начальник Департамента технологического развития и инноваций</w:t>
      </w:r>
      <w:r w:rsidRPr="00F52155">
        <w:rPr>
          <w:rFonts w:ascii="Times New Roman" w:hAnsi="Times New Roman" w:cs="Times New Roman"/>
          <w:bCs/>
          <w:sz w:val="28"/>
          <w:szCs w:val="28"/>
        </w:rPr>
        <w:t xml:space="preserve"> ПАО «</w:t>
      </w:r>
      <w:r>
        <w:rPr>
          <w:rFonts w:ascii="Times New Roman" w:hAnsi="Times New Roman" w:cs="Times New Roman"/>
          <w:bCs/>
          <w:sz w:val="28"/>
          <w:szCs w:val="28"/>
        </w:rPr>
        <w:t>МРСК Северного Кавказа</w:t>
      </w:r>
      <w:r w:rsidRPr="00F52155">
        <w:rPr>
          <w:rFonts w:ascii="Times New Roman" w:hAnsi="Times New Roman" w:cs="Times New Roman"/>
          <w:bCs/>
          <w:sz w:val="28"/>
          <w:szCs w:val="28"/>
        </w:rPr>
        <w:t>».</w:t>
      </w:r>
    </w:p>
    <w:p w:rsidR="006167B8" w:rsidRPr="00F52155" w:rsidRDefault="006167B8" w:rsidP="006167B8">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4" w:name="_Toc441226176"/>
      <w:r w:rsidRPr="00F52155">
        <w:rPr>
          <w:rStyle w:val="10"/>
          <w:rFonts w:ascii="Times New Roman" w:hAnsi="Times New Roman" w:cs="Times New Roman"/>
          <w:color w:val="auto"/>
        </w:rPr>
        <w:t>Нормативные документы.</w:t>
      </w:r>
      <w:bookmarkEnd w:id="4"/>
    </w:p>
    <w:p w:rsidR="006167B8" w:rsidRPr="00F52155" w:rsidRDefault="006167B8" w:rsidP="006167B8">
      <w:pPr>
        <w:spacing w:after="0" w:line="240" w:lineRule="auto"/>
        <w:ind w:firstLine="709"/>
        <w:contextualSpacing/>
        <w:jc w:val="both"/>
        <w:rPr>
          <w:rFonts w:ascii="Times New Roman" w:hAnsi="Times New Roman" w:cs="Times New Roman"/>
          <w:sz w:val="28"/>
          <w:szCs w:val="28"/>
        </w:rPr>
      </w:pPr>
      <w:r w:rsidRPr="00F52155">
        <w:rPr>
          <w:rFonts w:ascii="Times New Roman" w:hAnsi="Times New Roman" w:cs="Times New Roman"/>
          <w:sz w:val="28"/>
          <w:szCs w:val="28"/>
        </w:rPr>
        <w:t>При разработке настоящего Положения учтены требования и рекомендации, содержащиеся в следующих нормативных правовых актах и нормативных документах:</w:t>
      </w:r>
    </w:p>
    <w:p w:rsidR="006167B8" w:rsidRPr="00F52155" w:rsidRDefault="007C5C7F" w:rsidP="007C5C7F">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67B8" w:rsidRPr="00F52155">
        <w:rPr>
          <w:rFonts w:ascii="Times New Roman" w:hAnsi="Times New Roman" w:cs="Times New Roman"/>
          <w:sz w:val="28"/>
          <w:szCs w:val="28"/>
        </w:rPr>
        <w:t>Гражданский кодекс РФ, часть IV;</w:t>
      </w:r>
    </w:p>
    <w:p w:rsidR="006167B8" w:rsidRPr="00F52155" w:rsidRDefault="007C5C7F" w:rsidP="007C5C7F">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67B8" w:rsidRPr="00F52155">
        <w:rPr>
          <w:rFonts w:ascii="Times New Roman" w:hAnsi="Times New Roman" w:cs="Times New Roman"/>
          <w:sz w:val="28"/>
          <w:szCs w:val="28"/>
        </w:rPr>
        <w:t>Методические рекомендации по организации и проведению рационализаторской работы на предприятиях Российской Федерации, одобренные решением Коллегии Роспатента и Коллегии Госкомпрома РФ 25.06.1996;</w:t>
      </w:r>
    </w:p>
    <w:p w:rsidR="006167B8" w:rsidRDefault="007C5C7F" w:rsidP="007C5C7F">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67B8" w:rsidRPr="00F52155">
        <w:rPr>
          <w:rFonts w:ascii="Times New Roman" w:hAnsi="Times New Roman" w:cs="Times New Roman"/>
          <w:sz w:val="28"/>
          <w:szCs w:val="28"/>
        </w:rPr>
        <w:t xml:space="preserve">Концепция управления интеллектуальной собственностью </w:t>
      </w:r>
      <w:r w:rsidR="006167B8">
        <w:rPr>
          <w:rFonts w:ascii="Times New Roman" w:hAnsi="Times New Roman" w:cs="Times New Roman"/>
          <w:sz w:val="28"/>
          <w:szCs w:val="28"/>
        </w:rPr>
        <w:br/>
      </w:r>
      <w:r w:rsidR="006167B8" w:rsidRPr="00F52155">
        <w:rPr>
          <w:rFonts w:ascii="Times New Roman" w:hAnsi="Times New Roman" w:cs="Times New Roman"/>
          <w:sz w:val="28"/>
          <w:szCs w:val="28"/>
        </w:rPr>
        <w:t>ПАО «</w:t>
      </w:r>
      <w:proofErr w:type="spellStart"/>
      <w:r w:rsidR="006167B8" w:rsidRPr="00F52155">
        <w:rPr>
          <w:rFonts w:ascii="Times New Roman" w:hAnsi="Times New Roman" w:cs="Times New Roman"/>
          <w:sz w:val="28"/>
          <w:szCs w:val="28"/>
        </w:rPr>
        <w:t>Россети</w:t>
      </w:r>
      <w:proofErr w:type="spellEnd"/>
      <w:r w:rsidR="006167B8" w:rsidRPr="00F52155">
        <w:rPr>
          <w:rFonts w:ascii="Times New Roman" w:hAnsi="Times New Roman" w:cs="Times New Roman"/>
          <w:sz w:val="28"/>
          <w:szCs w:val="28"/>
        </w:rPr>
        <w:t>» и дочерних и зависимых обществ (ДЗО) ПАО «</w:t>
      </w:r>
      <w:proofErr w:type="spellStart"/>
      <w:r w:rsidR="006167B8" w:rsidRPr="00F52155">
        <w:rPr>
          <w:rFonts w:ascii="Times New Roman" w:hAnsi="Times New Roman" w:cs="Times New Roman"/>
          <w:sz w:val="28"/>
          <w:szCs w:val="28"/>
        </w:rPr>
        <w:t>Россети</w:t>
      </w:r>
      <w:proofErr w:type="spellEnd"/>
      <w:r w:rsidR="006167B8" w:rsidRPr="00F52155">
        <w:rPr>
          <w:rFonts w:ascii="Times New Roman" w:hAnsi="Times New Roman" w:cs="Times New Roman"/>
          <w:sz w:val="28"/>
          <w:szCs w:val="28"/>
        </w:rPr>
        <w:t xml:space="preserve">», одобренная Правлением </w:t>
      </w:r>
      <w:r w:rsidR="006167B8">
        <w:rPr>
          <w:rFonts w:ascii="Times New Roman" w:hAnsi="Times New Roman" w:cs="Times New Roman"/>
          <w:sz w:val="28"/>
          <w:szCs w:val="28"/>
        </w:rPr>
        <w:t>Общества</w:t>
      </w:r>
      <w:r w:rsidR="006167B8" w:rsidRPr="00F52155">
        <w:rPr>
          <w:rFonts w:ascii="Times New Roman" w:hAnsi="Times New Roman" w:cs="Times New Roman"/>
          <w:sz w:val="28"/>
          <w:szCs w:val="28"/>
        </w:rPr>
        <w:t xml:space="preserve"> (протокол от 12.03.2014 № 221пр).</w:t>
      </w:r>
    </w:p>
    <w:p w:rsidR="007C5C7F" w:rsidRPr="00F52155" w:rsidRDefault="007C5C7F" w:rsidP="007C5C7F">
      <w:pPr>
        <w:tabs>
          <w:tab w:val="left" w:pos="0"/>
        </w:tabs>
        <w:spacing w:after="0" w:line="240" w:lineRule="auto"/>
        <w:ind w:firstLine="709"/>
        <w:contextualSpacing/>
        <w:jc w:val="both"/>
        <w:rPr>
          <w:rFonts w:ascii="Times New Roman" w:hAnsi="Times New Roman" w:cs="Times New Roman"/>
          <w:sz w:val="28"/>
          <w:szCs w:val="28"/>
        </w:rPr>
      </w:pPr>
    </w:p>
    <w:p w:rsidR="006167B8" w:rsidRPr="00F52155" w:rsidRDefault="006167B8" w:rsidP="006167B8">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5" w:name="_Toc441226177"/>
      <w:r w:rsidRPr="00F52155">
        <w:rPr>
          <w:rStyle w:val="10"/>
          <w:rFonts w:ascii="Times New Roman" w:hAnsi="Times New Roman" w:cs="Times New Roman"/>
          <w:color w:val="auto"/>
        </w:rPr>
        <w:lastRenderedPageBreak/>
        <w:t>Термины и определения.</w:t>
      </w:r>
      <w:bookmarkEnd w:id="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6608"/>
      </w:tblGrid>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Автор (ы)</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Физическое лицо (группа физических лиц), трудом которого (</w:t>
            </w:r>
            <w:proofErr w:type="spellStart"/>
            <w:r w:rsidRPr="00426060">
              <w:rPr>
                <w:rFonts w:ascii="Times New Roman" w:hAnsi="Times New Roman" w:cs="Times New Roman"/>
                <w:sz w:val="24"/>
                <w:szCs w:val="24"/>
              </w:rPr>
              <w:t>ых</w:t>
            </w:r>
            <w:proofErr w:type="spellEnd"/>
            <w:r w:rsidRPr="00426060">
              <w:rPr>
                <w:rFonts w:ascii="Times New Roman" w:hAnsi="Times New Roman" w:cs="Times New Roman"/>
                <w:sz w:val="24"/>
                <w:szCs w:val="24"/>
              </w:rPr>
              <w:t>) создано рационализаторское предложение</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АСУД</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Автоматизированная система управленческого документооборота</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ДЗО</w:t>
            </w:r>
          </w:p>
        </w:tc>
        <w:tc>
          <w:tcPr>
            <w:tcW w:w="6608" w:type="dxa"/>
          </w:tcPr>
          <w:p w:rsidR="006167B8" w:rsidRPr="00426060" w:rsidRDefault="008E6465"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Дочерние и зависимые общества ПАО «</w:t>
            </w:r>
            <w:proofErr w:type="spellStart"/>
            <w:r w:rsidRPr="00426060">
              <w:rPr>
                <w:rFonts w:ascii="Times New Roman" w:hAnsi="Times New Roman" w:cs="Times New Roman"/>
                <w:sz w:val="24"/>
                <w:szCs w:val="24"/>
              </w:rPr>
              <w:t>Россети</w:t>
            </w:r>
            <w:proofErr w:type="spellEnd"/>
            <w:r w:rsidRPr="00426060">
              <w:rPr>
                <w:rFonts w:ascii="Times New Roman" w:hAnsi="Times New Roman" w:cs="Times New Roman"/>
                <w:sz w:val="24"/>
                <w:szCs w:val="24"/>
              </w:rPr>
              <w:t>»</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Журнал</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Журнал регистрации поступивших Заявлений на рационализаторское предложение</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Заявление</w:t>
            </w:r>
          </w:p>
        </w:tc>
        <w:tc>
          <w:tcPr>
            <w:tcW w:w="6608" w:type="dxa"/>
          </w:tcPr>
          <w:p w:rsidR="006167B8" w:rsidRPr="00426060" w:rsidRDefault="006167B8" w:rsidP="008E6465">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Пакет документов, включающий описание рационализаторского предложения, а также, в случае необходимости, графические, технические и другие дополнительные материалы, формируемый в соответствии с утвержденным настоящим Положением</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 </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форматом</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 и </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направляемый </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в</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 ПАО «</w:t>
            </w:r>
            <w:proofErr w:type="spellStart"/>
            <w:r w:rsidRPr="00426060">
              <w:rPr>
                <w:rFonts w:ascii="Times New Roman" w:hAnsi="Times New Roman" w:cs="Times New Roman"/>
                <w:sz w:val="24"/>
                <w:szCs w:val="24"/>
              </w:rPr>
              <w:t>Россети</w:t>
            </w:r>
            <w:proofErr w:type="spellEnd"/>
            <w:r w:rsidRPr="00426060">
              <w:rPr>
                <w:rFonts w:ascii="Times New Roman" w:hAnsi="Times New Roman" w:cs="Times New Roman"/>
                <w:sz w:val="24"/>
                <w:szCs w:val="24"/>
              </w:rPr>
              <w:t xml:space="preserve">» или </w:t>
            </w:r>
            <w:r w:rsidR="008E6465" w:rsidRPr="00426060">
              <w:rPr>
                <w:rFonts w:ascii="Times New Roman" w:hAnsi="Times New Roman" w:cs="Times New Roman"/>
                <w:sz w:val="24"/>
                <w:szCs w:val="24"/>
              </w:rPr>
              <w:t>ПАО «МРСК Северного Кавказа»</w:t>
            </w:r>
            <w:r w:rsidRPr="00426060">
              <w:rPr>
                <w:rFonts w:ascii="Times New Roman" w:hAnsi="Times New Roman" w:cs="Times New Roman"/>
                <w:sz w:val="24"/>
                <w:szCs w:val="24"/>
              </w:rPr>
              <w:t xml:space="preserve"> с целью включения рационализаторского предложения в Реестр</w:t>
            </w:r>
          </w:p>
        </w:tc>
      </w:tr>
      <w:tr w:rsidR="006167B8" w:rsidRPr="00426060" w:rsidTr="006167B8">
        <w:tc>
          <w:tcPr>
            <w:tcW w:w="3031" w:type="dxa"/>
          </w:tcPr>
          <w:p w:rsidR="006167B8" w:rsidRPr="00426060" w:rsidRDefault="006167B8" w:rsidP="006167B8">
            <w:pPr>
              <w:spacing w:after="0" w:line="240" w:lineRule="auto"/>
              <w:rPr>
                <w:rFonts w:ascii="Times New Roman" w:hAnsi="Times New Roman" w:cs="Times New Roman"/>
                <w:sz w:val="24"/>
                <w:szCs w:val="24"/>
              </w:rPr>
            </w:pPr>
            <w:r w:rsidRPr="00426060">
              <w:rPr>
                <w:rFonts w:ascii="Times New Roman" w:hAnsi="Times New Roman" w:cs="Times New Roman"/>
                <w:sz w:val="24"/>
                <w:szCs w:val="24"/>
              </w:rPr>
              <w:t>Инициатор</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Профильное</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 </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 xml:space="preserve">структурное </w:t>
            </w:r>
            <w:r w:rsidR="009C1785" w:rsidRPr="00426060">
              <w:rPr>
                <w:rFonts w:ascii="Times New Roman" w:hAnsi="Times New Roman" w:cs="Times New Roman"/>
                <w:sz w:val="24"/>
                <w:szCs w:val="24"/>
              </w:rPr>
              <w:t xml:space="preserve">  </w:t>
            </w:r>
            <w:r w:rsidRPr="00426060">
              <w:rPr>
                <w:rFonts w:ascii="Times New Roman" w:hAnsi="Times New Roman" w:cs="Times New Roman"/>
                <w:sz w:val="24"/>
                <w:szCs w:val="24"/>
              </w:rPr>
              <w:t>подразделение</w:t>
            </w:r>
            <w:r w:rsidR="009C1785" w:rsidRPr="00426060">
              <w:rPr>
                <w:rFonts w:ascii="Times New Roman" w:hAnsi="Times New Roman" w:cs="Times New Roman"/>
                <w:sz w:val="24"/>
                <w:szCs w:val="24"/>
              </w:rPr>
              <w:t xml:space="preserve"> </w:t>
            </w:r>
            <w:r w:rsidR="008E6465" w:rsidRPr="00426060">
              <w:rPr>
                <w:rFonts w:ascii="Times New Roman" w:hAnsi="Times New Roman" w:cs="Times New Roman"/>
                <w:sz w:val="24"/>
                <w:szCs w:val="24"/>
              </w:rPr>
              <w:t>ПАО «МРСК Северного Кавказ»</w:t>
            </w:r>
            <w:r w:rsidRPr="00426060">
              <w:rPr>
                <w:rFonts w:ascii="Times New Roman" w:hAnsi="Times New Roman" w:cs="Times New Roman"/>
                <w:sz w:val="24"/>
                <w:szCs w:val="24"/>
              </w:rPr>
              <w:t>, по инициативе которого рационализаторское предложение внедряется в деятельность.</w:t>
            </w:r>
          </w:p>
        </w:tc>
      </w:tr>
      <w:tr w:rsidR="006167B8" w:rsidRPr="00426060" w:rsidTr="006167B8">
        <w:tc>
          <w:tcPr>
            <w:tcW w:w="3031" w:type="dxa"/>
          </w:tcPr>
          <w:p w:rsidR="006167B8" w:rsidRPr="00426060" w:rsidRDefault="006167B8" w:rsidP="006167B8">
            <w:pPr>
              <w:spacing w:after="0" w:line="240" w:lineRule="auto"/>
              <w:rPr>
                <w:rFonts w:ascii="Times New Roman" w:hAnsi="Times New Roman" w:cs="Times New Roman"/>
                <w:sz w:val="24"/>
                <w:szCs w:val="24"/>
              </w:rPr>
            </w:pPr>
            <w:r w:rsidRPr="00426060">
              <w:rPr>
                <w:rFonts w:ascii="Times New Roman" w:hAnsi="Times New Roman" w:cs="Times New Roman"/>
                <w:sz w:val="24"/>
                <w:szCs w:val="24"/>
              </w:rPr>
              <w:t>Комиссия по рационализаторской деятельности</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Комиссия, формируемая с целью принятия решения о признании и включении рационализаторского предложения в Реестр, актуализации Реестра, принятия решения о применении рационализаторского предложения в деятельности компании, оценке достигнутого эффекта от его применения, о виде и объеме поощрения автора (</w:t>
            </w:r>
            <w:proofErr w:type="spellStart"/>
            <w:r w:rsidRPr="00426060">
              <w:rPr>
                <w:rFonts w:ascii="Times New Roman" w:hAnsi="Times New Roman" w:cs="Times New Roman"/>
                <w:sz w:val="24"/>
                <w:szCs w:val="24"/>
              </w:rPr>
              <w:t>ов</w:t>
            </w:r>
            <w:proofErr w:type="spellEnd"/>
            <w:r w:rsidRPr="00426060">
              <w:rPr>
                <w:rFonts w:ascii="Times New Roman" w:hAnsi="Times New Roman" w:cs="Times New Roman"/>
                <w:sz w:val="24"/>
                <w:szCs w:val="24"/>
              </w:rPr>
              <w:t>) (состав и положение о комиссии утверждаются ОРД)</w:t>
            </w:r>
          </w:p>
        </w:tc>
      </w:tr>
      <w:tr w:rsidR="006167B8" w:rsidRPr="00426060" w:rsidTr="006167B8">
        <w:tc>
          <w:tcPr>
            <w:tcW w:w="3031" w:type="dxa"/>
          </w:tcPr>
          <w:p w:rsidR="006167B8" w:rsidRPr="00426060" w:rsidRDefault="006167B8" w:rsidP="006167B8">
            <w:pPr>
              <w:spacing w:after="0" w:line="240" w:lineRule="auto"/>
              <w:rPr>
                <w:rFonts w:ascii="Times New Roman" w:hAnsi="Times New Roman" w:cs="Times New Roman"/>
                <w:sz w:val="24"/>
                <w:szCs w:val="24"/>
              </w:rPr>
            </w:pPr>
            <w:r w:rsidRPr="00426060">
              <w:rPr>
                <w:rFonts w:ascii="Times New Roman" w:hAnsi="Times New Roman" w:cs="Times New Roman"/>
                <w:sz w:val="24"/>
                <w:szCs w:val="24"/>
              </w:rPr>
              <w:t xml:space="preserve">Общество, </w:t>
            </w:r>
          </w:p>
          <w:p w:rsidR="006167B8" w:rsidRPr="00426060" w:rsidRDefault="006167B8" w:rsidP="006167B8">
            <w:pPr>
              <w:spacing w:after="0" w:line="240" w:lineRule="auto"/>
              <w:rPr>
                <w:rFonts w:ascii="Times New Roman" w:hAnsi="Times New Roman" w:cs="Times New Roman"/>
                <w:sz w:val="24"/>
                <w:szCs w:val="24"/>
              </w:rPr>
            </w:pPr>
            <w:r w:rsidRPr="00426060">
              <w:rPr>
                <w:rFonts w:ascii="Times New Roman" w:hAnsi="Times New Roman" w:cs="Times New Roman"/>
                <w:sz w:val="24"/>
                <w:szCs w:val="24"/>
              </w:rPr>
              <w:t>ПАО «</w:t>
            </w:r>
            <w:proofErr w:type="spellStart"/>
            <w:r w:rsidRPr="00426060">
              <w:rPr>
                <w:rFonts w:ascii="Times New Roman" w:hAnsi="Times New Roman" w:cs="Times New Roman"/>
                <w:sz w:val="24"/>
                <w:szCs w:val="24"/>
              </w:rPr>
              <w:t>Россети</w:t>
            </w:r>
            <w:proofErr w:type="spellEnd"/>
            <w:r w:rsidRPr="00426060">
              <w:rPr>
                <w:rFonts w:ascii="Times New Roman" w:hAnsi="Times New Roman" w:cs="Times New Roman"/>
                <w:sz w:val="24"/>
                <w:szCs w:val="24"/>
              </w:rPr>
              <w:t>»</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Публичное акционерное общество «Российские сети»</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ОРД</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Организационно-распорядительный документ</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Ответственный исполнитель</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Работник, назначенный ответственным за организацию и ведение рационализаторской деятельности в ПАО «</w:t>
            </w:r>
            <w:proofErr w:type="spellStart"/>
            <w:r w:rsidRPr="00426060">
              <w:rPr>
                <w:rFonts w:ascii="Times New Roman" w:hAnsi="Times New Roman" w:cs="Times New Roman"/>
                <w:sz w:val="24"/>
                <w:szCs w:val="24"/>
              </w:rPr>
              <w:t>Россети</w:t>
            </w:r>
            <w:proofErr w:type="spellEnd"/>
            <w:r w:rsidRPr="00426060">
              <w:rPr>
                <w:rFonts w:ascii="Times New Roman" w:hAnsi="Times New Roman" w:cs="Times New Roman"/>
                <w:sz w:val="24"/>
                <w:szCs w:val="24"/>
              </w:rPr>
              <w:t xml:space="preserve">» или </w:t>
            </w:r>
            <w:r w:rsidR="008E6465" w:rsidRPr="00426060">
              <w:rPr>
                <w:rFonts w:ascii="Times New Roman" w:hAnsi="Times New Roman" w:cs="Times New Roman"/>
                <w:sz w:val="24"/>
                <w:szCs w:val="24"/>
              </w:rPr>
              <w:t>ПАО «МРСК Северного Кавказа»</w:t>
            </w:r>
          </w:p>
        </w:tc>
      </w:tr>
      <w:tr w:rsidR="006167B8" w:rsidRPr="00426060" w:rsidTr="006167B8">
        <w:tc>
          <w:tcPr>
            <w:tcW w:w="3031"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Рационализаторская деятельность</w:t>
            </w:r>
          </w:p>
        </w:tc>
        <w:tc>
          <w:tcPr>
            <w:tcW w:w="6608"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 xml:space="preserve">Комплекс мероприятий по выявлению и внедрению рационализаторских предложений в деятельность </w:t>
            </w:r>
            <w:r w:rsidR="00D111C9" w:rsidRPr="00E854C1">
              <w:rPr>
                <w:rFonts w:ascii="Times New Roman" w:hAnsi="Times New Roman" w:cs="Times New Roman"/>
                <w:sz w:val="24"/>
                <w:szCs w:val="24"/>
              </w:rPr>
              <w:br/>
            </w:r>
            <w:r w:rsidRPr="00E854C1">
              <w:rPr>
                <w:rFonts w:ascii="Times New Roman" w:hAnsi="Times New Roman" w:cs="Times New Roman"/>
                <w:sz w:val="24"/>
                <w:szCs w:val="24"/>
              </w:rPr>
              <w:t>ПАО «</w:t>
            </w:r>
            <w:proofErr w:type="spellStart"/>
            <w:r w:rsidRPr="00E854C1">
              <w:rPr>
                <w:rFonts w:ascii="Times New Roman" w:hAnsi="Times New Roman" w:cs="Times New Roman"/>
                <w:sz w:val="24"/>
                <w:szCs w:val="24"/>
              </w:rPr>
              <w:t>Россети</w:t>
            </w:r>
            <w:proofErr w:type="spellEnd"/>
            <w:r w:rsidRPr="00E854C1">
              <w:rPr>
                <w:rFonts w:ascii="Times New Roman" w:hAnsi="Times New Roman" w:cs="Times New Roman"/>
                <w:sz w:val="24"/>
                <w:szCs w:val="24"/>
              </w:rPr>
              <w:t xml:space="preserve">» и </w:t>
            </w:r>
            <w:r w:rsidR="008E6465" w:rsidRPr="00E854C1">
              <w:rPr>
                <w:rFonts w:ascii="Times New Roman" w:hAnsi="Times New Roman" w:cs="Times New Roman"/>
                <w:sz w:val="24"/>
                <w:szCs w:val="24"/>
              </w:rPr>
              <w:t>ПАО «МРСК Северного Кавказа»</w:t>
            </w:r>
            <w:r w:rsidRPr="00E854C1">
              <w:rPr>
                <w:rFonts w:ascii="Times New Roman" w:hAnsi="Times New Roman" w:cs="Times New Roman"/>
                <w:sz w:val="24"/>
                <w:szCs w:val="24"/>
              </w:rPr>
              <w:t xml:space="preserve"> с целью решения технических, организационных или управленческих задач, включающий сбор предложений, их экспертизу, внедрение, оценку эффекта от применения рационализаторских предложений и поощрение авторов</w:t>
            </w:r>
          </w:p>
        </w:tc>
      </w:tr>
      <w:tr w:rsidR="006167B8" w:rsidRPr="00426060" w:rsidTr="006167B8">
        <w:tc>
          <w:tcPr>
            <w:tcW w:w="3031"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Рационализаторское предложение</w:t>
            </w:r>
          </w:p>
        </w:tc>
        <w:tc>
          <w:tcPr>
            <w:tcW w:w="6608"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 xml:space="preserve">Техническое, организационное или управленческое решение, направленное на достижение более высоких показателей деятельности </w:t>
            </w:r>
            <w:r w:rsidR="008E6465" w:rsidRPr="00E854C1">
              <w:rPr>
                <w:rFonts w:ascii="Times New Roman" w:hAnsi="Times New Roman" w:cs="Times New Roman"/>
                <w:sz w:val="24"/>
                <w:szCs w:val="24"/>
              </w:rPr>
              <w:t>ПАО «МРСК Северного Кавказа»</w:t>
            </w:r>
            <w:r w:rsidRPr="00E854C1">
              <w:rPr>
                <w:rFonts w:ascii="Times New Roman" w:hAnsi="Times New Roman" w:cs="Times New Roman"/>
                <w:sz w:val="24"/>
                <w:szCs w:val="24"/>
              </w:rPr>
              <w:t xml:space="preserve"> за счет его применения в сравнении с ранее применявшимся решением или достижение того же результата более эффективным способом</w:t>
            </w:r>
          </w:p>
        </w:tc>
      </w:tr>
      <w:tr w:rsidR="006167B8" w:rsidRPr="00426060" w:rsidTr="006167B8">
        <w:tc>
          <w:tcPr>
            <w:tcW w:w="3031"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Реестр</w:t>
            </w:r>
          </w:p>
        </w:tc>
        <w:tc>
          <w:tcPr>
            <w:tcW w:w="6608" w:type="dxa"/>
          </w:tcPr>
          <w:p w:rsidR="006167B8" w:rsidRPr="00E854C1" w:rsidRDefault="006167B8" w:rsidP="006167B8">
            <w:pPr>
              <w:spacing w:after="0" w:line="240" w:lineRule="auto"/>
              <w:jc w:val="both"/>
              <w:rPr>
                <w:rFonts w:ascii="Times New Roman" w:hAnsi="Times New Roman" w:cs="Times New Roman"/>
                <w:sz w:val="24"/>
                <w:szCs w:val="24"/>
              </w:rPr>
            </w:pPr>
            <w:r w:rsidRPr="00E854C1">
              <w:rPr>
                <w:rFonts w:ascii="Times New Roman" w:hAnsi="Times New Roman" w:cs="Times New Roman"/>
                <w:sz w:val="24"/>
                <w:szCs w:val="24"/>
              </w:rPr>
              <w:t xml:space="preserve">Перечень технических, организационных или управленческих </w:t>
            </w:r>
            <w:r w:rsidRPr="00E854C1">
              <w:rPr>
                <w:rStyle w:val="10"/>
                <w:rFonts w:ascii="Times New Roman" w:hAnsi="Times New Roman" w:cs="Times New Roman"/>
                <w:b w:val="0"/>
                <w:color w:val="auto"/>
                <w:sz w:val="24"/>
                <w:szCs w:val="24"/>
              </w:rPr>
              <w:t xml:space="preserve">решений, признанных рационализаторскими и рекомендуемых к применению в деятельности </w:t>
            </w:r>
            <w:r w:rsidR="00D111C9" w:rsidRPr="00E854C1">
              <w:rPr>
                <w:rStyle w:val="10"/>
                <w:rFonts w:ascii="Times New Roman" w:hAnsi="Times New Roman" w:cs="Times New Roman"/>
                <w:b w:val="0"/>
                <w:color w:val="auto"/>
                <w:sz w:val="24"/>
                <w:szCs w:val="24"/>
              </w:rPr>
              <w:br/>
            </w:r>
            <w:r w:rsidR="008E6465" w:rsidRPr="00E854C1">
              <w:rPr>
                <w:rStyle w:val="10"/>
                <w:rFonts w:ascii="Times New Roman" w:hAnsi="Times New Roman" w:cs="Times New Roman"/>
                <w:b w:val="0"/>
                <w:color w:val="auto"/>
                <w:sz w:val="24"/>
                <w:szCs w:val="24"/>
              </w:rPr>
              <w:t>ПАО «</w:t>
            </w:r>
            <w:proofErr w:type="spellStart"/>
            <w:r w:rsidR="008E6465" w:rsidRPr="00E854C1">
              <w:rPr>
                <w:rStyle w:val="10"/>
                <w:rFonts w:ascii="Times New Roman" w:hAnsi="Times New Roman" w:cs="Times New Roman"/>
                <w:b w:val="0"/>
                <w:color w:val="auto"/>
                <w:sz w:val="24"/>
                <w:szCs w:val="24"/>
              </w:rPr>
              <w:t>Россети</w:t>
            </w:r>
            <w:proofErr w:type="spellEnd"/>
            <w:r w:rsidR="008E6465" w:rsidRPr="00E854C1">
              <w:rPr>
                <w:rStyle w:val="10"/>
                <w:rFonts w:ascii="Times New Roman" w:hAnsi="Times New Roman" w:cs="Times New Roman"/>
                <w:b w:val="0"/>
                <w:color w:val="auto"/>
                <w:sz w:val="24"/>
                <w:szCs w:val="24"/>
              </w:rPr>
              <w:t xml:space="preserve">» и ПАО «МРСК Северного Кавказа» </w:t>
            </w:r>
            <w:r w:rsidRPr="00E854C1">
              <w:rPr>
                <w:rStyle w:val="10"/>
                <w:rFonts w:ascii="Times New Roman" w:hAnsi="Times New Roman" w:cs="Times New Roman"/>
                <w:b w:val="0"/>
                <w:color w:val="auto"/>
                <w:sz w:val="24"/>
                <w:szCs w:val="24"/>
              </w:rPr>
              <w:t>(дополнения и изменения в Реестр утверждаются протоколом Комиссии по рационализаторской деятельности)</w:t>
            </w:r>
          </w:p>
        </w:tc>
      </w:tr>
      <w:tr w:rsidR="006167B8" w:rsidRPr="00426060" w:rsidTr="006167B8">
        <w:tc>
          <w:tcPr>
            <w:tcW w:w="3031"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lastRenderedPageBreak/>
              <w:t>Удостоверение на рационализаторское предложение</w:t>
            </w:r>
          </w:p>
        </w:tc>
        <w:tc>
          <w:tcPr>
            <w:tcW w:w="6608" w:type="dxa"/>
          </w:tcPr>
          <w:p w:rsidR="006167B8" w:rsidRPr="00426060" w:rsidRDefault="006167B8" w:rsidP="006167B8">
            <w:pPr>
              <w:spacing w:after="0" w:line="240" w:lineRule="auto"/>
              <w:jc w:val="both"/>
              <w:rPr>
                <w:rFonts w:ascii="Times New Roman" w:hAnsi="Times New Roman" w:cs="Times New Roman"/>
                <w:sz w:val="24"/>
                <w:szCs w:val="24"/>
              </w:rPr>
            </w:pPr>
            <w:r w:rsidRPr="00426060">
              <w:rPr>
                <w:rFonts w:ascii="Times New Roman" w:hAnsi="Times New Roman" w:cs="Times New Roman"/>
                <w:sz w:val="24"/>
                <w:szCs w:val="24"/>
              </w:rPr>
              <w:t xml:space="preserve">Охранный документ, удостоверяющий признание предложения </w:t>
            </w:r>
            <w:proofErr w:type="gramStart"/>
            <w:r w:rsidRPr="00426060">
              <w:rPr>
                <w:rFonts w:ascii="Times New Roman" w:hAnsi="Times New Roman" w:cs="Times New Roman"/>
                <w:sz w:val="24"/>
                <w:szCs w:val="24"/>
              </w:rPr>
              <w:t>рационализаторским</w:t>
            </w:r>
            <w:proofErr w:type="gramEnd"/>
            <w:r w:rsidRPr="00426060">
              <w:rPr>
                <w:rFonts w:ascii="Times New Roman" w:hAnsi="Times New Roman" w:cs="Times New Roman"/>
                <w:sz w:val="24"/>
                <w:szCs w:val="24"/>
              </w:rPr>
              <w:t>, приоритет и авторство на рационализаторское предложение</w:t>
            </w:r>
          </w:p>
        </w:tc>
      </w:tr>
    </w:tbl>
    <w:p w:rsidR="006167B8" w:rsidRPr="00F52155" w:rsidRDefault="006167B8" w:rsidP="006167B8">
      <w:pPr>
        <w:pStyle w:val="ac"/>
        <w:tabs>
          <w:tab w:val="left" w:pos="993"/>
        </w:tabs>
        <w:spacing w:after="0" w:line="240" w:lineRule="auto"/>
        <w:ind w:left="709"/>
        <w:rPr>
          <w:rFonts w:ascii="Times New Roman" w:hAnsi="Times New Roman" w:cs="Times New Roman"/>
          <w:b/>
          <w:sz w:val="28"/>
          <w:szCs w:val="28"/>
        </w:rPr>
      </w:pPr>
    </w:p>
    <w:p w:rsidR="006167B8" w:rsidRPr="00E854C1" w:rsidRDefault="006167B8" w:rsidP="008E6465">
      <w:pPr>
        <w:pStyle w:val="ac"/>
        <w:widowControl w:val="0"/>
        <w:numPr>
          <w:ilvl w:val="0"/>
          <w:numId w:val="1"/>
        </w:numPr>
        <w:tabs>
          <w:tab w:val="left" w:pos="993"/>
        </w:tabs>
        <w:spacing w:after="0" w:line="240" w:lineRule="auto"/>
        <w:ind w:left="0" w:firstLine="709"/>
        <w:jc w:val="both"/>
        <w:rPr>
          <w:rStyle w:val="10"/>
          <w:rFonts w:ascii="Times New Roman" w:hAnsi="Times New Roman" w:cs="Times New Roman"/>
          <w:color w:val="auto"/>
        </w:rPr>
      </w:pPr>
      <w:bookmarkStart w:id="6" w:name="_Toc441226178"/>
      <w:r w:rsidRPr="00E854C1">
        <w:rPr>
          <w:rStyle w:val="10"/>
          <w:rFonts w:ascii="Times New Roman" w:hAnsi="Times New Roman" w:cs="Times New Roman"/>
          <w:color w:val="auto"/>
        </w:rPr>
        <w:t>Общие положения.</w:t>
      </w:r>
      <w:bookmarkEnd w:id="6"/>
    </w:p>
    <w:p w:rsidR="008E6465" w:rsidRPr="00E854C1" w:rsidRDefault="008E6465" w:rsidP="008E6465">
      <w:pPr>
        <w:pStyle w:val="ac"/>
        <w:numPr>
          <w:ilvl w:val="0"/>
          <w:numId w:val="13"/>
        </w:numPr>
        <w:tabs>
          <w:tab w:val="left" w:pos="1276"/>
        </w:tabs>
        <w:spacing w:after="0" w:line="240" w:lineRule="auto"/>
        <w:jc w:val="both"/>
        <w:rPr>
          <w:rFonts w:ascii="Times New Roman" w:hAnsi="Times New Roman" w:cs="Times New Roman"/>
          <w:vanish/>
          <w:sz w:val="28"/>
          <w:szCs w:val="28"/>
        </w:rPr>
      </w:pPr>
    </w:p>
    <w:p w:rsidR="006167B8" w:rsidRPr="00E854C1" w:rsidRDefault="009C1785" w:rsidP="008E6465">
      <w:pPr>
        <w:pStyle w:val="ac"/>
        <w:numPr>
          <w:ilvl w:val="1"/>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 </w:t>
      </w:r>
      <w:proofErr w:type="gramStart"/>
      <w:r w:rsidR="006167B8" w:rsidRPr="00E854C1">
        <w:rPr>
          <w:rFonts w:ascii="Times New Roman" w:hAnsi="Times New Roman" w:cs="Times New Roman"/>
          <w:sz w:val="28"/>
          <w:szCs w:val="28"/>
        </w:rPr>
        <w:t>Общее</w:t>
      </w:r>
      <w:r w:rsidRPr="00E854C1">
        <w:rPr>
          <w:rFonts w:ascii="Times New Roman" w:hAnsi="Times New Roman" w:cs="Times New Roman"/>
          <w:sz w:val="28"/>
          <w:szCs w:val="28"/>
        </w:rPr>
        <w:t xml:space="preserve"> </w:t>
      </w:r>
      <w:r w:rsidR="006167B8"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  </w:t>
      </w:r>
      <w:r w:rsidR="006167B8" w:rsidRPr="00E854C1">
        <w:rPr>
          <w:rFonts w:ascii="Times New Roman" w:hAnsi="Times New Roman" w:cs="Times New Roman"/>
          <w:sz w:val="28"/>
          <w:szCs w:val="28"/>
        </w:rPr>
        <w:t xml:space="preserve">руководство </w:t>
      </w:r>
      <w:r w:rsidRPr="00E854C1">
        <w:rPr>
          <w:rFonts w:ascii="Times New Roman" w:hAnsi="Times New Roman" w:cs="Times New Roman"/>
          <w:sz w:val="28"/>
          <w:szCs w:val="28"/>
        </w:rPr>
        <w:t xml:space="preserve">   </w:t>
      </w:r>
      <w:r w:rsidR="006167B8" w:rsidRPr="00E854C1">
        <w:rPr>
          <w:rFonts w:ascii="Times New Roman" w:hAnsi="Times New Roman" w:cs="Times New Roman"/>
          <w:sz w:val="28"/>
          <w:szCs w:val="28"/>
        </w:rPr>
        <w:t>рационализаторской</w:t>
      </w:r>
      <w:r w:rsidRPr="00E854C1">
        <w:rPr>
          <w:rFonts w:ascii="Times New Roman" w:hAnsi="Times New Roman" w:cs="Times New Roman"/>
          <w:sz w:val="28"/>
          <w:szCs w:val="28"/>
        </w:rPr>
        <w:t xml:space="preserve">  </w:t>
      </w:r>
      <w:r w:rsidR="006167B8" w:rsidRPr="00E854C1">
        <w:rPr>
          <w:rFonts w:ascii="Times New Roman" w:hAnsi="Times New Roman" w:cs="Times New Roman"/>
          <w:sz w:val="28"/>
          <w:szCs w:val="28"/>
        </w:rPr>
        <w:t xml:space="preserve"> деятельностью </w:t>
      </w:r>
      <w:r w:rsidRPr="00E854C1">
        <w:rPr>
          <w:rFonts w:ascii="Times New Roman" w:hAnsi="Times New Roman" w:cs="Times New Roman"/>
          <w:sz w:val="28"/>
          <w:szCs w:val="28"/>
        </w:rPr>
        <w:t xml:space="preserve">   </w:t>
      </w:r>
      <w:r w:rsidR="00E91BB6" w:rsidRPr="00E854C1">
        <w:rPr>
          <w:rFonts w:ascii="Times New Roman" w:hAnsi="Times New Roman" w:cs="Times New Roman"/>
          <w:sz w:val="28"/>
          <w:szCs w:val="28"/>
        </w:rPr>
        <w:t>ПАО «МРСК Северного Кавказа»</w:t>
      </w:r>
      <w:r w:rsidR="006167B8" w:rsidRPr="00E854C1">
        <w:rPr>
          <w:rFonts w:ascii="Times New Roman" w:hAnsi="Times New Roman" w:cs="Times New Roman"/>
          <w:sz w:val="28"/>
          <w:szCs w:val="28"/>
        </w:rPr>
        <w:t xml:space="preserve"> осуществля</w:t>
      </w:r>
      <w:r w:rsidR="00E91BB6" w:rsidRPr="00E854C1">
        <w:rPr>
          <w:rFonts w:ascii="Times New Roman" w:hAnsi="Times New Roman" w:cs="Times New Roman"/>
          <w:sz w:val="28"/>
          <w:szCs w:val="28"/>
        </w:rPr>
        <w:t>е</w:t>
      </w:r>
      <w:r w:rsidR="006167B8" w:rsidRPr="00E854C1">
        <w:rPr>
          <w:rFonts w:ascii="Times New Roman" w:hAnsi="Times New Roman" w:cs="Times New Roman"/>
          <w:sz w:val="28"/>
          <w:szCs w:val="28"/>
        </w:rPr>
        <w:t>т главны</w:t>
      </w:r>
      <w:r w:rsidR="00E91BB6" w:rsidRPr="00E854C1">
        <w:rPr>
          <w:rFonts w:ascii="Times New Roman" w:hAnsi="Times New Roman" w:cs="Times New Roman"/>
          <w:sz w:val="28"/>
          <w:szCs w:val="28"/>
        </w:rPr>
        <w:t>й</w:t>
      </w:r>
      <w:r w:rsidR="006167B8" w:rsidRPr="00E854C1">
        <w:rPr>
          <w:rFonts w:ascii="Times New Roman" w:hAnsi="Times New Roman" w:cs="Times New Roman"/>
          <w:sz w:val="28"/>
          <w:szCs w:val="28"/>
        </w:rPr>
        <w:t xml:space="preserve"> инженер, в задачи котор</w:t>
      </w:r>
      <w:r w:rsidR="00E91BB6" w:rsidRPr="00E854C1">
        <w:rPr>
          <w:rFonts w:ascii="Times New Roman" w:hAnsi="Times New Roman" w:cs="Times New Roman"/>
          <w:sz w:val="28"/>
          <w:szCs w:val="28"/>
        </w:rPr>
        <w:t>ого</w:t>
      </w:r>
      <w:r w:rsidR="006167B8" w:rsidRPr="00E854C1">
        <w:rPr>
          <w:rFonts w:ascii="Times New Roman" w:hAnsi="Times New Roman" w:cs="Times New Roman"/>
          <w:sz w:val="28"/>
          <w:szCs w:val="28"/>
        </w:rPr>
        <w:t xml:space="preserve"> входит организация приема, учета, первичной обработки, экспертизы заявлений на рационализаторское предложение, формирование бюджета на обеспечение рационализаторской деятельности, утверждение решения о применении рационализаторского предложения в деятельности </w:t>
      </w:r>
      <w:r w:rsidR="00E91BB6" w:rsidRPr="00E854C1">
        <w:rPr>
          <w:rFonts w:ascii="Times New Roman" w:hAnsi="Times New Roman" w:cs="Times New Roman"/>
          <w:sz w:val="28"/>
          <w:szCs w:val="28"/>
        </w:rPr>
        <w:t>ПАО «МРСК Северного Кавказа»</w:t>
      </w:r>
      <w:r w:rsidR="006167B8" w:rsidRPr="00E854C1">
        <w:rPr>
          <w:rFonts w:ascii="Times New Roman" w:hAnsi="Times New Roman" w:cs="Times New Roman"/>
          <w:sz w:val="28"/>
          <w:szCs w:val="28"/>
        </w:rPr>
        <w:t xml:space="preserve">, оценка результата применения рационализаторского предложения в деятельности </w:t>
      </w:r>
      <w:r w:rsidR="00E91BB6" w:rsidRPr="00E854C1">
        <w:rPr>
          <w:rFonts w:ascii="Times New Roman" w:hAnsi="Times New Roman" w:cs="Times New Roman"/>
          <w:sz w:val="28"/>
          <w:szCs w:val="28"/>
        </w:rPr>
        <w:t>ПАО «МРСК Северного Кавказа»</w:t>
      </w:r>
      <w:r w:rsidR="006167B8" w:rsidRPr="00E854C1">
        <w:rPr>
          <w:rFonts w:ascii="Times New Roman" w:hAnsi="Times New Roman" w:cs="Times New Roman"/>
          <w:sz w:val="28"/>
          <w:szCs w:val="28"/>
        </w:rPr>
        <w:t>, организация работы Комиссии по рационализаторской деятельности</w:t>
      </w:r>
      <w:proofErr w:type="gramEnd"/>
      <w:r w:rsidR="006167B8" w:rsidRPr="00E854C1">
        <w:rPr>
          <w:rFonts w:ascii="Times New Roman" w:hAnsi="Times New Roman" w:cs="Times New Roman"/>
          <w:sz w:val="28"/>
          <w:szCs w:val="28"/>
        </w:rPr>
        <w:t xml:space="preserve"> </w:t>
      </w:r>
      <w:r w:rsidR="00E91BB6" w:rsidRPr="00E854C1">
        <w:rPr>
          <w:rFonts w:ascii="Times New Roman" w:hAnsi="Times New Roman" w:cs="Times New Roman"/>
          <w:sz w:val="28"/>
          <w:szCs w:val="28"/>
        </w:rPr>
        <w:t>ПАО «МРСК Северного Кавказа»</w:t>
      </w:r>
      <w:r w:rsidR="006167B8" w:rsidRPr="00E854C1">
        <w:rPr>
          <w:rFonts w:ascii="Times New Roman" w:hAnsi="Times New Roman" w:cs="Times New Roman"/>
          <w:sz w:val="28"/>
          <w:szCs w:val="28"/>
        </w:rPr>
        <w:t>.</w:t>
      </w:r>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sz w:val="28"/>
          <w:szCs w:val="28"/>
        </w:rPr>
      </w:pPr>
      <w:proofErr w:type="gramStart"/>
      <w:r w:rsidRPr="00E854C1">
        <w:rPr>
          <w:rFonts w:ascii="Times New Roman" w:hAnsi="Times New Roman" w:cs="Times New Roman"/>
          <w:sz w:val="28"/>
          <w:szCs w:val="28"/>
        </w:rPr>
        <w:t>С целью выполнения функций, указанных в п. 2.1 настоящего Положения, главны</w:t>
      </w:r>
      <w:r w:rsidR="00E91BB6" w:rsidRPr="00E854C1">
        <w:rPr>
          <w:rFonts w:ascii="Times New Roman" w:hAnsi="Times New Roman" w:cs="Times New Roman"/>
          <w:sz w:val="28"/>
          <w:szCs w:val="28"/>
        </w:rPr>
        <w:t>й</w:t>
      </w:r>
      <w:r w:rsidRPr="00E854C1">
        <w:rPr>
          <w:rFonts w:ascii="Times New Roman" w:hAnsi="Times New Roman" w:cs="Times New Roman"/>
          <w:sz w:val="28"/>
          <w:szCs w:val="28"/>
        </w:rPr>
        <w:t xml:space="preserve"> инженер </w:t>
      </w:r>
      <w:r w:rsidR="00E91BB6"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вправе назначать ответственных исполнителей в </w:t>
      </w:r>
      <w:r w:rsidR="00E91BB6" w:rsidRPr="00E854C1">
        <w:rPr>
          <w:rFonts w:ascii="Times New Roman" w:hAnsi="Times New Roman" w:cs="Times New Roman"/>
          <w:sz w:val="28"/>
          <w:szCs w:val="28"/>
        </w:rPr>
        <w:t xml:space="preserve">ПАО «МРСК Северного Кавказа» </w:t>
      </w:r>
      <w:r w:rsidRPr="00E854C1">
        <w:rPr>
          <w:rFonts w:ascii="Times New Roman" w:hAnsi="Times New Roman" w:cs="Times New Roman"/>
          <w:sz w:val="28"/>
          <w:szCs w:val="28"/>
        </w:rPr>
        <w:t xml:space="preserve">путем </w:t>
      </w:r>
      <w:r w:rsidR="00F83398" w:rsidRPr="00E854C1">
        <w:rPr>
          <w:rFonts w:ascii="Times New Roman" w:hAnsi="Times New Roman" w:cs="Times New Roman"/>
          <w:sz w:val="28"/>
          <w:szCs w:val="28"/>
        </w:rPr>
        <w:t xml:space="preserve">инициирования </w:t>
      </w:r>
      <w:r w:rsidRPr="00E854C1">
        <w:rPr>
          <w:rFonts w:ascii="Times New Roman" w:hAnsi="Times New Roman" w:cs="Times New Roman"/>
          <w:sz w:val="28"/>
          <w:szCs w:val="28"/>
        </w:rPr>
        <w:t>внесени</w:t>
      </w:r>
      <w:r w:rsidR="00F83398" w:rsidRPr="00E854C1">
        <w:rPr>
          <w:rFonts w:ascii="Times New Roman" w:hAnsi="Times New Roman" w:cs="Times New Roman"/>
          <w:sz w:val="28"/>
          <w:szCs w:val="28"/>
        </w:rPr>
        <w:t>я</w:t>
      </w:r>
      <w:r w:rsidRPr="00E854C1">
        <w:rPr>
          <w:rFonts w:ascii="Times New Roman" w:hAnsi="Times New Roman" w:cs="Times New Roman"/>
          <w:sz w:val="28"/>
          <w:szCs w:val="28"/>
        </w:rPr>
        <w:t xml:space="preserve"> изменений в должностные инструкции или выпуска организационно-распорядительных документов, а также привлекать профильные структурные подразделения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к выполнению отдельных работ.</w:t>
      </w:r>
      <w:proofErr w:type="gramEnd"/>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Рационализаторская деятельность подразделяется на 2 этапа:</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Выявление рационализаторских предложений.</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Внедрение рационализаторских предложений.</w:t>
      </w:r>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b/>
          <w:sz w:val="28"/>
          <w:szCs w:val="28"/>
        </w:rPr>
        <w:t xml:space="preserve">Порядок организации и ведения рационализаторской деятельности </w:t>
      </w:r>
      <w:r w:rsidRPr="00E854C1">
        <w:rPr>
          <w:rFonts w:ascii="Times New Roman" w:hAnsi="Times New Roman" w:cs="Times New Roman"/>
          <w:sz w:val="28"/>
          <w:szCs w:val="28"/>
        </w:rPr>
        <w:t>схематично</w:t>
      </w:r>
      <w:r w:rsidRPr="00E854C1">
        <w:rPr>
          <w:rFonts w:ascii="Times New Roman" w:hAnsi="Times New Roman" w:cs="Times New Roman"/>
          <w:b/>
          <w:sz w:val="28"/>
          <w:szCs w:val="28"/>
        </w:rPr>
        <w:t xml:space="preserve"> </w:t>
      </w:r>
      <w:r w:rsidRPr="00E854C1">
        <w:rPr>
          <w:rFonts w:ascii="Times New Roman" w:hAnsi="Times New Roman" w:cs="Times New Roman"/>
          <w:sz w:val="28"/>
          <w:szCs w:val="28"/>
        </w:rPr>
        <w:t>представлен в приложении 1 к настоящему Положению.</w:t>
      </w:r>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Общий порядок организации и ведения рационализаторской деятельности содержит следующие основные этапы:</w:t>
      </w:r>
    </w:p>
    <w:p w:rsidR="006167B8" w:rsidRPr="00E854C1" w:rsidRDefault="006167B8" w:rsidP="006167B8">
      <w:pPr>
        <w:pStyle w:val="ac"/>
        <w:tabs>
          <w:tab w:val="left" w:pos="993"/>
        </w:tabs>
        <w:spacing w:after="0" w:line="240" w:lineRule="auto"/>
        <w:ind w:left="0" w:firstLine="709"/>
        <w:jc w:val="both"/>
        <w:rPr>
          <w:rFonts w:ascii="Times New Roman" w:hAnsi="Times New Roman" w:cs="Times New Roman"/>
          <w:sz w:val="28"/>
          <w:szCs w:val="28"/>
          <w:u w:val="single"/>
        </w:rPr>
      </w:pPr>
      <w:r w:rsidRPr="00E854C1">
        <w:rPr>
          <w:rFonts w:ascii="Times New Roman" w:hAnsi="Times New Roman" w:cs="Times New Roman"/>
          <w:sz w:val="28"/>
          <w:szCs w:val="28"/>
          <w:u w:val="single"/>
        </w:rPr>
        <w:t>Выявление рационализаторских предложений:</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Формирование перечня актуальных задач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решение которых возможно путем применения рационализаторских предложений.</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Оформление Заявления на рационализаторское предложение Автором (</w:t>
      </w:r>
      <w:proofErr w:type="spellStart"/>
      <w:r w:rsidRPr="00E854C1">
        <w:rPr>
          <w:rFonts w:ascii="Times New Roman" w:hAnsi="Times New Roman" w:cs="Times New Roman"/>
          <w:sz w:val="28"/>
          <w:szCs w:val="28"/>
        </w:rPr>
        <w:t>ами</w:t>
      </w:r>
      <w:proofErr w:type="spellEnd"/>
      <w:r w:rsidRPr="00E854C1">
        <w:rPr>
          <w:rFonts w:ascii="Times New Roman" w:hAnsi="Times New Roman" w:cs="Times New Roman"/>
          <w:sz w:val="28"/>
          <w:szCs w:val="28"/>
        </w:rPr>
        <w:t>) и его направление на рассмотрение в ПАО «МРСК Северного Кавказа».</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Рассмотрение Заявления на рационализаторское предложение и принятие решения о его признании и включении в Реестр рационализаторских предложений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Формирование и утверждение Реестра рационализаторских предложений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Выдача Автору (</w:t>
      </w:r>
      <w:proofErr w:type="spellStart"/>
      <w:r w:rsidRPr="00E854C1">
        <w:rPr>
          <w:rFonts w:ascii="Times New Roman" w:hAnsi="Times New Roman" w:cs="Times New Roman"/>
          <w:sz w:val="28"/>
          <w:szCs w:val="28"/>
        </w:rPr>
        <w:t>ам</w:t>
      </w:r>
      <w:proofErr w:type="spellEnd"/>
      <w:r w:rsidRPr="00E854C1">
        <w:rPr>
          <w:rFonts w:ascii="Times New Roman" w:hAnsi="Times New Roman" w:cs="Times New Roman"/>
          <w:sz w:val="28"/>
          <w:szCs w:val="28"/>
        </w:rPr>
        <w:t>) удостоверения на рационализаторское предложение.</w:t>
      </w:r>
    </w:p>
    <w:p w:rsidR="006167B8" w:rsidRPr="00E854C1" w:rsidRDefault="006167B8" w:rsidP="006167B8">
      <w:pPr>
        <w:pStyle w:val="ac"/>
        <w:tabs>
          <w:tab w:val="left" w:pos="993"/>
        </w:tabs>
        <w:spacing w:after="0" w:line="240" w:lineRule="auto"/>
        <w:ind w:left="0" w:firstLine="709"/>
        <w:jc w:val="both"/>
        <w:rPr>
          <w:rFonts w:ascii="Times New Roman" w:hAnsi="Times New Roman" w:cs="Times New Roman"/>
          <w:sz w:val="28"/>
          <w:szCs w:val="28"/>
          <w:u w:val="single"/>
        </w:rPr>
      </w:pPr>
      <w:r w:rsidRPr="00E854C1">
        <w:rPr>
          <w:rFonts w:ascii="Times New Roman" w:hAnsi="Times New Roman" w:cs="Times New Roman"/>
          <w:sz w:val="28"/>
          <w:szCs w:val="28"/>
          <w:u w:val="single"/>
        </w:rPr>
        <w:t>Внедрение рационализаторских предложений:</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lastRenderedPageBreak/>
        <w:t xml:space="preserve">Принятие решения о применении рационализаторского предложения в деятельности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разработка плана мероприятий для реализации, проведение опытной проверки.</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Применение</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 рационализаторского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предложения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в деятельности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оценка достигнутого эффекта.</w:t>
      </w:r>
    </w:p>
    <w:p w:rsidR="006167B8" w:rsidRPr="00E854C1" w:rsidRDefault="006167B8" w:rsidP="006167B8">
      <w:pPr>
        <w:pStyle w:val="ac"/>
        <w:numPr>
          <w:ilvl w:val="0"/>
          <w:numId w:val="6"/>
        </w:numPr>
        <w:tabs>
          <w:tab w:val="left" w:pos="993"/>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Поощрение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рационализаторского предложения.</w:t>
      </w:r>
    </w:p>
    <w:p w:rsidR="006167B8" w:rsidRPr="00E854C1" w:rsidRDefault="006167B8" w:rsidP="006167B8">
      <w:pPr>
        <w:pStyle w:val="ac"/>
        <w:tabs>
          <w:tab w:val="left" w:pos="1276"/>
        </w:tabs>
        <w:spacing w:after="0" w:line="240" w:lineRule="auto"/>
        <w:ind w:left="709"/>
        <w:jc w:val="both"/>
        <w:rPr>
          <w:rFonts w:ascii="Times New Roman" w:hAnsi="Times New Roman" w:cs="Times New Roman"/>
          <w:sz w:val="28"/>
          <w:szCs w:val="28"/>
        </w:rPr>
      </w:pPr>
    </w:p>
    <w:p w:rsidR="006167B8" w:rsidRPr="00E854C1" w:rsidRDefault="006167B8" w:rsidP="008E6465">
      <w:pPr>
        <w:pStyle w:val="ac"/>
        <w:widowControl w:val="0"/>
        <w:numPr>
          <w:ilvl w:val="0"/>
          <w:numId w:val="1"/>
        </w:numPr>
        <w:tabs>
          <w:tab w:val="left" w:pos="993"/>
        </w:tabs>
        <w:spacing w:after="0" w:line="240" w:lineRule="auto"/>
        <w:ind w:left="0" w:firstLine="709"/>
        <w:jc w:val="both"/>
        <w:rPr>
          <w:rStyle w:val="10"/>
          <w:rFonts w:ascii="Times New Roman" w:hAnsi="Times New Roman" w:cs="Times New Roman"/>
          <w:color w:val="auto"/>
        </w:rPr>
      </w:pPr>
      <w:bookmarkStart w:id="7" w:name="_Toc441226179"/>
      <w:r w:rsidRPr="00E854C1">
        <w:rPr>
          <w:rStyle w:val="10"/>
          <w:rFonts w:ascii="Times New Roman" w:hAnsi="Times New Roman" w:cs="Times New Roman"/>
          <w:color w:val="auto"/>
        </w:rPr>
        <w:t>Порядок организации и ведения рационализаторской деятельности в части выявления рационализаторских предложений.</w:t>
      </w:r>
      <w:bookmarkEnd w:id="7"/>
    </w:p>
    <w:p w:rsidR="008E6465" w:rsidRPr="00E854C1" w:rsidRDefault="008E6465" w:rsidP="008E6465">
      <w:pPr>
        <w:pStyle w:val="ac"/>
        <w:numPr>
          <w:ilvl w:val="0"/>
          <w:numId w:val="13"/>
        </w:numPr>
        <w:tabs>
          <w:tab w:val="left" w:pos="1276"/>
        </w:tabs>
        <w:spacing w:after="0" w:line="240" w:lineRule="auto"/>
        <w:jc w:val="both"/>
        <w:rPr>
          <w:rFonts w:ascii="Times New Roman" w:hAnsi="Times New Roman" w:cs="Times New Roman"/>
          <w:b/>
          <w:vanish/>
          <w:sz w:val="28"/>
          <w:szCs w:val="28"/>
        </w:rPr>
      </w:pPr>
    </w:p>
    <w:p w:rsidR="006167B8" w:rsidRPr="00E854C1" w:rsidRDefault="006167B8" w:rsidP="006E606C">
      <w:pPr>
        <w:pStyle w:val="ac"/>
        <w:widowControl w:val="0"/>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8" w:name="_Toc441226180"/>
      <w:r w:rsidRPr="00E854C1">
        <w:rPr>
          <w:rStyle w:val="10"/>
          <w:rFonts w:ascii="Times New Roman" w:hAnsi="Times New Roman" w:cs="Times New Roman"/>
          <w:color w:val="auto"/>
        </w:rPr>
        <w:t xml:space="preserve">Формирование перечня актуальных задач </w:t>
      </w:r>
      <w:r w:rsidR="00814B3C" w:rsidRPr="00E854C1">
        <w:rPr>
          <w:rStyle w:val="10"/>
          <w:rFonts w:ascii="Times New Roman" w:hAnsi="Times New Roman" w:cs="Times New Roman"/>
          <w:color w:val="auto"/>
        </w:rPr>
        <w:t>ПАО «МРСК Северного Кавказа»</w:t>
      </w:r>
      <w:r w:rsidRPr="00E854C1">
        <w:rPr>
          <w:rStyle w:val="10"/>
          <w:rFonts w:ascii="Times New Roman" w:hAnsi="Times New Roman" w:cs="Times New Roman"/>
          <w:color w:val="auto"/>
        </w:rPr>
        <w:t>, решение которых возможно путем применения рационализаторских предложений в его деятельности.</w:t>
      </w:r>
      <w:bookmarkEnd w:id="8"/>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С целью определения приоритетных направлений подготовки рационализаторских предложений, главные инженеры при необходимости могут организовывать подготовку, утверждение и актуализацию перечней задач, решение которых возможно путем применения рационализаторских предложений в деятельности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Перечень актуальных задач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формируется с целью организации поиска их решений и не ограничивает прием рационализаторских предложений в других областях деятельности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случае принятия решения о формировании перечня актуальных задач, приоритетные направления подготовки рационализаторских предложений формируются для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и утверждаются протокольно решением Комиссии по рационализаторской деятельности.</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течение 2 календарных дней с даты </w:t>
      </w:r>
      <w:proofErr w:type="gramStart"/>
      <w:r w:rsidRPr="00E854C1">
        <w:rPr>
          <w:rFonts w:ascii="Times New Roman" w:hAnsi="Times New Roman" w:cs="Times New Roman"/>
          <w:sz w:val="28"/>
          <w:szCs w:val="28"/>
        </w:rPr>
        <w:t>утверждения перечня приоритетных направлений подготовки рационализаторских предложений</w:t>
      </w:r>
      <w:proofErr w:type="gramEnd"/>
      <w:r w:rsidRPr="00E854C1">
        <w:rPr>
          <w:rFonts w:ascii="Times New Roman" w:hAnsi="Times New Roman" w:cs="Times New Roman"/>
          <w:sz w:val="28"/>
          <w:szCs w:val="28"/>
        </w:rPr>
        <w:t xml:space="preserve"> Ответственный исполнитель </w:t>
      </w:r>
      <w:r w:rsidR="00814B3C" w:rsidRPr="00E854C1">
        <w:rPr>
          <w:rFonts w:ascii="Times New Roman" w:hAnsi="Times New Roman" w:cs="Times New Roman"/>
          <w:sz w:val="28"/>
          <w:szCs w:val="28"/>
        </w:rPr>
        <w:t xml:space="preserve">ПАО «МРСК Северного Кавказа» </w:t>
      </w:r>
      <w:r w:rsidRPr="00E854C1">
        <w:rPr>
          <w:rFonts w:ascii="Times New Roman" w:hAnsi="Times New Roman" w:cs="Times New Roman"/>
          <w:sz w:val="28"/>
          <w:szCs w:val="28"/>
        </w:rPr>
        <w:t xml:space="preserve">обеспечивает его размещение на официальном сайте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и направление Ответственному исполнителю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w:t>
      </w:r>
    </w:p>
    <w:p w:rsidR="006167B8" w:rsidRPr="00E854C1" w:rsidRDefault="006167B8" w:rsidP="006E606C">
      <w:pPr>
        <w:pStyle w:val="ac"/>
        <w:widowControl w:val="0"/>
        <w:numPr>
          <w:ilvl w:val="1"/>
          <w:numId w:val="13"/>
        </w:numPr>
        <w:tabs>
          <w:tab w:val="left" w:pos="1276"/>
        </w:tabs>
        <w:spacing w:after="0" w:line="240" w:lineRule="auto"/>
        <w:ind w:left="0" w:firstLine="709"/>
        <w:jc w:val="both"/>
        <w:rPr>
          <w:rFonts w:ascii="Times New Roman" w:hAnsi="Times New Roman" w:cs="Times New Roman"/>
          <w:sz w:val="28"/>
          <w:szCs w:val="28"/>
        </w:rPr>
      </w:pPr>
      <w:bookmarkStart w:id="9" w:name="_Toc441226181"/>
      <w:r w:rsidRPr="00E854C1">
        <w:rPr>
          <w:rStyle w:val="10"/>
          <w:rFonts w:ascii="Times New Roman" w:hAnsi="Times New Roman" w:cs="Times New Roman"/>
          <w:color w:val="auto"/>
        </w:rPr>
        <w:t>Оформление Заявления на рационализаторское предложение.</w:t>
      </w:r>
      <w:bookmarkEnd w:id="9"/>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Заявление на рационализаторское предложение может подать любое физическое лицо (группа физических лиц) из числа работников</w:t>
      </w:r>
      <w:r w:rsidR="00814B3C" w:rsidRPr="00E854C1">
        <w:rPr>
          <w:rFonts w:ascii="Times New Roman" w:hAnsi="Times New Roman" w:cs="Times New Roman"/>
          <w:sz w:val="28"/>
          <w:szCs w:val="28"/>
        </w:rPr>
        <w:t xml:space="preserve"> филиалов и управляемых Обществ</w:t>
      </w:r>
      <w:r w:rsidRPr="00E854C1">
        <w:rPr>
          <w:rFonts w:ascii="Times New Roman" w:hAnsi="Times New Roman" w:cs="Times New Roman"/>
          <w:sz w:val="28"/>
          <w:szCs w:val="28"/>
        </w:rPr>
        <w:t xml:space="preserve">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Не признаются соавторами лица, оказавшие Автору только техническую (изготовление чертежей и образцов, выполнение расчетов, оформление документации, проведение опытной проверки и т.п.), организационную помощь, помощь в оформлении и защите прав на рационализаторское предложение или его использование.</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Изменение состава соавторов после подачи заявления на рационализаторское предложение допускается на основании письменного заявления до вынесения решения по данному предложению и при отсутствии спора об </w:t>
      </w:r>
      <w:hyperlink r:id="rId19" w:tooltip="Авторство" w:history="1">
        <w:r w:rsidRPr="00E854C1">
          <w:rPr>
            <w:rFonts w:ascii="Times New Roman" w:hAnsi="Times New Roman" w:cs="Times New Roman"/>
            <w:sz w:val="28"/>
            <w:szCs w:val="28"/>
          </w:rPr>
          <w:t>авторстве</w:t>
        </w:r>
      </w:hyperlink>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lastRenderedPageBreak/>
        <w:t>Прием Заявлений происходит на регулярной основе.</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Заявление оформляется в соответствии с форматом согласно приложению 2 к настоящему Положению.</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Работники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направляют Заявления в адрес Главного инженера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Заявление должно быть оформлено в соответствии со следующими требованиями:</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Название предложения должно быть точным, кратким и соответствовать содержанию.</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Описание предлагаемого решения задачи должно предваряться кратким обзором существующего положения с указанием на выявленные недостатки; после описания рационализаторского предложения необходимо изложить преимущества предлагаемого решения.</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Описание должно содержать решение задачи, а не ее постановку, не должно сводиться к рекомендациям или пожеланиям общего характера, должно быть раскрыто с полнотой, достаточной для уяснения сущности и возможности практического применения без дополнительных пояснений.</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Описание должно содержать сведения об ожидаемом техническом, организационном, управленческом или ином положительном эффекте от использования.</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 случае указания планового экономического эффекта должен быть представлен его расчет.</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При необходимости к заявлению могут быть приложены графические материалы, технические расчеты и прочее, с указанием данных о положении до и после применения рационализаторского предложения.</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Заявление составляется отдельно на каждое техническое, организационное либо управленческое предложение.</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Оформленное в соответствии с </w:t>
      </w:r>
      <w:proofErr w:type="spellStart"/>
      <w:r w:rsidRPr="00E854C1">
        <w:rPr>
          <w:rFonts w:ascii="Times New Roman" w:hAnsi="Times New Roman" w:cs="Times New Roman"/>
          <w:sz w:val="28"/>
          <w:szCs w:val="28"/>
        </w:rPr>
        <w:t>пп</w:t>
      </w:r>
      <w:proofErr w:type="spellEnd"/>
      <w:r w:rsidRPr="00E854C1">
        <w:rPr>
          <w:rFonts w:ascii="Times New Roman" w:hAnsi="Times New Roman" w:cs="Times New Roman"/>
          <w:sz w:val="28"/>
          <w:szCs w:val="28"/>
        </w:rPr>
        <w:t>. 3.2.5 - 3.2.8 настоящего Положения Заявление направляется:</w:t>
      </w:r>
    </w:p>
    <w:p w:rsidR="006167B8" w:rsidRPr="00E854C1" w:rsidRDefault="007C5C7F" w:rsidP="007C5C7F">
      <w:pPr>
        <w:pStyle w:val="ac"/>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 </w:t>
      </w:r>
      <w:r w:rsidR="006167B8" w:rsidRPr="00E854C1">
        <w:rPr>
          <w:rFonts w:ascii="Times New Roman" w:hAnsi="Times New Roman" w:cs="Times New Roman"/>
          <w:sz w:val="28"/>
          <w:szCs w:val="28"/>
        </w:rPr>
        <w:t xml:space="preserve">работниками </w:t>
      </w:r>
      <w:r w:rsidR="00814B3C" w:rsidRPr="00E854C1">
        <w:rPr>
          <w:rFonts w:ascii="Times New Roman" w:hAnsi="Times New Roman" w:cs="Times New Roman"/>
          <w:sz w:val="28"/>
          <w:szCs w:val="28"/>
        </w:rPr>
        <w:t xml:space="preserve">филиалов и управляемых </w:t>
      </w:r>
      <w:r w:rsidR="009C1785" w:rsidRPr="00E854C1">
        <w:rPr>
          <w:rFonts w:ascii="Times New Roman" w:hAnsi="Times New Roman" w:cs="Times New Roman"/>
          <w:sz w:val="28"/>
          <w:szCs w:val="28"/>
        </w:rPr>
        <w:t xml:space="preserve">Обществ </w:t>
      </w:r>
      <w:r w:rsidR="006167B8" w:rsidRPr="00E854C1">
        <w:rPr>
          <w:rFonts w:ascii="Times New Roman" w:hAnsi="Times New Roman" w:cs="Times New Roman"/>
          <w:sz w:val="28"/>
          <w:szCs w:val="28"/>
        </w:rPr>
        <w:t>ПАО «МРСК Северного Кавказа» - на электронный адрес vashenko-mv@mrsk-sk.ru.</w:t>
      </w:r>
    </w:p>
    <w:p w:rsidR="006167B8" w:rsidRPr="00E854C1" w:rsidRDefault="006167B8" w:rsidP="006167B8">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A446E4"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 xml:space="preserve">в течение 3 рабочих дней </w:t>
      </w:r>
      <w:proofErr w:type="gramStart"/>
      <w:r w:rsidRPr="00E854C1">
        <w:rPr>
          <w:rFonts w:ascii="Times New Roman" w:hAnsi="Times New Roman" w:cs="Times New Roman"/>
          <w:sz w:val="28"/>
          <w:szCs w:val="28"/>
        </w:rPr>
        <w:t>с даты получения</w:t>
      </w:r>
      <w:proofErr w:type="gramEnd"/>
      <w:r w:rsidRPr="00E854C1">
        <w:rPr>
          <w:rFonts w:ascii="Times New Roman" w:hAnsi="Times New Roman" w:cs="Times New Roman"/>
          <w:sz w:val="28"/>
          <w:szCs w:val="28"/>
        </w:rPr>
        <w:t xml:space="preserve"> Заявления в соответствии с п. 3.2.9 настоящего Положения проводит первичное рассмотрение Заявления на предмет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полноты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оформления</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 и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соответствия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сфере </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деятельности</w:t>
      </w:r>
      <w:r w:rsidR="009C1785"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случае соответствия Заявления установленным требованиям, Ответственный исполнитель </w:t>
      </w:r>
      <w:r w:rsidR="00A446E4"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регистрирует поступившее предложение в Журнале регистрации рационализаторских предложений в формате согласно приложению 3.1 к настоящему Положению.</w:t>
      </w:r>
    </w:p>
    <w:p w:rsidR="006167B8" w:rsidRPr="00E854C1" w:rsidRDefault="006167B8" w:rsidP="006167B8">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С даты регистрации рационализаторского предложения в соответствии с п. 3.2.11 настоящего Положения Ответственный исполнитель </w:t>
      </w:r>
      <w:r w:rsidR="00A446E4"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 xml:space="preserve">обеспечивает внесение полной и актуальной </w:t>
      </w:r>
      <w:r w:rsidRPr="00E854C1">
        <w:rPr>
          <w:rFonts w:ascii="Times New Roman" w:hAnsi="Times New Roman" w:cs="Times New Roman"/>
          <w:sz w:val="28"/>
          <w:szCs w:val="28"/>
        </w:rPr>
        <w:lastRenderedPageBreak/>
        <w:t>информации в Журнал регистрации рационализаторских предложений по каждому пункту.</w:t>
      </w:r>
    </w:p>
    <w:p w:rsidR="006167B8" w:rsidRPr="00E854C1" w:rsidRDefault="006167B8" w:rsidP="006167B8">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случае несоответствия Заявления установленным настоящим Положением требованиям, Ответственный исполнитель </w:t>
      </w:r>
      <w:r w:rsidR="008E6465"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направляет посредством электронной почты уведомление Автору о необходимости доработки Заявления с указанием замечаний.</w:t>
      </w:r>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b/>
          <w:sz w:val="28"/>
          <w:szCs w:val="28"/>
        </w:rPr>
      </w:pPr>
      <w:bookmarkStart w:id="10" w:name="_Toc441226182"/>
      <w:r w:rsidRPr="00E854C1">
        <w:rPr>
          <w:rStyle w:val="10"/>
          <w:rFonts w:ascii="Times New Roman" w:hAnsi="Times New Roman" w:cs="Times New Roman"/>
          <w:color w:val="auto"/>
        </w:rPr>
        <w:t>Рассмотрение Заявления на рационализаторское предложение и принятие решения о его признании и включении в Реестр рационализаторских предложений</w:t>
      </w:r>
      <w:bookmarkEnd w:id="10"/>
      <w:r w:rsidRPr="00E854C1">
        <w:rPr>
          <w:rFonts w:ascii="Times New Roman" w:hAnsi="Times New Roman" w:cs="Times New Roman"/>
          <w:b/>
          <w:sz w:val="28"/>
          <w:szCs w:val="28"/>
        </w:rPr>
        <w:t xml:space="preserve"> ПАО «</w:t>
      </w:r>
      <w:proofErr w:type="spellStart"/>
      <w:r w:rsidRPr="00E854C1">
        <w:rPr>
          <w:rFonts w:ascii="Times New Roman" w:hAnsi="Times New Roman" w:cs="Times New Roman"/>
          <w:b/>
          <w:sz w:val="28"/>
          <w:szCs w:val="28"/>
        </w:rPr>
        <w:t>Россети</w:t>
      </w:r>
      <w:proofErr w:type="spellEnd"/>
      <w:r w:rsidRPr="00E854C1">
        <w:rPr>
          <w:rFonts w:ascii="Times New Roman" w:hAnsi="Times New Roman" w:cs="Times New Roman"/>
          <w:b/>
          <w:sz w:val="28"/>
          <w:szCs w:val="28"/>
        </w:rPr>
        <w:t xml:space="preserve">» и </w:t>
      </w:r>
      <w:r w:rsidR="00814B3C" w:rsidRPr="00E854C1">
        <w:rPr>
          <w:rFonts w:ascii="Times New Roman" w:hAnsi="Times New Roman" w:cs="Times New Roman"/>
          <w:b/>
          <w:sz w:val="28"/>
          <w:szCs w:val="28"/>
        </w:rPr>
        <w:t>ПАО «МРСК Северного Кавказа»</w:t>
      </w:r>
      <w:r w:rsidRPr="00E854C1">
        <w:rPr>
          <w:rFonts w:ascii="Times New Roman" w:hAnsi="Times New Roman" w:cs="Times New Roman"/>
          <w:b/>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течение 2 рабочих дней </w:t>
      </w:r>
      <w:proofErr w:type="gramStart"/>
      <w:r w:rsidRPr="00E854C1">
        <w:rPr>
          <w:rFonts w:ascii="Times New Roman" w:hAnsi="Times New Roman" w:cs="Times New Roman"/>
          <w:sz w:val="28"/>
          <w:szCs w:val="28"/>
        </w:rPr>
        <w:t>с даты регистрации</w:t>
      </w:r>
      <w:proofErr w:type="gramEnd"/>
      <w:r w:rsidRPr="00E854C1">
        <w:rPr>
          <w:rFonts w:ascii="Times New Roman" w:hAnsi="Times New Roman" w:cs="Times New Roman"/>
          <w:sz w:val="28"/>
          <w:szCs w:val="28"/>
        </w:rPr>
        <w:t xml:space="preserve"> Заявления в Журнале </w:t>
      </w:r>
      <w:r w:rsidR="00E551F8" w:rsidRP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(п. 3.2.11 настоящего Положения) </w:t>
      </w:r>
      <w:r w:rsidR="00E551F8" w:rsidRPr="00E854C1">
        <w:rPr>
          <w:rFonts w:ascii="Times New Roman" w:hAnsi="Times New Roman" w:cs="Times New Roman"/>
          <w:sz w:val="28"/>
          <w:szCs w:val="28"/>
        </w:rPr>
        <w:t xml:space="preserve"> </w:t>
      </w:r>
      <w:r w:rsidRPr="00E854C1">
        <w:rPr>
          <w:rFonts w:ascii="Times New Roman" w:hAnsi="Times New Roman" w:cs="Times New Roman"/>
          <w:sz w:val="28"/>
          <w:szCs w:val="28"/>
        </w:rPr>
        <w:t>Ответственный исполнитель ПАО «</w:t>
      </w:r>
      <w:r w:rsidR="00814B3C" w:rsidRPr="00E854C1">
        <w:rPr>
          <w:rFonts w:ascii="Times New Roman" w:hAnsi="Times New Roman" w:cs="Times New Roman"/>
          <w:sz w:val="28"/>
          <w:szCs w:val="28"/>
        </w:rPr>
        <w:t>МРСК Северного Кавказа»</w:t>
      </w:r>
      <w:r w:rsidRPr="00E854C1">
        <w:rPr>
          <w:rFonts w:ascii="Times New Roman" w:hAnsi="Times New Roman" w:cs="Times New Roman"/>
          <w:sz w:val="28"/>
          <w:szCs w:val="28"/>
        </w:rPr>
        <w:t xml:space="preserve"> направляет поступившее Заявление на экспертизу в профильные структурные подразделения ПАО «</w:t>
      </w:r>
      <w:r w:rsidR="00814B3C" w:rsidRPr="00E854C1">
        <w:rPr>
          <w:rFonts w:ascii="Times New Roman" w:hAnsi="Times New Roman" w:cs="Times New Roman"/>
          <w:sz w:val="28"/>
          <w:szCs w:val="28"/>
        </w:rPr>
        <w:t>МРСК Северного Кавказа»</w:t>
      </w:r>
      <w:r w:rsidRPr="00E854C1">
        <w:rPr>
          <w:rFonts w:ascii="Times New Roman" w:hAnsi="Times New Roman" w:cs="Times New Roman"/>
          <w:sz w:val="28"/>
          <w:szCs w:val="28"/>
        </w:rPr>
        <w:t xml:space="preserve"> посредством АСУД и / или внешнюю организацию на основании договора.</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Экспертиза поступившего в соответствии с п. 3.3.1 настоящего Положения Заявления проводится на предмет:</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оценки корректности заполнения заявки (п. 3.2.7, 3.2.8 настоящего Положения);</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pacing w:val="-6"/>
          <w:sz w:val="28"/>
          <w:szCs w:val="28"/>
        </w:rPr>
      </w:pPr>
      <w:r w:rsidRPr="00E854C1">
        <w:rPr>
          <w:rFonts w:ascii="Times New Roman" w:hAnsi="Times New Roman" w:cs="Times New Roman"/>
          <w:spacing w:val="-6"/>
          <w:sz w:val="28"/>
          <w:szCs w:val="28"/>
        </w:rPr>
        <w:t xml:space="preserve">оценки </w:t>
      </w:r>
      <w:r w:rsidR="00814B3C" w:rsidRPr="00E854C1">
        <w:rPr>
          <w:rFonts w:ascii="Times New Roman" w:hAnsi="Times New Roman" w:cs="Times New Roman"/>
          <w:spacing w:val="-6"/>
          <w:sz w:val="28"/>
          <w:szCs w:val="28"/>
        </w:rPr>
        <w:t>соответствия сфере деятельности ПАО «МРСК Северного Кавказа»</w:t>
      </w:r>
      <w:r w:rsidRPr="00E854C1">
        <w:rPr>
          <w:rFonts w:ascii="Times New Roman" w:hAnsi="Times New Roman" w:cs="Times New Roman"/>
          <w:spacing w:val="-6"/>
          <w:sz w:val="28"/>
          <w:szCs w:val="28"/>
        </w:rPr>
        <w:t>;</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оценки соответствия критериям отнесения к рационализаторским предложениям (приложение 4 к настоящему Положению, п. 3.2.7, 3.2.8 настоящего Положения), в </w:t>
      </w:r>
      <w:proofErr w:type="spellStart"/>
      <w:r w:rsidRPr="00E854C1">
        <w:rPr>
          <w:rFonts w:ascii="Times New Roman" w:hAnsi="Times New Roman" w:cs="Times New Roman"/>
          <w:sz w:val="28"/>
          <w:szCs w:val="28"/>
        </w:rPr>
        <w:t>т.ч</w:t>
      </w:r>
      <w:proofErr w:type="spellEnd"/>
      <w:r w:rsidRPr="00E854C1">
        <w:rPr>
          <w:rFonts w:ascii="Times New Roman" w:hAnsi="Times New Roman" w:cs="Times New Roman"/>
          <w:sz w:val="28"/>
          <w:szCs w:val="28"/>
        </w:rPr>
        <w:t xml:space="preserve">. оценку новизны, возможности применения предложения в деятельности </w:t>
      </w:r>
      <w:r w:rsidR="00814B3C"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и анализ ожидаемого технического, экономического или иного положительного эффекта.</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Профильное структурное подразделение ПАО «</w:t>
      </w:r>
      <w:r w:rsidR="0013724B" w:rsidRPr="00E854C1">
        <w:rPr>
          <w:rFonts w:ascii="Times New Roman" w:hAnsi="Times New Roman" w:cs="Times New Roman"/>
          <w:sz w:val="28"/>
          <w:szCs w:val="28"/>
        </w:rPr>
        <w:t>МРСК Северного Кавказа»</w:t>
      </w:r>
      <w:r w:rsidRPr="00E854C1">
        <w:rPr>
          <w:rFonts w:ascii="Times New Roman" w:hAnsi="Times New Roman" w:cs="Times New Roman"/>
          <w:sz w:val="28"/>
          <w:szCs w:val="28"/>
        </w:rPr>
        <w:t xml:space="preserve"> и / или внешняя организация в течение 20 рабочих дней проводит экспертизу Заявления и направляет Ответственному исполнителю экспертное заключение.</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proofErr w:type="gramStart"/>
      <w:r w:rsidRPr="00E854C1">
        <w:rPr>
          <w:rFonts w:ascii="Times New Roman" w:hAnsi="Times New Roman" w:cs="Times New Roman"/>
          <w:sz w:val="28"/>
          <w:szCs w:val="28"/>
        </w:rPr>
        <w:t xml:space="preserve">Экспертное заключение готовится в произвольном формате, но должно содержать обоснованную оценку соответствия критериям отнесения предложения к рационализаторским, возможности и целесообразности его применения в деятельности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с однозначным выводом о предлагаемом решении в соответствии с п. 3.3.6 настоящего Положения.</w:t>
      </w:r>
      <w:proofErr w:type="gramEnd"/>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8E6465"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в течение 10 рабочих дней выносит Заявление с полученными экспертными заключениями на рассмотрение Комиссии по рационализаторской деятельности ПАО «</w:t>
      </w:r>
      <w:r w:rsidR="0013724B" w:rsidRPr="00E854C1">
        <w:rPr>
          <w:rFonts w:ascii="Times New Roman" w:hAnsi="Times New Roman" w:cs="Times New Roman"/>
          <w:sz w:val="28"/>
          <w:szCs w:val="28"/>
        </w:rPr>
        <w:t>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Комиссия по рационализаторской деятельности ПАО «</w:t>
      </w:r>
      <w:r w:rsidR="0013724B" w:rsidRPr="00E854C1">
        <w:rPr>
          <w:rFonts w:ascii="Times New Roman" w:hAnsi="Times New Roman" w:cs="Times New Roman"/>
          <w:sz w:val="28"/>
          <w:szCs w:val="28"/>
        </w:rPr>
        <w:t>МРСК Северного Кавказа»</w:t>
      </w:r>
      <w:r w:rsidRPr="00E854C1">
        <w:rPr>
          <w:rFonts w:ascii="Times New Roman" w:hAnsi="Times New Roman" w:cs="Times New Roman"/>
          <w:sz w:val="28"/>
          <w:szCs w:val="28"/>
        </w:rPr>
        <w:t xml:space="preserve"> в течение 20 рабочих дней рассматривает материалы, </w:t>
      </w:r>
      <w:r w:rsidRPr="00E854C1">
        <w:rPr>
          <w:rFonts w:ascii="Times New Roman" w:hAnsi="Times New Roman" w:cs="Times New Roman"/>
          <w:sz w:val="28"/>
          <w:szCs w:val="28"/>
        </w:rPr>
        <w:lastRenderedPageBreak/>
        <w:t>поступившие в соответствии с п. 3.3.5 настоящего Положения, и утверждает протоколом одно из возможных решений по результатам рассмотрения:</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признать предложение рационализаторским и включить его в Реестр;</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отклонить Заявление;</w:t>
      </w:r>
    </w:p>
    <w:p w:rsidR="006167B8" w:rsidRPr="00E854C1" w:rsidRDefault="006167B8" w:rsidP="006167B8">
      <w:pPr>
        <w:pStyle w:val="ac"/>
        <w:widowControl w:val="0"/>
        <w:numPr>
          <w:ilvl w:val="0"/>
          <w:numId w:val="5"/>
        </w:numPr>
        <w:tabs>
          <w:tab w:val="left" w:pos="993"/>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направить материалы на доработку.</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8E6465"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в течение 10 календарных дней обеспечивает информирование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о принятом в соответствии с п. 3.3.6 настоящего Положения решении посредством электронной почты или иным документированным способом.</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 случае если для проведения экспертизы требуется осуществление дополнительных мероприятий (получение разрешений, проверка или другие), срок проведения экспертизы может быть увеличен на период проведения дополнительных мероприятий.</w:t>
      </w:r>
    </w:p>
    <w:p w:rsidR="006167B8" w:rsidRPr="00E854C1" w:rsidRDefault="006167B8" w:rsidP="006167B8">
      <w:pPr>
        <w:pStyle w:val="ac"/>
        <w:numPr>
          <w:ilvl w:val="1"/>
          <w:numId w:val="13"/>
        </w:numPr>
        <w:tabs>
          <w:tab w:val="left" w:pos="1276"/>
        </w:tabs>
        <w:spacing w:after="0" w:line="240" w:lineRule="auto"/>
        <w:ind w:left="0" w:firstLine="709"/>
        <w:jc w:val="both"/>
        <w:rPr>
          <w:rFonts w:ascii="Times New Roman" w:hAnsi="Times New Roman" w:cs="Times New Roman"/>
          <w:b/>
          <w:sz w:val="28"/>
          <w:szCs w:val="28"/>
        </w:rPr>
      </w:pPr>
      <w:bookmarkStart w:id="11" w:name="_Toc441226183"/>
      <w:r w:rsidRPr="00E854C1">
        <w:rPr>
          <w:rStyle w:val="10"/>
          <w:rFonts w:ascii="Times New Roman" w:hAnsi="Times New Roman" w:cs="Times New Roman"/>
          <w:color w:val="auto"/>
        </w:rPr>
        <w:t>Формирование и утверждение Реестра рационализаторских предложений</w:t>
      </w:r>
      <w:bookmarkEnd w:id="11"/>
      <w:r w:rsidRPr="00E854C1">
        <w:rPr>
          <w:rFonts w:ascii="Times New Roman" w:hAnsi="Times New Roman" w:cs="Times New Roman"/>
          <w:b/>
          <w:sz w:val="28"/>
          <w:szCs w:val="28"/>
        </w:rPr>
        <w:t xml:space="preserve"> ПАО «</w:t>
      </w:r>
      <w:proofErr w:type="spellStart"/>
      <w:r w:rsidRPr="00E854C1">
        <w:rPr>
          <w:rFonts w:ascii="Times New Roman" w:hAnsi="Times New Roman" w:cs="Times New Roman"/>
          <w:b/>
          <w:sz w:val="28"/>
          <w:szCs w:val="28"/>
        </w:rPr>
        <w:t>Россети</w:t>
      </w:r>
      <w:proofErr w:type="spellEnd"/>
      <w:r w:rsidRPr="00E854C1">
        <w:rPr>
          <w:rFonts w:ascii="Times New Roman" w:hAnsi="Times New Roman" w:cs="Times New Roman"/>
          <w:b/>
          <w:sz w:val="28"/>
          <w:szCs w:val="28"/>
        </w:rPr>
        <w:t xml:space="preserve">» и </w:t>
      </w:r>
      <w:r w:rsidR="0013724B" w:rsidRPr="00E854C1">
        <w:rPr>
          <w:rFonts w:ascii="Times New Roman" w:hAnsi="Times New Roman" w:cs="Times New Roman"/>
          <w:b/>
          <w:sz w:val="28"/>
          <w:szCs w:val="28"/>
        </w:rPr>
        <w:t>ПАО «МРСК Северного Кавказа»</w:t>
      </w:r>
      <w:r w:rsidRPr="00E854C1">
        <w:rPr>
          <w:rFonts w:ascii="Times New Roman" w:hAnsi="Times New Roman" w:cs="Times New Roman"/>
          <w:b/>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В соответствии с протоколом Комиссии по рационализаторской деятельности Ответственный исполнитель </w:t>
      </w:r>
      <w:r w:rsidR="008E6465" w:rsidRPr="00E854C1">
        <w:rPr>
          <w:rFonts w:ascii="Times New Roman" w:hAnsi="Times New Roman" w:cs="Times New Roman"/>
          <w:sz w:val="28"/>
          <w:szCs w:val="28"/>
        </w:rPr>
        <w:t xml:space="preserve">ПАО «МРСК Северного Кавказ» </w:t>
      </w:r>
      <w:r w:rsidRPr="00E854C1">
        <w:rPr>
          <w:rFonts w:ascii="Times New Roman" w:hAnsi="Times New Roman" w:cs="Times New Roman"/>
          <w:sz w:val="28"/>
          <w:szCs w:val="28"/>
        </w:rPr>
        <w:t>в течение 5 рабочих дней обеспечивает включение предложения в Реестр в формате согласно приложению 3.2 к настоящему Положению и актуализирует информацию в Журнале регистрации в части изменения статуса рассмотрения предложения и принятого решения.</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Реестр формируется отдельно для каждого ДЗО, на уровне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формируется сводный Реестр Группы компаний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13724B" w:rsidRPr="00E854C1">
        <w:rPr>
          <w:rFonts w:ascii="Times New Roman" w:hAnsi="Times New Roman" w:cs="Times New Roman"/>
          <w:sz w:val="28"/>
          <w:szCs w:val="28"/>
        </w:rPr>
        <w:t xml:space="preserve">ПАО «МРСК Северного Кавказа» </w:t>
      </w:r>
      <w:r w:rsidRPr="00E854C1">
        <w:rPr>
          <w:rFonts w:ascii="Times New Roman" w:hAnsi="Times New Roman" w:cs="Times New Roman"/>
          <w:sz w:val="28"/>
          <w:szCs w:val="28"/>
        </w:rPr>
        <w:t xml:space="preserve">обеспечивает размещение Реестра, скорректированного на основании протокола Комиссии по рационализаторской деятельности (п. 3.3.6 настоящего Положения), на официальном сайте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в течение 2 рабочих дней </w:t>
      </w:r>
      <w:proofErr w:type="gramStart"/>
      <w:r w:rsidRPr="00E854C1">
        <w:rPr>
          <w:rFonts w:ascii="Times New Roman" w:hAnsi="Times New Roman" w:cs="Times New Roman"/>
          <w:sz w:val="28"/>
          <w:szCs w:val="28"/>
        </w:rPr>
        <w:t>с даты внесения</w:t>
      </w:r>
      <w:proofErr w:type="gramEnd"/>
      <w:r w:rsidRPr="00E854C1">
        <w:rPr>
          <w:rFonts w:ascii="Times New Roman" w:hAnsi="Times New Roman" w:cs="Times New Roman"/>
          <w:sz w:val="28"/>
          <w:szCs w:val="28"/>
        </w:rPr>
        <w:t xml:space="preserve"> изменений в Реестр.</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13724B" w:rsidRPr="00E854C1">
        <w:rPr>
          <w:rFonts w:ascii="Times New Roman" w:hAnsi="Times New Roman" w:cs="Times New Roman"/>
          <w:sz w:val="28"/>
          <w:szCs w:val="28"/>
        </w:rPr>
        <w:t xml:space="preserve">ПАО «МРСК Северного Кавказа» </w:t>
      </w:r>
      <w:r w:rsidRPr="00E854C1">
        <w:rPr>
          <w:rFonts w:ascii="Times New Roman" w:hAnsi="Times New Roman" w:cs="Times New Roman"/>
          <w:sz w:val="28"/>
          <w:szCs w:val="28"/>
        </w:rPr>
        <w:t>обеспечивает направление изменений в Реестре в адрес Ответственного исполнителя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течение 2 рабочих дней </w:t>
      </w:r>
      <w:proofErr w:type="gramStart"/>
      <w:r w:rsidRPr="00E854C1">
        <w:rPr>
          <w:rFonts w:ascii="Times New Roman" w:hAnsi="Times New Roman" w:cs="Times New Roman"/>
          <w:sz w:val="28"/>
          <w:szCs w:val="28"/>
        </w:rPr>
        <w:t>с даты внесения</w:t>
      </w:r>
      <w:proofErr w:type="gramEnd"/>
      <w:r w:rsidRPr="00E854C1">
        <w:rPr>
          <w:rFonts w:ascii="Times New Roman" w:hAnsi="Times New Roman" w:cs="Times New Roman"/>
          <w:sz w:val="28"/>
          <w:szCs w:val="28"/>
        </w:rPr>
        <w:t xml:space="preserve"> изменений в Реестр.</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Направление материалов в соответствии с п. 3.4.4 настоящего Положения сопровождается подтверждением руководителя организации согласия на использование рационализаторского предложения в других ДЗО Группы компаний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с целью распространения лучших практик.</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Ответственный исполнитель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обеспечивает внесение изменений в сводный Реестр Группы компаний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соответствии с информацией, полученной согласно п. 3.4.4 настоящего Положения, и его размещение на официальном сайте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течение 2 рабочих дней </w:t>
      </w:r>
      <w:proofErr w:type="gramStart"/>
      <w:r w:rsidRPr="00E854C1">
        <w:rPr>
          <w:rFonts w:ascii="Times New Roman" w:hAnsi="Times New Roman" w:cs="Times New Roman"/>
          <w:sz w:val="28"/>
          <w:szCs w:val="28"/>
        </w:rPr>
        <w:t>с даты получения</w:t>
      </w:r>
      <w:proofErr w:type="gramEnd"/>
      <w:r w:rsidRPr="00E854C1">
        <w:rPr>
          <w:rFonts w:ascii="Times New Roman" w:hAnsi="Times New Roman" w:cs="Times New Roman"/>
          <w:sz w:val="28"/>
          <w:szCs w:val="28"/>
        </w:rPr>
        <w:t>.</w:t>
      </w:r>
    </w:p>
    <w:p w:rsidR="006167B8" w:rsidRPr="00E854C1" w:rsidRDefault="006167B8" w:rsidP="006167B8">
      <w:pPr>
        <w:pStyle w:val="ac"/>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12" w:name="_Toc441226184"/>
      <w:r w:rsidRPr="00E854C1">
        <w:rPr>
          <w:rStyle w:val="10"/>
          <w:rFonts w:ascii="Times New Roman" w:hAnsi="Times New Roman" w:cs="Times New Roman"/>
          <w:color w:val="auto"/>
        </w:rPr>
        <w:t>Выдача Автору (</w:t>
      </w:r>
      <w:proofErr w:type="spellStart"/>
      <w:r w:rsidRPr="00E854C1">
        <w:rPr>
          <w:rStyle w:val="10"/>
          <w:rFonts w:ascii="Times New Roman" w:hAnsi="Times New Roman" w:cs="Times New Roman"/>
          <w:color w:val="auto"/>
        </w:rPr>
        <w:t>ам</w:t>
      </w:r>
      <w:proofErr w:type="spellEnd"/>
      <w:r w:rsidRPr="00E854C1">
        <w:rPr>
          <w:rStyle w:val="10"/>
          <w:rFonts w:ascii="Times New Roman" w:hAnsi="Times New Roman" w:cs="Times New Roman"/>
          <w:color w:val="auto"/>
        </w:rPr>
        <w:t>) удостоверения на рационализаторское предложение.</w:t>
      </w:r>
      <w:bookmarkEnd w:id="12"/>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lastRenderedPageBreak/>
        <w:t xml:space="preserve">В случае признания предложения </w:t>
      </w:r>
      <w:proofErr w:type="gramStart"/>
      <w:r w:rsidRPr="00E854C1">
        <w:rPr>
          <w:rFonts w:ascii="Times New Roman" w:hAnsi="Times New Roman" w:cs="Times New Roman"/>
          <w:sz w:val="28"/>
          <w:szCs w:val="28"/>
        </w:rPr>
        <w:t>рационализаторским</w:t>
      </w:r>
      <w:proofErr w:type="gramEnd"/>
      <w:r w:rsidRPr="00E854C1">
        <w:rPr>
          <w:rFonts w:ascii="Times New Roman" w:hAnsi="Times New Roman" w:cs="Times New Roman"/>
          <w:sz w:val="28"/>
          <w:szCs w:val="28"/>
        </w:rPr>
        <w:t xml:space="preserve"> Ответственный исполнитель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в течение 30 рабочих дней с даты принятия Комиссией по рационализаторской деятельности решения обеспечивает подготовку удостоверения на рационализаторское предложение по форме согласно приложению 5 к настоящему Положению и его выдачу Автору (</w:t>
      </w:r>
      <w:proofErr w:type="spellStart"/>
      <w:r w:rsidRPr="00E854C1">
        <w:rPr>
          <w:rFonts w:ascii="Times New Roman" w:hAnsi="Times New Roman" w:cs="Times New Roman"/>
          <w:sz w:val="28"/>
          <w:szCs w:val="28"/>
        </w:rPr>
        <w:t>ам</w:t>
      </w:r>
      <w:proofErr w:type="spellEnd"/>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По результатам года рационализаторская работа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xml:space="preserve">) может быть отмечена благодарностью, почетной грамотой или другой корпоративной наградой в соответствии с порядком, установленным ОРД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E606C">
      <w:pPr>
        <w:pStyle w:val="ac"/>
        <w:widowControl w:val="0"/>
        <w:numPr>
          <w:ilvl w:val="0"/>
          <w:numId w:val="1"/>
        </w:numPr>
        <w:tabs>
          <w:tab w:val="left" w:pos="993"/>
        </w:tabs>
        <w:spacing w:after="0" w:line="240" w:lineRule="auto"/>
        <w:ind w:left="0" w:firstLine="709"/>
        <w:jc w:val="both"/>
        <w:rPr>
          <w:rStyle w:val="10"/>
          <w:rFonts w:ascii="Times New Roman" w:hAnsi="Times New Roman" w:cs="Times New Roman"/>
          <w:color w:val="auto"/>
        </w:rPr>
      </w:pPr>
      <w:bookmarkStart w:id="13" w:name="_Toc441226185"/>
      <w:r w:rsidRPr="00E854C1">
        <w:rPr>
          <w:rStyle w:val="10"/>
          <w:rFonts w:ascii="Times New Roman" w:hAnsi="Times New Roman" w:cs="Times New Roman"/>
          <w:color w:val="auto"/>
        </w:rPr>
        <w:t>Порядок организации и ведения рационализаторской деятельности в части внедрения рационализаторских предложений.</w:t>
      </w:r>
      <w:bookmarkEnd w:id="13"/>
    </w:p>
    <w:p w:rsidR="006E606C" w:rsidRPr="00E854C1" w:rsidRDefault="006E606C" w:rsidP="006E606C">
      <w:pPr>
        <w:pStyle w:val="ac"/>
        <w:numPr>
          <w:ilvl w:val="0"/>
          <w:numId w:val="13"/>
        </w:numPr>
        <w:tabs>
          <w:tab w:val="left" w:pos="1276"/>
        </w:tabs>
        <w:spacing w:after="0" w:line="240" w:lineRule="auto"/>
        <w:jc w:val="both"/>
        <w:rPr>
          <w:rFonts w:ascii="Times New Roman" w:hAnsi="Times New Roman" w:cs="Times New Roman"/>
          <w:b/>
          <w:vanish/>
          <w:sz w:val="28"/>
          <w:szCs w:val="28"/>
        </w:rPr>
      </w:pPr>
    </w:p>
    <w:p w:rsidR="006167B8" w:rsidRPr="00E854C1" w:rsidRDefault="006167B8" w:rsidP="006E606C">
      <w:pPr>
        <w:pStyle w:val="ac"/>
        <w:numPr>
          <w:ilvl w:val="1"/>
          <w:numId w:val="13"/>
        </w:numPr>
        <w:tabs>
          <w:tab w:val="left" w:pos="1276"/>
        </w:tabs>
        <w:spacing w:after="0" w:line="240" w:lineRule="auto"/>
        <w:ind w:left="0" w:firstLine="709"/>
        <w:jc w:val="both"/>
        <w:rPr>
          <w:rFonts w:ascii="Times New Roman" w:hAnsi="Times New Roman" w:cs="Times New Roman"/>
          <w:b/>
          <w:sz w:val="28"/>
          <w:szCs w:val="28"/>
        </w:rPr>
      </w:pPr>
      <w:bookmarkStart w:id="14" w:name="_Toc441226186"/>
      <w:r w:rsidRPr="00E854C1">
        <w:rPr>
          <w:rStyle w:val="10"/>
          <w:rFonts w:ascii="Times New Roman" w:hAnsi="Times New Roman" w:cs="Times New Roman"/>
          <w:color w:val="auto"/>
        </w:rPr>
        <w:t xml:space="preserve">Принятие решения о применении рационализаторского предложения в деятельности </w:t>
      </w:r>
      <w:r w:rsidR="0013724B" w:rsidRPr="00E854C1">
        <w:rPr>
          <w:rStyle w:val="10"/>
          <w:rFonts w:ascii="Times New Roman" w:hAnsi="Times New Roman" w:cs="Times New Roman"/>
          <w:color w:val="auto"/>
        </w:rPr>
        <w:t>ПАО «МРСК Северного Кавказа»</w:t>
      </w:r>
      <w:r w:rsidRPr="00E854C1">
        <w:rPr>
          <w:rStyle w:val="10"/>
          <w:rFonts w:ascii="Times New Roman" w:hAnsi="Times New Roman" w:cs="Times New Roman"/>
          <w:color w:val="auto"/>
        </w:rPr>
        <w:t>, разработка плана мероприятий по его применению</w:t>
      </w:r>
      <w:bookmarkEnd w:id="14"/>
      <w:r w:rsidRPr="00E854C1">
        <w:rPr>
          <w:rFonts w:ascii="Times New Roman" w:hAnsi="Times New Roman" w:cs="Times New Roman"/>
          <w:b/>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В случае принятия руководителем структурного подразделения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или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решения о применении рационализаторского предложения, включенного в сводный Реестр Группы компаний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в своей деятельности, структурное подразделение разрабатывает план мероприятий по применению соответствующего предложения с привлечением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План мероприятий должен содержать конкретные мероприятия, сроки и ответственных за их выполнение.</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План мероприятий должен предусматривать пилотное применение рационализаторского предложения, результаты которого в обязательном порядке вносятся в Журнал и Реестр.</w:t>
      </w:r>
    </w:p>
    <w:p w:rsidR="006167B8" w:rsidRPr="00E854C1" w:rsidRDefault="006167B8" w:rsidP="006167B8">
      <w:pPr>
        <w:pStyle w:val="ac"/>
        <w:numPr>
          <w:ilvl w:val="3"/>
          <w:numId w:val="13"/>
        </w:numPr>
        <w:tabs>
          <w:tab w:val="left" w:pos="1276"/>
          <w:tab w:val="left" w:pos="1701"/>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План мероприятий должен включать мероприятия по корректировке бюджета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с целью включения затрат на организацию и проведение рационализаторской деятельности, в том числе расходы на пилотное применение, на выплату авторских вознаграждений, прочие расходы.</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Решение о применении рационализаторского предложения в деятельности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принимается с учетом наличия финансовой возможности.</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Решение о применении рационализаторского предложения в деятельности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и план мероприятий по применению рационализаторского предложения утверждаются ОРД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15" w:name="_Toc441226187"/>
      <w:r w:rsidRPr="00E854C1">
        <w:rPr>
          <w:rStyle w:val="10"/>
          <w:rFonts w:ascii="Times New Roman" w:hAnsi="Times New Roman" w:cs="Times New Roman"/>
          <w:color w:val="auto"/>
        </w:rPr>
        <w:t xml:space="preserve">Применение рационализаторского предложения в деятельности </w:t>
      </w:r>
      <w:r w:rsidR="0013724B" w:rsidRPr="00E854C1">
        <w:rPr>
          <w:rStyle w:val="10"/>
          <w:rFonts w:ascii="Times New Roman" w:hAnsi="Times New Roman" w:cs="Times New Roman"/>
          <w:color w:val="auto"/>
        </w:rPr>
        <w:t>ПАО «МРСК Северного Кавказа»</w:t>
      </w:r>
      <w:r w:rsidRPr="00E854C1">
        <w:rPr>
          <w:rStyle w:val="10"/>
          <w:rFonts w:ascii="Times New Roman" w:hAnsi="Times New Roman" w:cs="Times New Roman"/>
          <w:color w:val="auto"/>
        </w:rPr>
        <w:t>, оценка достигнутого эффекта.</w:t>
      </w:r>
      <w:bookmarkEnd w:id="15"/>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Контроль выполнения плана мероприятий осуществляется Инициатором.</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Инициатор в соответствии с планом мероприятий по применению рационализаторского предложения в деятельности </w:t>
      </w:r>
      <w:r w:rsidR="0013724B" w:rsidRPr="00E854C1">
        <w:rPr>
          <w:rFonts w:ascii="Times New Roman" w:hAnsi="Times New Roman" w:cs="Times New Roman"/>
          <w:sz w:val="28"/>
          <w:szCs w:val="28"/>
        </w:rPr>
        <w:t xml:space="preserve">ПАО «МРСК Северного </w:t>
      </w:r>
      <w:r w:rsidR="0013724B" w:rsidRPr="00E854C1">
        <w:rPr>
          <w:rFonts w:ascii="Times New Roman" w:hAnsi="Times New Roman" w:cs="Times New Roman"/>
          <w:sz w:val="28"/>
          <w:szCs w:val="28"/>
        </w:rPr>
        <w:lastRenderedPageBreak/>
        <w:t>Кавказа»</w:t>
      </w:r>
      <w:r w:rsidRPr="00E854C1">
        <w:rPr>
          <w:rFonts w:ascii="Times New Roman" w:hAnsi="Times New Roman" w:cs="Times New Roman"/>
          <w:sz w:val="28"/>
          <w:szCs w:val="28"/>
        </w:rPr>
        <w:t xml:space="preserve"> осуществляют пилотное применение рационализаторского предложения в деятельности, результаты которого направляет Ответственному исполнителю </w:t>
      </w:r>
      <w:r w:rsidR="0013724B"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13724B" w:rsidRPr="00E854C1">
        <w:rPr>
          <w:rFonts w:ascii="Times New Roman" w:hAnsi="Times New Roman" w:cs="Times New Roman"/>
          <w:sz w:val="28"/>
          <w:szCs w:val="28"/>
        </w:rPr>
        <w:t xml:space="preserve">ПАО «МРСК Северного Кавказа» </w:t>
      </w:r>
      <w:r w:rsidRPr="00E854C1">
        <w:rPr>
          <w:rFonts w:ascii="Times New Roman" w:hAnsi="Times New Roman" w:cs="Times New Roman"/>
          <w:sz w:val="28"/>
          <w:szCs w:val="28"/>
        </w:rPr>
        <w:t xml:space="preserve">в течение 5 рабочих дней </w:t>
      </w:r>
      <w:proofErr w:type="gramStart"/>
      <w:r w:rsidRPr="00E854C1">
        <w:rPr>
          <w:rFonts w:ascii="Times New Roman" w:hAnsi="Times New Roman" w:cs="Times New Roman"/>
          <w:sz w:val="28"/>
          <w:szCs w:val="28"/>
        </w:rPr>
        <w:t>с даты получения</w:t>
      </w:r>
      <w:proofErr w:type="gramEnd"/>
      <w:r w:rsidRPr="00E854C1">
        <w:rPr>
          <w:rFonts w:ascii="Times New Roman" w:hAnsi="Times New Roman" w:cs="Times New Roman"/>
          <w:sz w:val="28"/>
          <w:szCs w:val="28"/>
        </w:rPr>
        <w:t xml:space="preserve"> информации в соответствии с п. 4.2.2 настоящего Положения вносит в Журнал и Реестр информацию о полученных результатах пилотного применения рационализаторского предложения.</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w:t>
      </w:r>
      <w:r w:rsidR="00221E90"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обеспечивает направление изменений в Реестре в адрес Ответственного исполнителя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течение 2 рабочих дней </w:t>
      </w:r>
      <w:proofErr w:type="gramStart"/>
      <w:r w:rsidRPr="00E854C1">
        <w:rPr>
          <w:rFonts w:ascii="Times New Roman" w:hAnsi="Times New Roman" w:cs="Times New Roman"/>
          <w:sz w:val="28"/>
          <w:szCs w:val="28"/>
        </w:rPr>
        <w:t>с даты внесения</w:t>
      </w:r>
      <w:proofErr w:type="gramEnd"/>
      <w:r w:rsidRPr="00E854C1">
        <w:rPr>
          <w:rFonts w:ascii="Times New Roman" w:hAnsi="Times New Roman" w:cs="Times New Roman"/>
          <w:sz w:val="28"/>
          <w:szCs w:val="28"/>
        </w:rPr>
        <w:t xml:space="preserve"> изменений в Реестр.</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Ответственный исполнитель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обеспечивает внесение изменений в сводный Реестр Группы компаний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соответствии с информацией, полученной согласно п. 4.2.4 настоящего Положения, и его размещение на официальном сайте 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xml:space="preserve">» в течение 2 рабочих дней </w:t>
      </w:r>
      <w:proofErr w:type="gramStart"/>
      <w:r w:rsidRPr="00E854C1">
        <w:rPr>
          <w:rFonts w:ascii="Times New Roman" w:hAnsi="Times New Roman" w:cs="Times New Roman"/>
          <w:sz w:val="28"/>
          <w:szCs w:val="28"/>
        </w:rPr>
        <w:t>с даты получения</w:t>
      </w:r>
      <w:proofErr w:type="gramEnd"/>
      <w:r w:rsidRPr="00E854C1">
        <w:rPr>
          <w:rFonts w:ascii="Times New Roman" w:hAnsi="Times New Roman" w:cs="Times New Roman"/>
          <w:sz w:val="28"/>
          <w:szCs w:val="28"/>
        </w:rPr>
        <w:t>.</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Применение рационализаторского предложения в деятельности </w:t>
      </w:r>
      <w:r w:rsidR="00221E90"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подтверждается актом о внедрении рационализаторского предложения, оформленным в соответствии с приложением 6 к настоящему Положению.</w:t>
      </w:r>
    </w:p>
    <w:p w:rsidR="006167B8" w:rsidRPr="00E854C1" w:rsidRDefault="006167B8" w:rsidP="006167B8">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Акт о внедрении устанавливает дату начала и место / область использования рационализаторского предложения.</w:t>
      </w:r>
    </w:p>
    <w:p w:rsidR="0037301C" w:rsidRPr="00E854C1" w:rsidRDefault="0037301C" w:rsidP="0037301C">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Инициатор в течение 5 рабочих дней </w:t>
      </w:r>
      <w:proofErr w:type="gramStart"/>
      <w:r w:rsidRPr="00E854C1">
        <w:rPr>
          <w:rFonts w:ascii="Times New Roman" w:hAnsi="Times New Roman" w:cs="Times New Roman"/>
          <w:sz w:val="28"/>
          <w:szCs w:val="28"/>
        </w:rPr>
        <w:t>с даты акта</w:t>
      </w:r>
      <w:proofErr w:type="gramEnd"/>
      <w:r w:rsidRPr="00E854C1">
        <w:rPr>
          <w:rFonts w:ascii="Times New Roman" w:hAnsi="Times New Roman" w:cs="Times New Roman"/>
          <w:sz w:val="28"/>
          <w:szCs w:val="28"/>
        </w:rPr>
        <w:t xml:space="preserve"> о внедрении направляет служебной запиской/письмом в адрес заместителя Генерального директора-руководителя Аппарата ПАО «МРСК Северного Кавказа»  заявку на поощрение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с приложением указанного акта и расчета планового экономического эффекта.</w:t>
      </w:r>
    </w:p>
    <w:p w:rsidR="0037301C" w:rsidRPr="00E854C1" w:rsidRDefault="0037301C" w:rsidP="0037301C">
      <w:pPr>
        <w:pStyle w:val="ac"/>
        <w:numPr>
          <w:ilvl w:val="2"/>
          <w:numId w:val="13"/>
        </w:numPr>
        <w:tabs>
          <w:tab w:val="left" w:pos="1276"/>
        </w:tabs>
        <w:spacing w:after="0" w:line="240" w:lineRule="auto"/>
        <w:ind w:left="0" w:firstLine="709"/>
        <w:jc w:val="both"/>
        <w:rPr>
          <w:rFonts w:ascii="Times New Roman" w:hAnsi="Times New Roman" w:cs="Times New Roman"/>
          <w:sz w:val="28"/>
          <w:szCs w:val="28"/>
        </w:rPr>
      </w:pPr>
      <w:proofErr w:type="gramStart"/>
      <w:r w:rsidRPr="00E854C1">
        <w:rPr>
          <w:rFonts w:ascii="Times New Roman" w:hAnsi="Times New Roman" w:cs="Times New Roman"/>
          <w:sz w:val="28"/>
          <w:szCs w:val="28"/>
        </w:rPr>
        <w:t>По прошествии одного года применения рационализаторского предложения к акту прилагается справка о фактическом применении рационализаторского предложения, устанавливающая объем фактического использования рационализаторского предложения, заключение профильных структурных подразделений экономического блока ПАО «МРСК Северного Кавказа» о фактически полученном экономическом эффекте от внедрения предложения, а также информацию о других достигнутых положительных эффектах.</w:t>
      </w:r>
      <w:proofErr w:type="gramEnd"/>
    </w:p>
    <w:p w:rsidR="0037301C" w:rsidRPr="00E854C1" w:rsidRDefault="0037301C" w:rsidP="0037301C">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Ответственный исполнитель ПАО «МРСК Северного Кавказа» обеспечивает направление акта о внедрении рационализаторского предложения, справку о фактическом применении рационализаторского предложения и расчет экономического эффекта от его использования в адрес Заместителя Генерального директора </w:t>
      </w:r>
      <w:r w:rsidR="00A14C00" w:rsidRPr="00E854C1">
        <w:rPr>
          <w:rFonts w:ascii="Times New Roman" w:hAnsi="Times New Roman" w:cs="Times New Roman"/>
          <w:sz w:val="28"/>
          <w:szCs w:val="28"/>
        </w:rPr>
        <w:t xml:space="preserve">по технической политике                   </w:t>
      </w:r>
      <w:r w:rsidRPr="00E854C1">
        <w:rPr>
          <w:rFonts w:ascii="Times New Roman" w:hAnsi="Times New Roman" w:cs="Times New Roman"/>
          <w:sz w:val="28"/>
          <w:szCs w:val="28"/>
        </w:rPr>
        <w:t>ПАО «</w:t>
      </w:r>
      <w:proofErr w:type="spellStart"/>
      <w:r w:rsidRPr="00E854C1">
        <w:rPr>
          <w:rFonts w:ascii="Times New Roman" w:hAnsi="Times New Roman" w:cs="Times New Roman"/>
          <w:sz w:val="28"/>
          <w:szCs w:val="28"/>
        </w:rPr>
        <w:t>Россети</w:t>
      </w:r>
      <w:proofErr w:type="spellEnd"/>
      <w:r w:rsidRPr="00E854C1">
        <w:rPr>
          <w:rFonts w:ascii="Times New Roman" w:hAnsi="Times New Roman" w:cs="Times New Roman"/>
          <w:sz w:val="28"/>
          <w:szCs w:val="28"/>
        </w:rPr>
        <w:t>» в течение 2 рабочих дней с даты их подготовки.</w:t>
      </w:r>
    </w:p>
    <w:p w:rsidR="0037301C" w:rsidRPr="00E854C1" w:rsidRDefault="0037301C" w:rsidP="0037301C">
      <w:pPr>
        <w:pStyle w:val="ac"/>
        <w:numPr>
          <w:ilvl w:val="2"/>
          <w:numId w:val="13"/>
        </w:numPr>
        <w:tabs>
          <w:tab w:val="left" w:pos="1276"/>
          <w:tab w:val="left" w:pos="1560"/>
        </w:tabs>
        <w:spacing w:after="0" w:line="240" w:lineRule="auto"/>
        <w:ind w:left="0" w:firstLine="709"/>
        <w:jc w:val="both"/>
        <w:rPr>
          <w:rFonts w:ascii="Times New Roman" w:hAnsi="Times New Roman" w:cs="Times New Roman"/>
          <w:sz w:val="28"/>
          <w:szCs w:val="28"/>
        </w:rPr>
      </w:pPr>
      <w:proofErr w:type="gramStart"/>
      <w:r w:rsidRPr="00E854C1">
        <w:rPr>
          <w:rFonts w:ascii="Times New Roman" w:hAnsi="Times New Roman" w:cs="Times New Roman"/>
          <w:sz w:val="28"/>
          <w:szCs w:val="28"/>
        </w:rPr>
        <w:t xml:space="preserve">По прошествии одного года применения рационализаторского предложения Инициатор при необходимости в течение 10 рабочих дней с даты </w:t>
      </w:r>
      <w:r w:rsidRPr="00E854C1">
        <w:rPr>
          <w:rFonts w:ascii="Times New Roman" w:hAnsi="Times New Roman" w:cs="Times New Roman"/>
          <w:sz w:val="28"/>
          <w:szCs w:val="28"/>
        </w:rPr>
        <w:lastRenderedPageBreak/>
        <w:t>подготовки справки о фактическом применении рационализаторского предложения, устанавливающей объем фактического использования рационализаторского предложения, заключений профильных структурных подразделений экономического блока ПАО «МРСК Северного Кавказа» о фактически полученном экономическом эффекте от внедрения предложения, а также информации о других достигнутых положительных эффектах, направляет служебной запиской/письмом</w:t>
      </w:r>
      <w:proofErr w:type="gramEnd"/>
      <w:r w:rsidRPr="00E854C1">
        <w:rPr>
          <w:rFonts w:ascii="Times New Roman" w:hAnsi="Times New Roman" w:cs="Times New Roman"/>
          <w:sz w:val="28"/>
          <w:szCs w:val="28"/>
        </w:rPr>
        <w:t xml:space="preserve"> в адрес заместителя Генерального директора – руководителя Аппарата ПАО «МРСК Северного Кавказа»    заявку на поощрение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с приложением указанной информации.</w:t>
      </w:r>
    </w:p>
    <w:p w:rsidR="0037301C" w:rsidRPr="00E854C1" w:rsidRDefault="0037301C" w:rsidP="0037301C">
      <w:pPr>
        <w:pStyle w:val="ac"/>
        <w:numPr>
          <w:ilvl w:val="1"/>
          <w:numId w:val="13"/>
        </w:numPr>
        <w:tabs>
          <w:tab w:val="left" w:pos="1276"/>
        </w:tabs>
        <w:spacing w:after="0" w:line="240" w:lineRule="auto"/>
        <w:ind w:left="0" w:firstLine="709"/>
        <w:jc w:val="both"/>
        <w:rPr>
          <w:rStyle w:val="10"/>
          <w:rFonts w:ascii="Times New Roman" w:hAnsi="Times New Roman" w:cs="Times New Roman"/>
          <w:color w:val="auto"/>
        </w:rPr>
      </w:pPr>
      <w:bookmarkStart w:id="16" w:name="_Toc441226188"/>
      <w:r w:rsidRPr="00E854C1">
        <w:rPr>
          <w:rStyle w:val="10"/>
          <w:rFonts w:ascii="Times New Roman" w:hAnsi="Times New Roman" w:cs="Times New Roman"/>
          <w:color w:val="auto"/>
        </w:rPr>
        <w:t>Поощрение Автора (</w:t>
      </w:r>
      <w:proofErr w:type="spellStart"/>
      <w:r w:rsidRPr="00E854C1">
        <w:rPr>
          <w:rStyle w:val="10"/>
          <w:rFonts w:ascii="Times New Roman" w:hAnsi="Times New Roman" w:cs="Times New Roman"/>
          <w:color w:val="auto"/>
        </w:rPr>
        <w:t>ов</w:t>
      </w:r>
      <w:proofErr w:type="spellEnd"/>
      <w:r w:rsidRPr="00E854C1">
        <w:rPr>
          <w:rStyle w:val="10"/>
          <w:rFonts w:ascii="Times New Roman" w:hAnsi="Times New Roman" w:cs="Times New Roman"/>
          <w:color w:val="auto"/>
        </w:rPr>
        <w:t>) рационализаторского предложения.</w:t>
      </w:r>
      <w:bookmarkEnd w:id="16"/>
    </w:p>
    <w:p w:rsidR="0037301C" w:rsidRPr="00E854C1" w:rsidRDefault="0037301C" w:rsidP="0037301C">
      <w:pPr>
        <w:pStyle w:val="ac"/>
        <w:numPr>
          <w:ilvl w:val="0"/>
          <w:numId w:val="19"/>
        </w:numPr>
        <w:tabs>
          <w:tab w:val="left" w:pos="1276"/>
        </w:tabs>
        <w:spacing w:after="0" w:line="240" w:lineRule="auto"/>
        <w:ind w:left="0" w:firstLine="709"/>
        <w:jc w:val="both"/>
        <w:rPr>
          <w:rFonts w:ascii="Times New Roman" w:hAnsi="Times New Roman" w:cs="Times New Roman"/>
          <w:vanish/>
          <w:sz w:val="28"/>
          <w:szCs w:val="28"/>
        </w:rPr>
      </w:pPr>
    </w:p>
    <w:p w:rsidR="0037301C" w:rsidRPr="00E854C1" w:rsidRDefault="0037301C" w:rsidP="0037301C">
      <w:pPr>
        <w:pStyle w:val="ac"/>
        <w:numPr>
          <w:ilvl w:val="0"/>
          <w:numId w:val="19"/>
        </w:numPr>
        <w:tabs>
          <w:tab w:val="left" w:pos="1276"/>
        </w:tabs>
        <w:spacing w:after="0" w:line="240" w:lineRule="auto"/>
        <w:ind w:left="0" w:firstLine="709"/>
        <w:jc w:val="both"/>
        <w:rPr>
          <w:rFonts w:ascii="Times New Roman" w:hAnsi="Times New Roman" w:cs="Times New Roman"/>
          <w:vanish/>
          <w:sz w:val="28"/>
          <w:szCs w:val="28"/>
        </w:rPr>
      </w:pPr>
    </w:p>
    <w:p w:rsidR="0037301C" w:rsidRPr="00E854C1" w:rsidRDefault="0037301C" w:rsidP="0037301C">
      <w:pPr>
        <w:pStyle w:val="ac"/>
        <w:numPr>
          <w:ilvl w:val="0"/>
          <w:numId w:val="19"/>
        </w:numPr>
        <w:tabs>
          <w:tab w:val="left" w:pos="1276"/>
        </w:tabs>
        <w:spacing w:after="0" w:line="240" w:lineRule="auto"/>
        <w:ind w:left="0" w:firstLine="709"/>
        <w:jc w:val="both"/>
        <w:rPr>
          <w:rFonts w:ascii="Times New Roman" w:hAnsi="Times New Roman" w:cs="Times New Roman"/>
          <w:vanish/>
          <w:sz w:val="28"/>
          <w:szCs w:val="28"/>
        </w:rPr>
      </w:pPr>
    </w:p>
    <w:p w:rsidR="0037301C" w:rsidRPr="00E854C1" w:rsidRDefault="0037301C" w:rsidP="0037301C">
      <w:pPr>
        <w:pStyle w:val="ac"/>
        <w:numPr>
          <w:ilvl w:val="1"/>
          <w:numId w:val="19"/>
        </w:numPr>
        <w:tabs>
          <w:tab w:val="left" w:pos="1276"/>
        </w:tabs>
        <w:spacing w:after="0" w:line="240" w:lineRule="auto"/>
        <w:ind w:left="0" w:firstLine="709"/>
        <w:jc w:val="both"/>
        <w:rPr>
          <w:rFonts w:ascii="Times New Roman" w:hAnsi="Times New Roman" w:cs="Times New Roman"/>
          <w:vanish/>
          <w:sz w:val="28"/>
          <w:szCs w:val="28"/>
        </w:rPr>
      </w:pPr>
    </w:p>
    <w:p w:rsidR="0037301C" w:rsidRPr="00E854C1" w:rsidRDefault="0037301C" w:rsidP="0037301C">
      <w:pPr>
        <w:pStyle w:val="ac"/>
        <w:numPr>
          <w:ilvl w:val="1"/>
          <w:numId w:val="19"/>
        </w:numPr>
        <w:tabs>
          <w:tab w:val="left" w:pos="1276"/>
        </w:tabs>
        <w:spacing w:after="0" w:line="240" w:lineRule="auto"/>
        <w:ind w:left="0" w:firstLine="709"/>
        <w:jc w:val="both"/>
        <w:rPr>
          <w:rFonts w:ascii="Times New Roman" w:hAnsi="Times New Roman" w:cs="Times New Roman"/>
          <w:vanish/>
          <w:sz w:val="28"/>
          <w:szCs w:val="28"/>
        </w:rPr>
      </w:pPr>
    </w:p>
    <w:p w:rsidR="0037301C" w:rsidRPr="00E854C1" w:rsidRDefault="0037301C" w:rsidP="0037301C">
      <w:pPr>
        <w:pStyle w:val="ac"/>
        <w:numPr>
          <w:ilvl w:val="1"/>
          <w:numId w:val="19"/>
        </w:numPr>
        <w:tabs>
          <w:tab w:val="left" w:pos="1276"/>
        </w:tabs>
        <w:spacing w:after="0" w:line="240" w:lineRule="auto"/>
        <w:ind w:left="0" w:firstLine="709"/>
        <w:jc w:val="both"/>
        <w:rPr>
          <w:rFonts w:ascii="Times New Roman" w:hAnsi="Times New Roman" w:cs="Times New Roman"/>
          <w:vanish/>
          <w:sz w:val="28"/>
          <w:szCs w:val="28"/>
        </w:rPr>
      </w:pPr>
    </w:p>
    <w:p w:rsidR="00BC6565" w:rsidRPr="00E854C1" w:rsidRDefault="0037301C" w:rsidP="0037301C">
      <w:pPr>
        <w:pStyle w:val="ac"/>
        <w:numPr>
          <w:ilvl w:val="2"/>
          <w:numId w:val="19"/>
        </w:numPr>
        <w:tabs>
          <w:tab w:val="left" w:pos="1276"/>
        </w:tabs>
        <w:spacing w:after="0" w:line="240" w:lineRule="auto"/>
        <w:ind w:left="0" w:firstLine="709"/>
        <w:jc w:val="both"/>
        <w:rPr>
          <w:rFonts w:ascii="Times New Roman" w:hAnsi="Times New Roman" w:cs="Times New Roman"/>
          <w:sz w:val="28"/>
          <w:szCs w:val="28"/>
        </w:rPr>
      </w:pPr>
      <w:proofErr w:type="gramStart"/>
      <w:r w:rsidRPr="00E854C1">
        <w:rPr>
          <w:rFonts w:ascii="Times New Roman" w:hAnsi="Times New Roman" w:cs="Times New Roman"/>
          <w:sz w:val="28"/>
          <w:szCs w:val="28"/>
        </w:rPr>
        <w:t>На основании заявок на поощрение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полученных от Инициатора в соответствии с п. 4.2.8 и 4.2.11 настоящего Положения, по согласованию с заместителем Генерального директора – руководителем Аппарата ПАО «МРСК Северного Кавказа» и при наличии финансовой возможности Департамент по управлению персоналом и организационному проектированию  ПАО «МРСК Северного Кавказа» обеспечивает подготовку приказа  о поощрении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с использованием Методики определения вида и</w:t>
      </w:r>
      <w:proofErr w:type="gramEnd"/>
      <w:r w:rsidRPr="00E854C1">
        <w:rPr>
          <w:rFonts w:ascii="Times New Roman" w:hAnsi="Times New Roman" w:cs="Times New Roman"/>
          <w:sz w:val="28"/>
          <w:szCs w:val="28"/>
        </w:rPr>
        <w:t xml:space="preserve"> размера поощрения Автора (</w:t>
      </w:r>
      <w:proofErr w:type="spellStart"/>
      <w:r w:rsidRPr="00E854C1">
        <w:rPr>
          <w:rFonts w:ascii="Times New Roman" w:hAnsi="Times New Roman" w:cs="Times New Roman"/>
          <w:sz w:val="28"/>
          <w:szCs w:val="28"/>
        </w:rPr>
        <w:t>ов</w:t>
      </w:r>
      <w:proofErr w:type="spellEnd"/>
      <w:r w:rsidRPr="00E854C1">
        <w:rPr>
          <w:rFonts w:ascii="Times New Roman" w:hAnsi="Times New Roman" w:cs="Times New Roman"/>
          <w:sz w:val="28"/>
          <w:szCs w:val="28"/>
        </w:rPr>
        <w:t>) рационализаторского предложения согласно приложению 7 к настоящему Положению.</w:t>
      </w:r>
    </w:p>
    <w:p w:rsidR="00426060" w:rsidRPr="00E854C1" w:rsidRDefault="00426060" w:rsidP="00426060">
      <w:pPr>
        <w:tabs>
          <w:tab w:val="left" w:pos="1276"/>
        </w:tabs>
        <w:spacing w:after="0" w:line="240" w:lineRule="auto"/>
        <w:jc w:val="both"/>
        <w:rPr>
          <w:rFonts w:ascii="Times New Roman" w:hAnsi="Times New Roman" w:cs="Times New Roman"/>
          <w:sz w:val="28"/>
          <w:szCs w:val="28"/>
        </w:rPr>
      </w:pPr>
    </w:p>
    <w:p w:rsidR="00426060" w:rsidRPr="00E854C1" w:rsidRDefault="00426060" w:rsidP="00426060">
      <w:pPr>
        <w:tabs>
          <w:tab w:val="left" w:pos="1276"/>
        </w:tabs>
        <w:spacing w:after="0" w:line="240" w:lineRule="auto"/>
        <w:jc w:val="both"/>
        <w:rPr>
          <w:rFonts w:ascii="Times New Roman" w:hAnsi="Times New Roman" w:cs="Times New Roman"/>
          <w:sz w:val="28"/>
          <w:szCs w:val="28"/>
        </w:rPr>
      </w:pPr>
    </w:p>
    <w:p w:rsidR="00426060" w:rsidRPr="00E854C1" w:rsidRDefault="00426060" w:rsidP="00426060">
      <w:pPr>
        <w:tabs>
          <w:tab w:val="left" w:pos="1276"/>
        </w:tabs>
        <w:spacing w:after="0" w:line="240" w:lineRule="auto"/>
        <w:jc w:val="both"/>
        <w:rPr>
          <w:rFonts w:ascii="Times New Roman" w:hAnsi="Times New Roman" w:cs="Times New Roman"/>
          <w:sz w:val="28"/>
          <w:szCs w:val="28"/>
        </w:rPr>
      </w:pPr>
      <w:r w:rsidRPr="00E854C1">
        <w:rPr>
          <w:rFonts w:ascii="Times New Roman" w:hAnsi="Times New Roman" w:cs="Times New Roman"/>
          <w:sz w:val="28"/>
          <w:szCs w:val="28"/>
        </w:rPr>
        <w:t>Первый заместитель</w:t>
      </w:r>
    </w:p>
    <w:p w:rsidR="00426060" w:rsidRPr="00E854C1" w:rsidRDefault="00426060" w:rsidP="00426060">
      <w:pPr>
        <w:tabs>
          <w:tab w:val="left" w:pos="1276"/>
        </w:tabs>
        <w:spacing w:after="0" w:line="240" w:lineRule="auto"/>
        <w:jc w:val="both"/>
        <w:rPr>
          <w:rFonts w:ascii="Times New Roman" w:hAnsi="Times New Roman" w:cs="Times New Roman"/>
          <w:sz w:val="28"/>
          <w:szCs w:val="28"/>
        </w:rPr>
      </w:pPr>
      <w:r w:rsidRPr="00E854C1">
        <w:rPr>
          <w:rFonts w:ascii="Times New Roman" w:hAnsi="Times New Roman" w:cs="Times New Roman"/>
          <w:sz w:val="28"/>
          <w:szCs w:val="28"/>
        </w:rPr>
        <w:t>Генерального директора –</w:t>
      </w:r>
    </w:p>
    <w:p w:rsidR="00426060" w:rsidRPr="00E854C1" w:rsidRDefault="00426060" w:rsidP="00426060">
      <w:pPr>
        <w:tabs>
          <w:tab w:val="left" w:pos="1276"/>
        </w:tabs>
        <w:spacing w:after="0" w:line="240" w:lineRule="auto"/>
        <w:jc w:val="both"/>
        <w:rPr>
          <w:rFonts w:ascii="Times New Roman" w:hAnsi="Times New Roman" w:cs="Times New Roman"/>
          <w:sz w:val="28"/>
          <w:szCs w:val="28"/>
        </w:rPr>
      </w:pPr>
      <w:r w:rsidRPr="00E854C1">
        <w:rPr>
          <w:rFonts w:ascii="Times New Roman" w:hAnsi="Times New Roman" w:cs="Times New Roman"/>
          <w:sz w:val="28"/>
          <w:szCs w:val="28"/>
        </w:rPr>
        <w:t>главный инженер                                                                                 Б.Х.</w:t>
      </w:r>
      <w:r w:rsidR="00F8156C" w:rsidRPr="00E854C1">
        <w:rPr>
          <w:rFonts w:ascii="Times New Roman" w:hAnsi="Times New Roman" w:cs="Times New Roman"/>
          <w:sz w:val="28"/>
          <w:szCs w:val="28"/>
        </w:rPr>
        <w:t xml:space="preserve"> </w:t>
      </w:r>
      <w:proofErr w:type="spellStart"/>
      <w:r w:rsidRPr="00E854C1">
        <w:rPr>
          <w:rFonts w:ascii="Times New Roman" w:hAnsi="Times New Roman" w:cs="Times New Roman"/>
          <w:sz w:val="28"/>
          <w:szCs w:val="28"/>
        </w:rPr>
        <w:t>Мисиров</w:t>
      </w:r>
      <w:proofErr w:type="spellEnd"/>
    </w:p>
    <w:p w:rsidR="00BC6565" w:rsidRPr="00E854C1" w:rsidRDefault="00BC6565" w:rsidP="00BC6565">
      <w:pPr>
        <w:tabs>
          <w:tab w:val="left" w:pos="1276"/>
        </w:tabs>
        <w:spacing w:after="0" w:line="240" w:lineRule="auto"/>
        <w:jc w:val="both"/>
        <w:rPr>
          <w:rFonts w:ascii="Times New Roman" w:hAnsi="Times New Roman" w:cs="Times New Roman"/>
          <w:sz w:val="28"/>
          <w:szCs w:val="28"/>
        </w:rPr>
      </w:pPr>
    </w:p>
    <w:p w:rsidR="00BC6565" w:rsidRPr="00E854C1" w:rsidRDefault="00BC6565" w:rsidP="00BC6565">
      <w:pPr>
        <w:widowControl w:val="0"/>
        <w:spacing w:after="0" w:line="240" w:lineRule="auto"/>
        <w:rPr>
          <w:rFonts w:ascii="Times New Roman" w:hAnsi="Times New Roman" w:cs="Times New Roman"/>
          <w:sz w:val="24"/>
          <w:szCs w:val="24"/>
        </w:rPr>
        <w:sectPr w:rsidR="00BC6565" w:rsidRPr="00E854C1" w:rsidSect="00686186">
          <w:headerReference w:type="default" r:id="rId20"/>
          <w:headerReference w:type="first" r:id="rId21"/>
          <w:pgSz w:w="11906" w:h="16838"/>
          <w:pgMar w:top="1134" w:right="709" w:bottom="1134" w:left="1701" w:header="709" w:footer="709" w:gutter="0"/>
          <w:pgNumType w:chapStyle="2"/>
          <w:cols w:space="708"/>
          <w:titlePg/>
          <w:docGrid w:linePitch="360"/>
        </w:sectPr>
      </w:pPr>
    </w:p>
    <w:p w:rsidR="00BC6565" w:rsidRPr="00E854C1" w:rsidRDefault="008F0383" w:rsidP="00C60562">
      <w:pPr>
        <w:widowControl w:val="0"/>
        <w:spacing w:after="0" w:line="240" w:lineRule="auto"/>
        <w:ind w:left="12758"/>
        <w:rPr>
          <w:rFonts w:ascii="Times New Roman" w:hAnsi="Times New Roman" w:cs="Times New Roman"/>
          <w:sz w:val="24"/>
          <w:szCs w:val="24"/>
        </w:rPr>
      </w:pPr>
      <w:r w:rsidRPr="00E854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5168" behindDoc="0" locked="0" layoutInCell="1" allowOverlap="1" wp14:anchorId="3E994E4F" wp14:editId="1A5E0963">
                <wp:simplePos x="0" y="0"/>
                <wp:positionH relativeFrom="column">
                  <wp:posOffset>4379807</wp:posOffset>
                </wp:positionH>
                <wp:positionV relativeFrom="paragraph">
                  <wp:posOffset>-468630</wp:posOffset>
                </wp:positionV>
                <wp:extent cx="406400" cy="338667"/>
                <wp:effectExtent l="0" t="0" r="12700" b="234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38667"/>
                        </a:xfrm>
                        <a:prstGeom prst="rect">
                          <a:avLst/>
                        </a:prstGeom>
                        <a:solidFill>
                          <a:srgbClr val="FFFFFF"/>
                        </a:solidFill>
                        <a:ln w="9525">
                          <a:solidFill>
                            <a:schemeClr val="bg1"/>
                          </a:solidFill>
                          <a:miter lim="800000"/>
                          <a:headEnd/>
                          <a:tailEnd/>
                        </a:ln>
                      </wps:spPr>
                      <wps:txbx>
                        <w:txbxContent>
                          <w:p w:rsidR="00EB33AF" w:rsidRPr="008F0383" w:rsidRDefault="00EB33AF">
                            <w:pPr>
                              <w:rPr>
                                <w:color w:val="A6A6A6" w:themeColor="background1" w:themeShade="A6"/>
                                <w:sz w:val="24"/>
                                <w:szCs w:val="24"/>
                              </w:rPr>
                            </w:pPr>
                            <w:r w:rsidRPr="008F0383">
                              <w:rPr>
                                <w:color w:val="A6A6A6" w:themeColor="background1" w:themeShade="A6"/>
                                <w:sz w:val="24"/>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85pt;margin-top:-36.9pt;width:32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" strokecolor="white [3212]">
                <v:textbox>
                  <w:txbxContent>
                    <w:p w:rsidR="00EB33AF" w:rsidRPr="008F0383" w:rsidRDefault="00EB33AF">
                      <w:pPr>
                        <w:rPr>
                          <w:color w:val="A6A6A6" w:themeColor="background1" w:themeShade="A6"/>
                          <w:sz w:val="24"/>
                          <w:szCs w:val="24"/>
                        </w:rPr>
                      </w:pPr>
                      <w:r w:rsidRPr="008F0383">
                        <w:rPr>
                          <w:color w:val="A6A6A6" w:themeColor="background1" w:themeShade="A6"/>
                          <w:sz w:val="24"/>
                          <w:szCs w:val="24"/>
                        </w:rPr>
                        <w:t>14</w:t>
                      </w:r>
                    </w:p>
                  </w:txbxContent>
                </v:textbox>
              </v:shape>
            </w:pict>
          </mc:Fallback>
        </mc:AlternateContent>
      </w:r>
      <w:r w:rsidR="00BC6565" w:rsidRPr="00E854C1">
        <w:rPr>
          <w:rFonts w:ascii="Times New Roman" w:hAnsi="Times New Roman" w:cs="Times New Roman"/>
          <w:sz w:val="24"/>
          <w:szCs w:val="24"/>
        </w:rPr>
        <w:t>Приложение 1</w:t>
      </w:r>
    </w:p>
    <w:p w:rsidR="00BC6565" w:rsidRPr="00E854C1" w:rsidRDefault="00BC6565" w:rsidP="00C60562">
      <w:pPr>
        <w:spacing w:after="0" w:line="240" w:lineRule="auto"/>
        <w:ind w:left="12758"/>
        <w:rPr>
          <w:rFonts w:ascii="Times New Roman" w:hAnsi="Times New Roman" w:cs="Times New Roman"/>
          <w:sz w:val="24"/>
          <w:szCs w:val="24"/>
        </w:rPr>
      </w:pPr>
      <w:r w:rsidRPr="00E854C1">
        <w:rPr>
          <w:rFonts w:ascii="Times New Roman" w:hAnsi="Times New Roman" w:cs="Times New Roman"/>
          <w:sz w:val="24"/>
          <w:szCs w:val="24"/>
        </w:rPr>
        <w:t>к Положению</w:t>
      </w:r>
      <w:r w:rsidR="00CB4417" w:rsidRPr="00E854C1">
        <w:rPr>
          <w:rFonts w:ascii="Times New Roman" w:hAnsi="Times New Roman" w:cs="Times New Roman"/>
          <w:sz w:val="24"/>
          <w:szCs w:val="24"/>
        </w:rPr>
        <w:t xml:space="preserve"> </w:t>
      </w:r>
    </w:p>
    <w:p w:rsidR="00BC6565" w:rsidRPr="00E854C1" w:rsidRDefault="00BC6565" w:rsidP="00BC6565">
      <w:pPr>
        <w:spacing w:after="0" w:line="240" w:lineRule="auto"/>
        <w:jc w:val="center"/>
        <w:rPr>
          <w:rFonts w:ascii="Times New Roman" w:hAnsi="Times New Roman" w:cs="Times New Roman"/>
          <w:b/>
          <w:sz w:val="28"/>
          <w:szCs w:val="28"/>
        </w:rPr>
      </w:pPr>
    </w:p>
    <w:p w:rsidR="00BC6565" w:rsidRPr="00E854C1" w:rsidRDefault="00BC6565" w:rsidP="00284774">
      <w:pPr>
        <w:pStyle w:val="1"/>
        <w:keepLines w:val="0"/>
        <w:spacing w:before="0" w:line="240" w:lineRule="auto"/>
        <w:jc w:val="center"/>
        <w:rPr>
          <w:rFonts w:eastAsia="Times New Roman"/>
          <w:b w:val="0"/>
          <w:bCs w:val="0"/>
          <w:color w:val="auto"/>
          <w:lang w:eastAsia="ru-RU"/>
        </w:rPr>
      </w:pPr>
      <w:bookmarkStart w:id="17" w:name="_Toc441226189"/>
      <w:r w:rsidRPr="00E854C1">
        <w:rPr>
          <w:rStyle w:val="10"/>
          <w:rFonts w:ascii="Times New Roman" w:hAnsi="Times New Roman" w:cs="Times New Roman"/>
          <w:b/>
          <w:color w:val="auto"/>
        </w:rPr>
        <w:t>Порядок организации и ведения рационализаторской деятельности</w:t>
      </w:r>
      <w:bookmarkEnd w:id="17"/>
    </w:p>
    <w:p w:rsidR="00BC6565" w:rsidRPr="00E854C1" w:rsidRDefault="00BC6565" w:rsidP="00BC6565">
      <w:pPr>
        <w:spacing w:after="0" w:line="240" w:lineRule="auto"/>
        <w:jc w:val="center"/>
        <w:rPr>
          <w:rFonts w:ascii="Times New Roman" w:hAnsi="Times New Roman" w:cs="Times New Roman"/>
          <w:sz w:val="24"/>
          <w:szCs w:val="24"/>
        </w:rPr>
      </w:pPr>
    </w:p>
    <w:p w:rsidR="00BC6565" w:rsidRPr="00E854C1" w:rsidRDefault="00BC6565" w:rsidP="00BC6565">
      <w:pPr>
        <w:spacing w:after="0" w:line="240" w:lineRule="auto"/>
        <w:rPr>
          <w:rFonts w:ascii="Times New Roman" w:hAnsi="Times New Roman" w:cs="Times New Roman"/>
          <w:sz w:val="24"/>
          <w:szCs w:val="24"/>
        </w:rPr>
      </w:pPr>
      <w:r w:rsidRPr="00E854C1">
        <w:object w:dxaOrig="15009" w:dyaOrig="8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3pt" o:ole="">
            <v:imagedata r:id="rId22" o:title=""/>
          </v:shape>
          <o:OLEObject Type="Embed" ProgID="Visio.Drawing.11" ShapeID="_x0000_i1025" DrawAspect="Content" ObjectID="_1614414122" r:id="rId23"/>
        </w:object>
      </w:r>
    </w:p>
    <w:p w:rsidR="00BC6565" w:rsidRPr="00E854C1" w:rsidRDefault="00FC1C91" w:rsidP="00BC6565">
      <w:pPr>
        <w:spacing w:after="0" w:line="240" w:lineRule="auto"/>
        <w:rPr>
          <w:rFonts w:ascii="Times New Roman" w:hAnsi="Times New Roman" w:cs="Times New Roman"/>
          <w:sz w:val="24"/>
          <w:szCs w:val="24"/>
        </w:rPr>
      </w:pPr>
      <w:r w:rsidRPr="00E854C1">
        <w:object w:dxaOrig="15164" w:dyaOrig="8361">
          <v:shape id="_x0000_i1026" type="#_x0000_t75" style="width:726.75pt;height:401.25pt" o:ole="">
            <v:imagedata r:id="rId24" o:title=""/>
          </v:shape>
          <o:OLEObject Type="Embed" ProgID="Visio.Drawing.11" ShapeID="_x0000_i1026" DrawAspect="Content" ObjectID="_1614414123" r:id="rId25"/>
        </w:object>
      </w:r>
    </w:p>
    <w:p w:rsidR="00BC6565" w:rsidRPr="00E854C1" w:rsidRDefault="00BC6565" w:rsidP="00BC6565">
      <w:pPr>
        <w:spacing w:after="0" w:line="240" w:lineRule="auto"/>
        <w:rPr>
          <w:rFonts w:ascii="Times New Roman" w:hAnsi="Times New Roman" w:cs="Times New Roman"/>
          <w:sz w:val="24"/>
          <w:szCs w:val="24"/>
          <w:lang w:val="en-US"/>
        </w:rPr>
      </w:pPr>
    </w:p>
    <w:p w:rsidR="00BC6565" w:rsidRPr="00E854C1" w:rsidRDefault="00BC6565" w:rsidP="00BC6565">
      <w:pPr>
        <w:spacing w:after="0" w:line="240" w:lineRule="auto"/>
        <w:ind w:left="11907"/>
        <w:rPr>
          <w:rFonts w:ascii="Times New Roman" w:hAnsi="Times New Roman" w:cs="Times New Roman"/>
          <w:sz w:val="24"/>
          <w:szCs w:val="24"/>
        </w:rPr>
      </w:pPr>
    </w:p>
    <w:p w:rsidR="00BC6565" w:rsidRPr="00E854C1" w:rsidRDefault="00BC6565" w:rsidP="00BC6565">
      <w:pPr>
        <w:spacing w:after="0" w:line="240" w:lineRule="auto"/>
        <w:rPr>
          <w:rFonts w:ascii="Times New Roman" w:hAnsi="Times New Roman" w:cs="Times New Roman"/>
          <w:sz w:val="20"/>
          <w:szCs w:val="24"/>
        </w:rPr>
      </w:pPr>
      <w:r w:rsidRPr="00E854C1">
        <w:rPr>
          <w:rFonts w:ascii="Times New Roman" w:hAnsi="Times New Roman" w:cs="Times New Roman"/>
          <w:sz w:val="20"/>
          <w:szCs w:val="24"/>
        </w:rPr>
        <w:t>РП - рационализаторское предложение</w:t>
      </w:r>
    </w:p>
    <w:p w:rsidR="00BC6565" w:rsidRPr="00E854C1" w:rsidRDefault="00213FFC" w:rsidP="00CB1525">
      <w:pPr>
        <w:spacing w:after="0" w:line="240" w:lineRule="auto"/>
        <w:rPr>
          <w:rFonts w:ascii="Times New Roman" w:hAnsi="Times New Roman" w:cs="Times New Roman"/>
          <w:b/>
          <w:bCs/>
          <w:sz w:val="28"/>
          <w:szCs w:val="28"/>
        </w:rPr>
        <w:sectPr w:rsidR="00BC6565" w:rsidRPr="00E854C1" w:rsidSect="00CB4417">
          <w:footerReference w:type="default" r:id="rId26"/>
          <w:pgSz w:w="16838" w:h="11906" w:orient="landscape" w:code="9"/>
          <w:pgMar w:top="1418" w:right="1134" w:bottom="709" w:left="1134" w:header="709" w:footer="709" w:gutter="0"/>
          <w:cols w:space="708"/>
          <w:titlePg/>
          <w:docGrid w:linePitch="360"/>
        </w:sectPr>
      </w:pPr>
      <w:r w:rsidRPr="00E854C1">
        <w:rPr>
          <w:rFonts w:ascii="Times New Roman" w:hAnsi="Times New Roman" w:cs="Times New Roman"/>
          <w:sz w:val="20"/>
          <w:szCs w:val="24"/>
        </w:rPr>
        <w:t>ДКПиОР</w:t>
      </w:r>
      <w:r w:rsidR="00BC6565" w:rsidRPr="00E854C1">
        <w:rPr>
          <w:rFonts w:ascii="Times New Roman" w:hAnsi="Times New Roman" w:cs="Times New Roman"/>
          <w:sz w:val="20"/>
          <w:szCs w:val="24"/>
        </w:rPr>
        <w:t xml:space="preserve"> - </w:t>
      </w:r>
      <w:r w:rsidR="00CB1525" w:rsidRPr="00E854C1">
        <w:rPr>
          <w:rFonts w:ascii="Times New Roman" w:hAnsi="Times New Roman" w:cs="Times New Roman"/>
          <w:sz w:val="20"/>
          <w:szCs w:val="20"/>
        </w:rPr>
        <w:t xml:space="preserve">Департамент </w:t>
      </w:r>
      <w:r w:rsidRPr="00E854C1">
        <w:rPr>
          <w:rFonts w:ascii="Times New Roman" w:hAnsi="Times New Roman" w:cs="Times New Roman"/>
          <w:sz w:val="20"/>
          <w:szCs w:val="20"/>
        </w:rPr>
        <w:t>кадровой политики</w:t>
      </w:r>
      <w:r w:rsidR="00CB1525" w:rsidRPr="00E854C1">
        <w:rPr>
          <w:rFonts w:ascii="Times New Roman" w:hAnsi="Times New Roman" w:cs="Times New Roman"/>
          <w:sz w:val="20"/>
          <w:szCs w:val="20"/>
        </w:rPr>
        <w:t xml:space="preserve"> и</w:t>
      </w:r>
      <w:r w:rsidRPr="00E854C1">
        <w:rPr>
          <w:rFonts w:ascii="Times New Roman" w:hAnsi="Times New Roman" w:cs="Times New Roman"/>
          <w:sz w:val="20"/>
          <w:szCs w:val="20"/>
        </w:rPr>
        <w:t xml:space="preserve"> организационного развития</w:t>
      </w:r>
      <w:r w:rsidR="00CB1525" w:rsidRPr="00E854C1">
        <w:rPr>
          <w:rFonts w:ascii="Times New Roman" w:hAnsi="Times New Roman" w:cs="Times New Roman"/>
          <w:sz w:val="28"/>
          <w:szCs w:val="28"/>
        </w:rPr>
        <w:t xml:space="preserve">  </w:t>
      </w:r>
    </w:p>
    <w:p w:rsidR="00BC6565" w:rsidRPr="00E854C1" w:rsidRDefault="008F0383" w:rsidP="00C60562">
      <w:pPr>
        <w:spacing w:after="0" w:line="240" w:lineRule="auto"/>
        <w:ind w:left="7513"/>
        <w:rPr>
          <w:rFonts w:ascii="Times New Roman" w:hAnsi="Times New Roman" w:cs="Times New Roman"/>
          <w:bCs/>
          <w:sz w:val="24"/>
          <w:szCs w:val="24"/>
        </w:rPr>
      </w:pPr>
      <w:r w:rsidRPr="00E854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6192" behindDoc="0" locked="0" layoutInCell="1" allowOverlap="1" wp14:anchorId="249AE8E4" wp14:editId="65E54912">
                <wp:simplePos x="0" y="0"/>
                <wp:positionH relativeFrom="column">
                  <wp:posOffset>2630594</wp:posOffset>
                </wp:positionH>
                <wp:positionV relativeFrom="paragraph">
                  <wp:posOffset>-368300</wp:posOffset>
                </wp:positionV>
                <wp:extent cx="406400" cy="338455"/>
                <wp:effectExtent l="0" t="0" r="12700" b="2349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38455"/>
                        </a:xfrm>
                        <a:prstGeom prst="rect">
                          <a:avLst/>
                        </a:prstGeom>
                        <a:solidFill>
                          <a:srgbClr val="FFFFFF"/>
                        </a:solidFill>
                        <a:ln w="9525">
                          <a:solidFill>
                            <a:schemeClr val="bg1"/>
                          </a:solidFill>
                          <a:miter lim="800000"/>
                          <a:headEnd/>
                          <a:tailEnd/>
                        </a:ln>
                      </wps:spPr>
                      <wps:txb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15pt;margin-top:-29pt;width:32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" strokecolor="white [3212]">
                <v:textbo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6</w:t>
                      </w:r>
                    </w:p>
                  </w:txbxContent>
                </v:textbox>
              </v:shape>
            </w:pict>
          </mc:Fallback>
        </mc:AlternateContent>
      </w:r>
      <w:r w:rsidR="00BC6565" w:rsidRPr="00E854C1">
        <w:rPr>
          <w:rFonts w:ascii="Times New Roman" w:hAnsi="Times New Roman" w:cs="Times New Roman"/>
          <w:bCs/>
          <w:sz w:val="24"/>
          <w:szCs w:val="24"/>
        </w:rPr>
        <w:t>Приложение 2</w:t>
      </w:r>
    </w:p>
    <w:p w:rsidR="00BC6565" w:rsidRPr="00E854C1" w:rsidRDefault="00BC6565" w:rsidP="00C60562">
      <w:pPr>
        <w:spacing w:after="0" w:line="240" w:lineRule="auto"/>
        <w:ind w:left="7513"/>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EE2398">
      <w:pPr>
        <w:pStyle w:val="1"/>
        <w:keepLines w:val="0"/>
        <w:spacing w:before="0" w:line="240" w:lineRule="auto"/>
        <w:jc w:val="center"/>
        <w:rPr>
          <w:rStyle w:val="10"/>
          <w:rFonts w:ascii="Times New Roman" w:hAnsi="Times New Roman" w:cs="Times New Roman"/>
          <w:b/>
          <w:bCs/>
          <w:color w:val="auto"/>
        </w:rPr>
      </w:pPr>
      <w:bookmarkStart w:id="18" w:name="_Toc441226190"/>
      <w:r w:rsidRPr="00E854C1">
        <w:rPr>
          <w:rStyle w:val="10"/>
          <w:rFonts w:ascii="Times New Roman" w:hAnsi="Times New Roman" w:cs="Times New Roman"/>
          <w:b/>
          <w:bCs/>
          <w:color w:val="auto"/>
        </w:rPr>
        <w:t>Форма Заявления на подачу предложения на включение в Реестр рационализаторских предложений, рекомендуемых к применению в деятельности ПАО «</w:t>
      </w:r>
      <w:r w:rsidR="00AB639B" w:rsidRPr="00E854C1">
        <w:rPr>
          <w:rStyle w:val="10"/>
          <w:rFonts w:ascii="Times New Roman" w:hAnsi="Times New Roman" w:cs="Times New Roman"/>
          <w:b/>
          <w:bCs/>
          <w:color w:val="auto"/>
        </w:rPr>
        <w:t>МРСК Северного Кавказа</w:t>
      </w:r>
      <w:r w:rsidRPr="00E854C1">
        <w:rPr>
          <w:rStyle w:val="10"/>
          <w:rFonts w:ascii="Times New Roman" w:hAnsi="Times New Roman" w:cs="Times New Roman"/>
          <w:b/>
          <w:bCs/>
          <w:color w:val="auto"/>
        </w:rPr>
        <w:t>»</w:t>
      </w:r>
      <w:bookmarkEnd w:id="18"/>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b/>
          <w:bCs/>
          <w:color w:val="000000"/>
          <w:sz w:val="24"/>
          <w:szCs w:val="24"/>
          <w:lang w:eastAsia="ru-RU"/>
        </w:rPr>
        <w:t>от "____" ________________ 20____г.                                                                       № ________</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p>
    <w:p w:rsidR="00BC6565" w:rsidRPr="00E854C1" w:rsidRDefault="00BC6565" w:rsidP="00BC6565">
      <w:pPr>
        <w:spacing w:after="0" w:line="240" w:lineRule="auto"/>
        <w:rPr>
          <w:rFonts w:ascii="Times New Roman" w:hAnsi="Times New Roman" w:cs="Times New Roman"/>
          <w:szCs w:val="28"/>
        </w:rPr>
      </w:pPr>
      <w:r w:rsidRPr="00E854C1">
        <w:rPr>
          <w:rFonts w:ascii="Times New Roman" w:hAnsi="Times New Roman" w:cs="Times New Roman"/>
          <w:szCs w:val="28"/>
        </w:rPr>
        <w:t>Главному инженеру</w:t>
      </w:r>
    </w:p>
    <w:p w:rsidR="00BC6565" w:rsidRPr="00E854C1" w:rsidRDefault="00E434DD" w:rsidP="00BC6565">
      <w:pPr>
        <w:spacing w:after="0" w:line="240" w:lineRule="auto"/>
        <w:rPr>
          <w:rFonts w:ascii="Times New Roman" w:hAnsi="Times New Roman" w:cs="Times New Roman"/>
          <w:szCs w:val="28"/>
        </w:rPr>
      </w:pPr>
      <w:r w:rsidRPr="00E854C1">
        <w:rPr>
          <w:rFonts w:ascii="Times New Roman" w:hAnsi="Times New Roman" w:cs="Times New Roman"/>
          <w:szCs w:val="28"/>
        </w:rPr>
        <w:t>ПАО «МРСК Северного Кавказа»</w:t>
      </w:r>
    </w:p>
    <w:p w:rsidR="00BC6565" w:rsidRPr="00E854C1" w:rsidRDefault="00BC6565" w:rsidP="00BC6565">
      <w:pPr>
        <w:spacing w:after="0" w:line="240" w:lineRule="auto"/>
        <w:rPr>
          <w:rFonts w:ascii="Times New Roman" w:hAnsi="Times New Roman" w:cs="Times New Roman"/>
          <w:szCs w:val="28"/>
        </w:rPr>
      </w:pPr>
      <w:r w:rsidRPr="00E854C1">
        <w:rPr>
          <w:rFonts w:ascii="Times New Roman" w:hAnsi="Times New Roman" w:cs="Times New Roman"/>
          <w:szCs w:val="28"/>
        </w:rPr>
        <w:t>И.О. Фамилия</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p>
    <w:tbl>
      <w:tblPr>
        <w:tblW w:w="9648"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525"/>
        <w:gridCol w:w="1843"/>
        <w:gridCol w:w="1842"/>
        <w:gridCol w:w="1701"/>
        <w:gridCol w:w="1737"/>
      </w:tblGrid>
      <w:tr w:rsidR="00BC6565" w:rsidRPr="00E854C1" w:rsidTr="0089407E">
        <w:tc>
          <w:tcPr>
            <w:tcW w:w="25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Фамилия, имя, отчество Автора (ов)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Место работы</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Образование</w:t>
            </w:r>
          </w:p>
        </w:tc>
        <w:tc>
          <w:tcPr>
            <w:tcW w:w="17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Год</w:t>
            </w:r>
          </w:p>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рождения</w:t>
            </w:r>
          </w:p>
        </w:tc>
      </w:tr>
      <w:tr w:rsidR="00BC6565" w:rsidRPr="00E854C1" w:rsidTr="0089407E">
        <w:tc>
          <w:tcPr>
            <w:tcW w:w="252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1</w:t>
            </w: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2</w:t>
            </w:r>
          </w:p>
        </w:tc>
        <w:tc>
          <w:tcPr>
            <w:tcW w:w="18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3</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4</w:t>
            </w:r>
          </w:p>
        </w:tc>
        <w:tc>
          <w:tcPr>
            <w:tcW w:w="173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5</w:t>
            </w:r>
          </w:p>
        </w:tc>
      </w:tr>
      <w:tr w:rsidR="00BC6565" w:rsidRPr="00E854C1" w:rsidTr="0089407E">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2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bl>
    <w:p w:rsidR="00BC6565" w:rsidRPr="00E854C1" w:rsidRDefault="00BC6565" w:rsidP="00BC6565">
      <w:pPr>
        <w:spacing w:after="0" w:line="240" w:lineRule="auto"/>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b/>
          <w:bCs/>
          <w:color w:val="000000"/>
          <w:sz w:val="24"/>
          <w:szCs w:val="24"/>
          <w:lang w:eastAsia="ru-RU"/>
        </w:rPr>
        <w:t>ЗАЯВЛЕНИЕ</w:t>
      </w:r>
    </w:p>
    <w:p w:rsidR="00BC6565" w:rsidRPr="00E854C1" w:rsidRDefault="00BC6565" w:rsidP="00BC6565">
      <w:pPr>
        <w:spacing w:after="0" w:line="240" w:lineRule="auto"/>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на рационализаторское предложение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val="en-US"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Прошу (просим) рассмотреть предложение под наименованием:</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(краткое наименование рационализаторского предложения)</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признать его рационализаторским, принять к использованию и выдать удостоверение на рационализаторское предложение.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b/>
          <w:bCs/>
          <w:color w:val="000000"/>
          <w:sz w:val="24"/>
          <w:szCs w:val="24"/>
          <w:lang w:eastAsia="ru-RU"/>
        </w:rPr>
        <w:t>ОПИСАНИЕ ПРЕДЛОЖЕНИЯ</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Предлагаю (ем) изменить конструкцию изделия, технологию производства или применяемой техники, изменение состава материала путем:</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Предлагаю (ем) организационное решение – направленное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с целью 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Дополнительные сведения о предложении на организационное решение: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Мы утверждаем, что действительно являемся авторами данного предложения и в соответствии с творческим участием каждым из соавторов заключается следующее соглашение: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b/>
          <w:bCs/>
          <w:color w:val="000000"/>
          <w:sz w:val="24"/>
          <w:szCs w:val="24"/>
          <w:lang w:eastAsia="ru-RU"/>
        </w:rPr>
        <w:t>СОГЛАШЕНИЕ</w:t>
      </w:r>
    </w:p>
    <w:p w:rsidR="00BC6565" w:rsidRPr="00E854C1" w:rsidRDefault="00BC6565" w:rsidP="00BC6565">
      <w:pPr>
        <w:spacing w:after="0" w:line="240" w:lineRule="auto"/>
        <w:jc w:val="both"/>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о распределении вознаграждения ( % ) за использование рационализаторского предложения № _________ от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8"/>
        <w:gridCol w:w="3420"/>
        <w:gridCol w:w="1980"/>
        <w:gridCol w:w="1800"/>
        <w:gridCol w:w="1543"/>
      </w:tblGrid>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 п/п</w:t>
            </w: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Ф. И. О. Авторов</w:t>
            </w: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 вознаграждения</w:t>
            </w: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Подпись</w:t>
            </w: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Дата</w:t>
            </w:r>
          </w:p>
        </w:tc>
      </w:tr>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r w:rsidR="00BC6565" w:rsidRPr="00E854C1" w:rsidTr="0089407E">
        <w:tc>
          <w:tcPr>
            <w:tcW w:w="828"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342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98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800"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c>
          <w:tcPr>
            <w:tcW w:w="1543" w:type="dxa"/>
            <w:shd w:val="clear" w:color="auto" w:fill="FFFFFF"/>
            <w:tcMar>
              <w:top w:w="0" w:type="dxa"/>
              <w:left w:w="108" w:type="dxa"/>
              <w:bottom w:w="0" w:type="dxa"/>
              <w:right w:w="108" w:type="dxa"/>
            </w:tcMar>
            <w:hideMark/>
          </w:tcPr>
          <w:p w:rsidR="00BC6565" w:rsidRPr="00E854C1" w:rsidRDefault="00BC6565" w:rsidP="0089407E">
            <w:pPr>
              <w:spacing w:after="0" w:line="240" w:lineRule="auto"/>
              <w:ind w:left="30" w:right="30"/>
              <w:rPr>
                <w:rFonts w:ascii="Times New Roman" w:eastAsia="Times New Roman" w:hAnsi="Times New Roman" w:cs="Times New Roman"/>
                <w:color w:val="000000"/>
                <w:sz w:val="24"/>
                <w:szCs w:val="24"/>
                <w:lang w:eastAsia="ru-RU"/>
              </w:rPr>
            </w:pPr>
          </w:p>
        </w:tc>
      </w:tr>
    </w:tbl>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lastRenderedPageBreak/>
        <w:t>Настоящим подтверждаем, что данное предложение не является объектом патентного права.</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Настоящим подтверждаю свое согласие на использование данного предложения в Группе компаний Россети.</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Прилагаются к заявлению:</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1) Описание рационализаторского предложения на _____ листах.</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2) Графические материалы (эскизы, чертежи, схемы, фотографии, графики и т. п.) на _____ листах.</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3) Технико–экономические расчеты, обоснования и т. п. на _____листах.</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4) Прочие материалы на _____ листах.</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Всего на _____ листах.</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Автор (ы) __________________________________________________________________________________________________________________________________________________________________________________________________ (Ф. И.О., подписи)</w:t>
      </w:r>
    </w:p>
    <w:p w:rsidR="00BC6565" w:rsidRPr="00E854C1" w:rsidRDefault="00BC6565" w:rsidP="00BC6565">
      <w:pPr>
        <w:spacing w:after="0" w:line="240" w:lineRule="auto"/>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 ___ " _____________ 20 __ г.</w:t>
      </w: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sz w:val="20"/>
          <w:szCs w:val="28"/>
        </w:rPr>
      </w:pPr>
      <w:r w:rsidRPr="00E854C1">
        <w:rPr>
          <w:rFonts w:ascii="Times New Roman" w:hAnsi="Times New Roman" w:cs="Times New Roman"/>
          <w:sz w:val="20"/>
          <w:szCs w:val="28"/>
        </w:rPr>
        <w:t>Телефон, эл. Почта Автора</w:t>
      </w:r>
    </w:p>
    <w:p w:rsidR="00BC6565" w:rsidRPr="00E854C1" w:rsidRDefault="00BC6565" w:rsidP="00BC6565">
      <w:pPr>
        <w:spacing w:after="0" w:line="240" w:lineRule="auto"/>
        <w:rPr>
          <w:rFonts w:ascii="Times New Roman" w:hAnsi="Times New Roman" w:cs="Times New Roman"/>
          <w:i/>
        </w:rPr>
      </w:pPr>
    </w:p>
    <w:p w:rsidR="00BC6565" w:rsidRPr="00E854C1" w:rsidRDefault="00BC6565" w:rsidP="00BC6565">
      <w:pPr>
        <w:spacing w:after="0" w:line="240" w:lineRule="auto"/>
        <w:rPr>
          <w:rFonts w:ascii="Times New Roman" w:hAnsi="Times New Roman" w:cs="Times New Roman"/>
          <w:i/>
        </w:rPr>
      </w:pPr>
      <w:r w:rsidRPr="00E854C1">
        <w:rPr>
          <w:rFonts w:ascii="Times New Roman" w:hAnsi="Times New Roman" w:cs="Times New Roman"/>
          <w:i/>
        </w:rPr>
        <w:t>Примечание:</w:t>
      </w:r>
    </w:p>
    <w:p w:rsidR="00BC6565" w:rsidRPr="00E854C1" w:rsidRDefault="00BC6565" w:rsidP="00BC6565">
      <w:pPr>
        <w:spacing w:after="0" w:line="240" w:lineRule="auto"/>
        <w:rPr>
          <w:rFonts w:ascii="Times New Roman" w:hAnsi="Times New Roman" w:cs="Times New Roman"/>
          <w:i/>
        </w:rPr>
      </w:pPr>
      <w:r w:rsidRPr="00E854C1">
        <w:rPr>
          <w:rFonts w:ascii="Times New Roman" w:hAnsi="Times New Roman" w:cs="Times New Roman"/>
          <w:i/>
        </w:rPr>
        <w:t>Приложение направляется в исходном формате.</w:t>
      </w: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i/>
        </w:rPr>
        <w:t xml:space="preserve">*Электронный адрес определяется организационно-распорядительным документом </w:t>
      </w:r>
      <w:r w:rsidR="00E434DD" w:rsidRPr="00E854C1">
        <w:rPr>
          <w:rFonts w:ascii="Times New Roman" w:hAnsi="Times New Roman" w:cs="Times New Roman"/>
          <w:i/>
        </w:rPr>
        <w:t>ПАО «МРСК Северного Кавказа»</w:t>
      </w:r>
      <w:r w:rsidRPr="00E854C1">
        <w:rPr>
          <w:rFonts w:ascii="Times New Roman" w:hAnsi="Times New Roman" w:cs="Times New Roman"/>
          <w:i/>
        </w:rPr>
        <w:t xml:space="preserve"> об утверждении Положения о рационализаторской деятельности, размещенным на официальном сайте компании, в которую направляется предложение.</w:t>
      </w:r>
    </w:p>
    <w:p w:rsidR="00BC6565" w:rsidRPr="00E854C1" w:rsidRDefault="00BC6565" w:rsidP="00BC6565">
      <w:pPr>
        <w:spacing w:after="0" w:line="240" w:lineRule="auto"/>
        <w:rPr>
          <w:rFonts w:ascii="Times New Roman" w:hAnsi="Times New Roman" w:cs="Times New Roman"/>
          <w:bCs/>
          <w:sz w:val="24"/>
          <w:szCs w:val="24"/>
        </w:rPr>
        <w:sectPr w:rsidR="00BC6565" w:rsidRPr="00E854C1" w:rsidSect="00786844">
          <w:pgSz w:w="11906" w:h="16838" w:code="9"/>
          <w:pgMar w:top="1134" w:right="709" w:bottom="1134" w:left="1701" w:header="709" w:footer="709" w:gutter="0"/>
          <w:cols w:space="708"/>
          <w:titlePg/>
          <w:docGrid w:linePitch="360"/>
        </w:sectPr>
      </w:pPr>
    </w:p>
    <w:p w:rsidR="00BC6565" w:rsidRPr="00E854C1" w:rsidRDefault="008F0383" w:rsidP="00C60562">
      <w:pPr>
        <w:spacing w:after="0" w:line="240" w:lineRule="auto"/>
        <w:ind w:left="12758"/>
        <w:rPr>
          <w:rFonts w:ascii="Times New Roman" w:hAnsi="Times New Roman" w:cs="Times New Roman"/>
          <w:bCs/>
          <w:sz w:val="24"/>
          <w:szCs w:val="24"/>
        </w:rPr>
      </w:pPr>
      <w:r w:rsidRPr="00E854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7216" behindDoc="0" locked="0" layoutInCell="1" allowOverlap="1" wp14:anchorId="28311401" wp14:editId="7DD92361">
                <wp:simplePos x="0" y="0"/>
                <wp:positionH relativeFrom="column">
                  <wp:posOffset>4378325</wp:posOffset>
                </wp:positionH>
                <wp:positionV relativeFrom="paragraph">
                  <wp:posOffset>-496570</wp:posOffset>
                </wp:positionV>
                <wp:extent cx="406400" cy="338455"/>
                <wp:effectExtent l="0" t="0" r="1270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38455"/>
                        </a:xfrm>
                        <a:prstGeom prst="rect">
                          <a:avLst/>
                        </a:prstGeom>
                        <a:solidFill>
                          <a:srgbClr val="FFFFFF"/>
                        </a:solidFill>
                        <a:ln w="9525">
                          <a:solidFill>
                            <a:schemeClr val="bg1"/>
                          </a:solidFill>
                          <a:miter lim="800000"/>
                          <a:headEnd/>
                          <a:tailEnd/>
                        </a:ln>
                      </wps:spPr>
                      <wps:txb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4.75pt;margin-top:-39.1pt;width:32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" strokecolor="white [3212]">
                <v:textbo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8</w:t>
                      </w:r>
                    </w:p>
                  </w:txbxContent>
                </v:textbox>
              </v:shape>
            </w:pict>
          </mc:Fallback>
        </mc:AlternateContent>
      </w:r>
      <w:r w:rsidR="00BC6565" w:rsidRPr="00E854C1">
        <w:rPr>
          <w:rFonts w:ascii="Times New Roman" w:hAnsi="Times New Roman" w:cs="Times New Roman"/>
          <w:bCs/>
          <w:sz w:val="24"/>
          <w:szCs w:val="24"/>
        </w:rPr>
        <w:t>Приложение 3.1</w:t>
      </w:r>
    </w:p>
    <w:p w:rsidR="00BC6565" w:rsidRPr="00E854C1" w:rsidRDefault="00BC6565" w:rsidP="00C60562">
      <w:pPr>
        <w:spacing w:after="0" w:line="240" w:lineRule="auto"/>
        <w:ind w:left="12758"/>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EE2398">
      <w:pPr>
        <w:pStyle w:val="1"/>
        <w:keepLines w:val="0"/>
        <w:spacing w:before="0" w:line="240" w:lineRule="auto"/>
        <w:jc w:val="center"/>
        <w:rPr>
          <w:rStyle w:val="10"/>
          <w:rFonts w:ascii="Times New Roman" w:hAnsi="Times New Roman" w:cs="Times New Roman"/>
          <w:b/>
          <w:color w:val="auto"/>
        </w:rPr>
      </w:pPr>
      <w:bookmarkStart w:id="19" w:name="_Toc441226191"/>
      <w:r w:rsidRPr="00E854C1">
        <w:rPr>
          <w:rStyle w:val="10"/>
          <w:rFonts w:ascii="Times New Roman" w:hAnsi="Times New Roman" w:cs="Times New Roman"/>
          <w:b/>
          <w:color w:val="auto"/>
        </w:rPr>
        <w:t>Форма Журнала рационализаторских предложений</w:t>
      </w:r>
      <w:bookmarkEnd w:id="19"/>
    </w:p>
    <w:p w:rsidR="00BC6565" w:rsidRPr="00E854C1" w:rsidRDefault="00BC6565" w:rsidP="00BC6565">
      <w:pPr>
        <w:spacing w:after="0" w:line="240" w:lineRule="auto"/>
        <w:jc w:val="center"/>
        <w:rPr>
          <w:rFonts w:ascii="Times New Roman" w:hAnsi="Times New Roman" w:cs="Times New Roman"/>
          <w:b/>
          <w:bCs/>
          <w:sz w:val="28"/>
          <w:szCs w:val="28"/>
        </w:rPr>
      </w:pPr>
    </w:p>
    <w:p w:rsidR="00BC6565" w:rsidRPr="00E854C1" w:rsidRDefault="00BC6565" w:rsidP="00BC6565">
      <w:pPr>
        <w:spacing w:after="0" w:line="240" w:lineRule="auto"/>
        <w:jc w:val="center"/>
        <w:rPr>
          <w:rFonts w:ascii="Times New Roman" w:hAnsi="Times New Roman" w:cs="Times New Roman"/>
          <w:b/>
          <w:bCs/>
          <w:sz w:val="28"/>
          <w:szCs w:val="28"/>
        </w:rPr>
      </w:pP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ЖУРНАЛ</w:t>
      </w: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рационализаторских предложений</w:t>
      </w: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pBdr>
          <w:bottom w:val="single" w:sz="12" w:space="1" w:color="auto"/>
        </w:pBdr>
        <w:spacing w:after="0" w:line="240" w:lineRule="auto"/>
        <w:jc w:val="center"/>
        <w:rPr>
          <w:rFonts w:ascii="Times New Roman" w:hAnsi="Times New Roman" w:cs="Times New Roman"/>
          <w:bCs/>
          <w:sz w:val="24"/>
          <w:szCs w:val="24"/>
        </w:rPr>
      </w:pPr>
      <w:r w:rsidRPr="00E854C1">
        <w:rPr>
          <w:rFonts w:ascii="Times New Roman" w:hAnsi="Times New Roman" w:cs="Times New Roman"/>
          <w:bCs/>
          <w:sz w:val="24"/>
          <w:szCs w:val="24"/>
        </w:rPr>
        <w:t>(наименование организации)</w:t>
      </w:r>
    </w:p>
    <w:p w:rsidR="00BC6565" w:rsidRPr="00E854C1" w:rsidRDefault="00BC6565" w:rsidP="00BC6565">
      <w:pPr>
        <w:spacing w:after="0" w:line="240" w:lineRule="auto"/>
        <w:rPr>
          <w:rFonts w:ascii="Times New Roman" w:hAnsi="Times New Roman" w:cs="Times New Roman"/>
          <w:bCs/>
          <w:sz w:val="24"/>
          <w:szCs w:val="24"/>
        </w:rPr>
      </w:pPr>
    </w:p>
    <w:tbl>
      <w:tblPr>
        <w:tblStyle w:val="ad"/>
        <w:tblW w:w="15559" w:type="dxa"/>
        <w:tblLayout w:type="fixed"/>
        <w:tblLook w:val="04A0" w:firstRow="1" w:lastRow="0" w:firstColumn="1" w:lastColumn="0" w:noHBand="0" w:noVBand="1"/>
      </w:tblPr>
      <w:tblGrid>
        <w:gridCol w:w="511"/>
        <w:gridCol w:w="544"/>
        <w:gridCol w:w="613"/>
        <w:gridCol w:w="425"/>
        <w:gridCol w:w="425"/>
        <w:gridCol w:w="1134"/>
        <w:gridCol w:w="709"/>
        <w:gridCol w:w="709"/>
        <w:gridCol w:w="992"/>
        <w:gridCol w:w="709"/>
        <w:gridCol w:w="708"/>
        <w:gridCol w:w="567"/>
        <w:gridCol w:w="567"/>
        <w:gridCol w:w="709"/>
        <w:gridCol w:w="709"/>
        <w:gridCol w:w="709"/>
        <w:gridCol w:w="708"/>
        <w:gridCol w:w="567"/>
        <w:gridCol w:w="567"/>
        <w:gridCol w:w="567"/>
        <w:gridCol w:w="567"/>
        <w:gridCol w:w="709"/>
        <w:gridCol w:w="567"/>
        <w:gridCol w:w="567"/>
      </w:tblGrid>
      <w:tr w:rsidR="00BC6565" w:rsidRPr="00E854C1" w:rsidTr="0089407E">
        <w:trPr>
          <w:cantSplit/>
          <w:trHeight w:val="363"/>
        </w:trPr>
        <w:tc>
          <w:tcPr>
            <w:tcW w:w="511"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Номер предложения*</w:t>
            </w:r>
          </w:p>
        </w:tc>
        <w:tc>
          <w:tcPr>
            <w:tcW w:w="544"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Дата поступления предложения</w:t>
            </w:r>
          </w:p>
        </w:tc>
        <w:tc>
          <w:tcPr>
            <w:tcW w:w="613"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Наименование предложения</w:t>
            </w:r>
          </w:p>
        </w:tc>
        <w:tc>
          <w:tcPr>
            <w:tcW w:w="425"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ФИО Автора (ов)</w:t>
            </w:r>
          </w:p>
        </w:tc>
        <w:tc>
          <w:tcPr>
            <w:tcW w:w="425"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Должность Автора (ов)</w:t>
            </w:r>
          </w:p>
        </w:tc>
        <w:tc>
          <w:tcPr>
            <w:tcW w:w="1134"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Статус (на экспертизе / направлено на доработку / признано / на проверке / внедрено / отклонено)</w:t>
            </w:r>
          </w:p>
        </w:tc>
        <w:tc>
          <w:tcPr>
            <w:tcW w:w="709" w:type="dxa"/>
            <w:vMerge w:val="restart"/>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Реквизиты удостоверения на РП</w:t>
            </w:r>
          </w:p>
        </w:tc>
        <w:tc>
          <w:tcPr>
            <w:tcW w:w="5670" w:type="dxa"/>
            <w:gridSpan w:val="8"/>
            <w:vAlign w:val="center"/>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Движение предложения</w:t>
            </w:r>
          </w:p>
        </w:tc>
        <w:tc>
          <w:tcPr>
            <w:tcW w:w="709" w:type="dxa"/>
            <w:vMerge w:val="restart"/>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Реквизиты акта внедрения</w:t>
            </w:r>
          </w:p>
        </w:tc>
        <w:tc>
          <w:tcPr>
            <w:tcW w:w="708"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Результаты пилотного применения</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Экономический эффект</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Вид вознаграждения</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Реквизиты документа о выплате вознаграждения 1</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Сумма вознаграждения 1</w:t>
            </w:r>
          </w:p>
        </w:tc>
        <w:tc>
          <w:tcPr>
            <w:tcW w:w="709"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Реквизиты документа о выплате вознаграждения 2</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Сумма вознаграждения 2</w:t>
            </w:r>
          </w:p>
        </w:tc>
        <w:tc>
          <w:tcPr>
            <w:tcW w:w="567" w:type="dxa"/>
            <w:vMerge w:val="restart"/>
            <w:textDirection w:val="btLr"/>
            <w:vAlign w:val="center"/>
          </w:tcPr>
          <w:p w:rsidR="00BC6565" w:rsidRPr="00E854C1" w:rsidRDefault="00BC6565" w:rsidP="0089407E">
            <w:pPr>
              <w:rPr>
                <w:rFonts w:ascii="Times New Roman" w:hAnsi="Times New Roman" w:cs="Times New Roman"/>
                <w:bCs/>
                <w:sz w:val="24"/>
                <w:szCs w:val="24"/>
              </w:rPr>
            </w:pPr>
            <w:r w:rsidRPr="00E854C1">
              <w:rPr>
                <w:rFonts w:ascii="Times New Roman" w:hAnsi="Times New Roman" w:cs="Times New Roman"/>
                <w:bCs/>
                <w:sz w:val="24"/>
                <w:szCs w:val="24"/>
              </w:rPr>
              <w:t>Примечание</w:t>
            </w:r>
          </w:p>
        </w:tc>
      </w:tr>
      <w:tr w:rsidR="00BC6565" w:rsidRPr="00E854C1" w:rsidTr="0089407E">
        <w:trPr>
          <w:cantSplit/>
          <w:trHeight w:val="2552"/>
        </w:trPr>
        <w:tc>
          <w:tcPr>
            <w:tcW w:w="511" w:type="dxa"/>
            <w:vMerge/>
          </w:tcPr>
          <w:p w:rsidR="00BC6565" w:rsidRPr="00E854C1" w:rsidRDefault="00BC6565" w:rsidP="0089407E">
            <w:pPr>
              <w:rPr>
                <w:rFonts w:ascii="Times New Roman" w:hAnsi="Times New Roman" w:cs="Times New Roman"/>
                <w:bCs/>
                <w:sz w:val="24"/>
                <w:szCs w:val="24"/>
              </w:rPr>
            </w:pPr>
          </w:p>
        </w:tc>
        <w:tc>
          <w:tcPr>
            <w:tcW w:w="544" w:type="dxa"/>
            <w:vMerge/>
          </w:tcPr>
          <w:p w:rsidR="00BC6565" w:rsidRPr="00E854C1" w:rsidRDefault="00BC6565" w:rsidP="0089407E">
            <w:pPr>
              <w:rPr>
                <w:rFonts w:ascii="Times New Roman" w:hAnsi="Times New Roman" w:cs="Times New Roman"/>
                <w:bCs/>
                <w:sz w:val="24"/>
                <w:szCs w:val="24"/>
              </w:rPr>
            </w:pPr>
          </w:p>
        </w:tc>
        <w:tc>
          <w:tcPr>
            <w:tcW w:w="613" w:type="dxa"/>
            <w:vMerge/>
          </w:tcPr>
          <w:p w:rsidR="00BC6565" w:rsidRPr="00E854C1" w:rsidRDefault="00BC6565" w:rsidP="0089407E">
            <w:pPr>
              <w:rPr>
                <w:rFonts w:ascii="Times New Roman" w:hAnsi="Times New Roman" w:cs="Times New Roman"/>
                <w:bCs/>
                <w:sz w:val="24"/>
                <w:szCs w:val="24"/>
              </w:rPr>
            </w:pPr>
          </w:p>
        </w:tc>
        <w:tc>
          <w:tcPr>
            <w:tcW w:w="425" w:type="dxa"/>
            <w:vMerge/>
          </w:tcPr>
          <w:p w:rsidR="00BC6565" w:rsidRPr="00E854C1" w:rsidRDefault="00BC6565" w:rsidP="0089407E">
            <w:pPr>
              <w:rPr>
                <w:rFonts w:ascii="Times New Roman" w:hAnsi="Times New Roman" w:cs="Times New Roman"/>
                <w:bCs/>
                <w:sz w:val="24"/>
                <w:szCs w:val="24"/>
              </w:rPr>
            </w:pPr>
          </w:p>
        </w:tc>
        <w:tc>
          <w:tcPr>
            <w:tcW w:w="425" w:type="dxa"/>
            <w:vMerge/>
          </w:tcPr>
          <w:p w:rsidR="00BC6565" w:rsidRPr="00E854C1" w:rsidRDefault="00BC6565" w:rsidP="0089407E">
            <w:pPr>
              <w:rPr>
                <w:rFonts w:ascii="Times New Roman" w:hAnsi="Times New Roman" w:cs="Times New Roman"/>
                <w:bCs/>
                <w:sz w:val="24"/>
                <w:szCs w:val="24"/>
              </w:rPr>
            </w:pPr>
          </w:p>
        </w:tc>
        <w:tc>
          <w:tcPr>
            <w:tcW w:w="1134" w:type="dxa"/>
            <w:vMerge/>
          </w:tcPr>
          <w:p w:rsidR="00BC6565" w:rsidRPr="00E854C1" w:rsidRDefault="00BC6565" w:rsidP="0089407E">
            <w:pPr>
              <w:rPr>
                <w:rFonts w:ascii="Times New Roman" w:hAnsi="Times New Roman" w:cs="Times New Roman"/>
                <w:bCs/>
                <w:sz w:val="24"/>
                <w:szCs w:val="24"/>
              </w:rPr>
            </w:pPr>
          </w:p>
        </w:tc>
        <w:tc>
          <w:tcPr>
            <w:tcW w:w="709" w:type="dxa"/>
            <w:vMerge/>
            <w:textDirection w:val="btLr"/>
          </w:tcPr>
          <w:p w:rsidR="00BC6565" w:rsidRPr="00E854C1" w:rsidRDefault="00BC6565" w:rsidP="0089407E">
            <w:pPr>
              <w:ind w:left="113" w:right="113"/>
              <w:rPr>
                <w:rFonts w:ascii="Times New Roman" w:hAnsi="Times New Roman" w:cs="Times New Roman"/>
                <w:bCs/>
                <w:sz w:val="24"/>
                <w:szCs w:val="24"/>
              </w:rPr>
            </w:pPr>
          </w:p>
        </w:tc>
        <w:tc>
          <w:tcPr>
            <w:tcW w:w="709"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Дата направления на экспертизу</w:t>
            </w:r>
          </w:p>
        </w:tc>
        <w:tc>
          <w:tcPr>
            <w:tcW w:w="992"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Дата направления на рассмотрение Комиссии по РД</w:t>
            </w:r>
          </w:p>
        </w:tc>
        <w:tc>
          <w:tcPr>
            <w:tcW w:w="709"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Реквизиты протокола Комиссии по РД</w:t>
            </w:r>
          </w:p>
        </w:tc>
        <w:tc>
          <w:tcPr>
            <w:tcW w:w="708"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Дата направления на доработку</w:t>
            </w:r>
          </w:p>
        </w:tc>
        <w:tc>
          <w:tcPr>
            <w:tcW w:w="567" w:type="dxa"/>
            <w:textDirection w:val="btLr"/>
            <w:vAlign w:val="cente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Дата отклонения</w:t>
            </w:r>
          </w:p>
        </w:tc>
        <w:tc>
          <w:tcPr>
            <w:tcW w:w="567"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Дата признания</w:t>
            </w:r>
          </w:p>
        </w:tc>
        <w:tc>
          <w:tcPr>
            <w:tcW w:w="709"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Фактические сроки проведения проверки</w:t>
            </w:r>
          </w:p>
        </w:tc>
        <w:tc>
          <w:tcPr>
            <w:tcW w:w="709" w:type="dxa"/>
            <w:textDirection w:val="btLr"/>
          </w:tcPr>
          <w:p w:rsidR="00BC6565" w:rsidRPr="00E854C1" w:rsidRDefault="00BC6565" w:rsidP="0089407E">
            <w:pPr>
              <w:ind w:left="113" w:right="113"/>
              <w:rPr>
                <w:rFonts w:ascii="Times New Roman" w:hAnsi="Times New Roman" w:cs="Times New Roman"/>
                <w:bCs/>
                <w:sz w:val="24"/>
                <w:szCs w:val="24"/>
              </w:rPr>
            </w:pPr>
            <w:r w:rsidRPr="00E854C1">
              <w:rPr>
                <w:rFonts w:ascii="Times New Roman" w:hAnsi="Times New Roman" w:cs="Times New Roman"/>
                <w:bCs/>
                <w:sz w:val="24"/>
                <w:szCs w:val="24"/>
              </w:rPr>
              <w:t>Сроки использования в деятельности</w:t>
            </w:r>
          </w:p>
        </w:tc>
        <w:tc>
          <w:tcPr>
            <w:tcW w:w="709" w:type="dxa"/>
            <w:vMerge/>
            <w:textDirection w:val="btLr"/>
          </w:tcPr>
          <w:p w:rsidR="00BC6565" w:rsidRPr="00E854C1" w:rsidRDefault="00BC6565" w:rsidP="0089407E">
            <w:pPr>
              <w:ind w:left="113" w:right="113"/>
              <w:rPr>
                <w:rFonts w:ascii="Times New Roman" w:hAnsi="Times New Roman" w:cs="Times New Roman"/>
                <w:bCs/>
                <w:sz w:val="24"/>
                <w:szCs w:val="24"/>
              </w:rPr>
            </w:pPr>
          </w:p>
        </w:tc>
        <w:tc>
          <w:tcPr>
            <w:tcW w:w="708"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c>
          <w:tcPr>
            <w:tcW w:w="709"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c>
          <w:tcPr>
            <w:tcW w:w="567" w:type="dxa"/>
            <w:vMerge/>
          </w:tcPr>
          <w:p w:rsidR="00BC6565" w:rsidRPr="00E854C1" w:rsidRDefault="00BC6565" w:rsidP="0089407E">
            <w:pPr>
              <w:rPr>
                <w:rFonts w:ascii="Times New Roman" w:hAnsi="Times New Roman" w:cs="Times New Roman"/>
                <w:bCs/>
                <w:sz w:val="24"/>
                <w:szCs w:val="24"/>
              </w:rPr>
            </w:pPr>
          </w:p>
        </w:tc>
      </w:tr>
      <w:tr w:rsidR="00BC6565" w:rsidRPr="00E854C1" w:rsidTr="0089407E">
        <w:tc>
          <w:tcPr>
            <w:tcW w:w="511"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w:t>
            </w:r>
          </w:p>
        </w:tc>
        <w:tc>
          <w:tcPr>
            <w:tcW w:w="544"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w:t>
            </w:r>
          </w:p>
        </w:tc>
        <w:tc>
          <w:tcPr>
            <w:tcW w:w="613"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3</w:t>
            </w:r>
          </w:p>
        </w:tc>
        <w:tc>
          <w:tcPr>
            <w:tcW w:w="425"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4</w:t>
            </w:r>
          </w:p>
        </w:tc>
        <w:tc>
          <w:tcPr>
            <w:tcW w:w="425"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5</w:t>
            </w:r>
          </w:p>
        </w:tc>
        <w:tc>
          <w:tcPr>
            <w:tcW w:w="1134"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6</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7</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8</w:t>
            </w:r>
          </w:p>
        </w:tc>
        <w:tc>
          <w:tcPr>
            <w:tcW w:w="992"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9</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10</w:t>
            </w:r>
          </w:p>
        </w:tc>
        <w:tc>
          <w:tcPr>
            <w:tcW w:w="70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11</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12</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13</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14</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15</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16</w:t>
            </w:r>
          </w:p>
        </w:tc>
        <w:tc>
          <w:tcPr>
            <w:tcW w:w="70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17</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18</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19</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20</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21</w:t>
            </w:r>
          </w:p>
        </w:tc>
        <w:tc>
          <w:tcPr>
            <w:tcW w:w="709"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22</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23</w:t>
            </w:r>
          </w:p>
        </w:tc>
        <w:tc>
          <w:tcPr>
            <w:tcW w:w="56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24</w:t>
            </w:r>
          </w:p>
        </w:tc>
      </w:tr>
      <w:tr w:rsidR="00BC6565" w:rsidRPr="00E854C1" w:rsidTr="0089407E">
        <w:tc>
          <w:tcPr>
            <w:tcW w:w="511" w:type="dxa"/>
          </w:tcPr>
          <w:p w:rsidR="00BC6565" w:rsidRPr="00E854C1" w:rsidRDefault="00BC6565" w:rsidP="0089407E">
            <w:pPr>
              <w:rPr>
                <w:rFonts w:ascii="Times New Roman" w:hAnsi="Times New Roman" w:cs="Times New Roman"/>
                <w:bCs/>
                <w:sz w:val="24"/>
                <w:szCs w:val="24"/>
              </w:rPr>
            </w:pPr>
          </w:p>
        </w:tc>
        <w:tc>
          <w:tcPr>
            <w:tcW w:w="544" w:type="dxa"/>
          </w:tcPr>
          <w:p w:rsidR="00BC6565" w:rsidRPr="00E854C1" w:rsidRDefault="00BC6565" w:rsidP="0089407E">
            <w:pPr>
              <w:rPr>
                <w:rFonts w:ascii="Times New Roman" w:hAnsi="Times New Roman" w:cs="Times New Roman"/>
                <w:bCs/>
                <w:sz w:val="24"/>
                <w:szCs w:val="24"/>
              </w:rPr>
            </w:pPr>
          </w:p>
        </w:tc>
        <w:tc>
          <w:tcPr>
            <w:tcW w:w="613" w:type="dxa"/>
          </w:tcPr>
          <w:p w:rsidR="00BC6565" w:rsidRPr="00E854C1" w:rsidRDefault="00BC6565" w:rsidP="0089407E">
            <w:pPr>
              <w:rPr>
                <w:rFonts w:ascii="Times New Roman" w:hAnsi="Times New Roman" w:cs="Times New Roman"/>
                <w:bCs/>
                <w:sz w:val="24"/>
                <w:szCs w:val="24"/>
              </w:rPr>
            </w:pPr>
          </w:p>
        </w:tc>
        <w:tc>
          <w:tcPr>
            <w:tcW w:w="425" w:type="dxa"/>
          </w:tcPr>
          <w:p w:rsidR="00BC6565" w:rsidRPr="00E854C1" w:rsidRDefault="00BC6565" w:rsidP="0089407E">
            <w:pPr>
              <w:rPr>
                <w:rFonts w:ascii="Times New Roman" w:hAnsi="Times New Roman" w:cs="Times New Roman"/>
                <w:bCs/>
                <w:sz w:val="24"/>
                <w:szCs w:val="24"/>
              </w:rPr>
            </w:pPr>
          </w:p>
        </w:tc>
        <w:tc>
          <w:tcPr>
            <w:tcW w:w="425" w:type="dxa"/>
          </w:tcPr>
          <w:p w:rsidR="00BC6565" w:rsidRPr="00E854C1" w:rsidRDefault="00BC6565" w:rsidP="0089407E">
            <w:pPr>
              <w:rPr>
                <w:rFonts w:ascii="Times New Roman" w:hAnsi="Times New Roman" w:cs="Times New Roman"/>
                <w:bCs/>
                <w:sz w:val="24"/>
                <w:szCs w:val="24"/>
              </w:rPr>
            </w:pPr>
          </w:p>
        </w:tc>
        <w:tc>
          <w:tcPr>
            <w:tcW w:w="1134"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992"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708"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708"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709"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c>
          <w:tcPr>
            <w:tcW w:w="567" w:type="dxa"/>
          </w:tcPr>
          <w:p w:rsidR="00BC6565" w:rsidRPr="00E854C1" w:rsidRDefault="00BC6565" w:rsidP="0089407E">
            <w:pPr>
              <w:rPr>
                <w:rFonts w:ascii="Times New Roman" w:hAnsi="Times New Roman" w:cs="Times New Roman"/>
                <w:bCs/>
                <w:sz w:val="24"/>
                <w:szCs w:val="24"/>
              </w:rPr>
            </w:pPr>
          </w:p>
        </w:tc>
      </w:tr>
    </w:tbl>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bCs/>
          <w:sz w:val="24"/>
          <w:szCs w:val="24"/>
        </w:rPr>
        <w:t>*Номер предложения присваивается в соответствии со следующими правилами:</w:t>
      </w: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bCs/>
          <w:sz w:val="24"/>
          <w:szCs w:val="24"/>
        </w:rPr>
        <w:t xml:space="preserve">- Номер предложения состоит из 9 символов: </w:t>
      </w:r>
      <w:r w:rsidR="00E434DD" w:rsidRPr="00E854C1">
        <w:rPr>
          <w:rFonts w:ascii="Times New Roman" w:hAnsi="Times New Roman" w:cs="Times New Roman"/>
          <w:bCs/>
          <w:sz w:val="24"/>
          <w:szCs w:val="24"/>
        </w:rPr>
        <w:t>06</w:t>
      </w:r>
      <w:r w:rsidRPr="00E854C1">
        <w:rPr>
          <w:rFonts w:ascii="Times New Roman" w:hAnsi="Times New Roman" w:cs="Times New Roman"/>
          <w:bCs/>
          <w:sz w:val="24"/>
          <w:szCs w:val="24"/>
        </w:rPr>
        <w:t>-хххх-ххх</w:t>
      </w: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bCs/>
          <w:sz w:val="24"/>
          <w:szCs w:val="24"/>
        </w:rPr>
        <w:t>- Первая часть номера предложения из 2 символов представляет собой условный порядковый номер ДЗО, в адрес которого направляется рационализаторское предложение:</w:t>
      </w: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bCs/>
          <w:sz w:val="24"/>
          <w:szCs w:val="24"/>
        </w:rPr>
        <w:t>Вторая часть номера предложения из 4 символов представляет собой год, в рамках которого было подано заявление на рационализаторское предложение.</w:t>
      </w:r>
    </w:p>
    <w:p w:rsidR="00BC6565" w:rsidRPr="00E854C1" w:rsidRDefault="00BC6565" w:rsidP="00BC6565">
      <w:pPr>
        <w:spacing w:after="0" w:line="240" w:lineRule="auto"/>
        <w:rPr>
          <w:rFonts w:ascii="Times New Roman" w:hAnsi="Times New Roman" w:cs="Times New Roman"/>
          <w:bCs/>
          <w:sz w:val="24"/>
          <w:szCs w:val="24"/>
        </w:rPr>
      </w:pPr>
      <w:r w:rsidRPr="00E854C1">
        <w:rPr>
          <w:rFonts w:ascii="Times New Roman" w:hAnsi="Times New Roman" w:cs="Times New Roman"/>
          <w:bCs/>
          <w:sz w:val="24"/>
          <w:szCs w:val="24"/>
        </w:rPr>
        <w:t>Третья часть номера предложения из 3 символов представляет собой порядковый номер рационализаторского предложения, присваиваемый в порядке поступления заявлений на рационализаторское предложение в пределах текущего года.</w:t>
      </w:r>
    </w:p>
    <w:p w:rsidR="00BC6565" w:rsidRPr="00E854C1" w:rsidRDefault="00BC6565" w:rsidP="00BC6565">
      <w:pPr>
        <w:spacing w:after="0" w:line="240" w:lineRule="auto"/>
        <w:rPr>
          <w:rFonts w:ascii="Times New Roman" w:hAnsi="Times New Roman" w:cs="Times New Roman"/>
          <w:bCs/>
          <w:sz w:val="24"/>
          <w:szCs w:val="24"/>
        </w:rPr>
        <w:sectPr w:rsidR="00BC6565" w:rsidRPr="00E854C1" w:rsidSect="00432643">
          <w:pgSz w:w="16838" w:h="11906" w:orient="landscape" w:code="9"/>
          <w:pgMar w:top="1701" w:right="1134" w:bottom="709" w:left="1134" w:header="709" w:footer="709" w:gutter="0"/>
          <w:cols w:space="708"/>
          <w:titlePg/>
          <w:docGrid w:linePitch="360"/>
        </w:sectPr>
      </w:pPr>
    </w:p>
    <w:p w:rsidR="00BC6565" w:rsidRPr="00E854C1" w:rsidRDefault="008F0383" w:rsidP="00C60562">
      <w:pPr>
        <w:spacing w:after="0" w:line="240" w:lineRule="auto"/>
        <w:ind w:left="12758"/>
        <w:rPr>
          <w:rFonts w:ascii="Times New Roman" w:hAnsi="Times New Roman" w:cs="Times New Roman"/>
          <w:bCs/>
          <w:sz w:val="24"/>
          <w:szCs w:val="24"/>
        </w:rPr>
      </w:pPr>
      <w:r w:rsidRPr="00E854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0E2F4936" wp14:editId="47185197">
                <wp:simplePos x="0" y="0"/>
                <wp:positionH relativeFrom="column">
                  <wp:posOffset>4352925</wp:posOffset>
                </wp:positionH>
                <wp:positionV relativeFrom="paragraph">
                  <wp:posOffset>-537633</wp:posOffset>
                </wp:positionV>
                <wp:extent cx="406400" cy="338455"/>
                <wp:effectExtent l="0" t="0" r="12700" b="2349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38455"/>
                        </a:xfrm>
                        <a:prstGeom prst="rect">
                          <a:avLst/>
                        </a:prstGeom>
                        <a:solidFill>
                          <a:srgbClr val="FFFFFF"/>
                        </a:solidFill>
                        <a:ln w="9525">
                          <a:solidFill>
                            <a:schemeClr val="bg1"/>
                          </a:solidFill>
                          <a:miter lim="800000"/>
                          <a:headEnd/>
                          <a:tailEnd/>
                        </a:ln>
                      </wps:spPr>
                      <wps:txb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75pt;margin-top:-42.35pt;width:3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" strokecolor="white [3212]">
                <v:textbox>
                  <w:txbxContent>
                    <w:p w:rsidR="00EB33AF" w:rsidRPr="008F0383" w:rsidRDefault="00EB33AF" w:rsidP="008F0383">
                      <w:pPr>
                        <w:rPr>
                          <w:color w:val="A6A6A6" w:themeColor="background1" w:themeShade="A6"/>
                          <w:sz w:val="24"/>
                          <w:szCs w:val="24"/>
                        </w:rPr>
                      </w:pPr>
                      <w:r w:rsidRPr="008F0383">
                        <w:rPr>
                          <w:color w:val="A6A6A6" w:themeColor="background1" w:themeShade="A6"/>
                          <w:sz w:val="24"/>
                          <w:szCs w:val="24"/>
                        </w:rPr>
                        <w:t>1</w:t>
                      </w:r>
                      <w:r>
                        <w:rPr>
                          <w:color w:val="A6A6A6" w:themeColor="background1" w:themeShade="A6"/>
                          <w:sz w:val="24"/>
                          <w:szCs w:val="24"/>
                        </w:rPr>
                        <w:t>9</w:t>
                      </w:r>
                    </w:p>
                  </w:txbxContent>
                </v:textbox>
              </v:shape>
            </w:pict>
          </mc:Fallback>
        </mc:AlternateContent>
      </w:r>
      <w:r w:rsidR="00BC6565" w:rsidRPr="00E854C1">
        <w:rPr>
          <w:rFonts w:ascii="Times New Roman" w:hAnsi="Times New Roman" w:cs="Times New Roman"/>
          <w:bCs/>
          <w:sz w:val="24"/>
          <w:szCs w:val="24"/>
        </w:rPr>
        <w:t>Приложение 3.2</w:t>
      </w:r>
    </w:p>
    <w:p w:rsidR="00BC6565" w:rsidRPr="00E854C1" w:rsidRDefault="00BC6565" w:rsidP="00C60562">
      <w:pPr>
        <w:spacing w:after="0" w:line="240" w:lineRule="auto"/>
        <w:ind w:left="12758"/>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EE2398">
      <w:pPr>
        <w:pStyle w:val="1"/>
        <w:keepLines w:val="0"/>
        <w:spacing w:before="0" w:line="240" w:lineRule="auto"/>
        <w:jc w:val="center"/>
        <w:rPr>
          <w:rFonts w:ascii="Times New Roman" w:hAnsi="Times New Roman" w:cs="Times New Roman"/>
          <w:b w:val="0"/>
          <w:bCs w:val="0"/>
        </w:rPr>
      </w:pPr>
      <w:bookmarkStart w:id="20" w:name="_Toc441226192"/>
      <w:r w:rsidRPr="00E854C1">
        <w:rPr>
          <w:rStyle w:val="10"/>
          <w:rFonts w:ascii="Times New Roman" w:hAnsi="Times New Roman" w:cs="Times New Roman"/>
          <w:b/>
          <w:bCs/>
          <w:color w:val="auto"/>
        </w:rPr>
        <w:t>Форма Реестра рационализаторских предложений</w:t>
      </w:r>
      <w:bookmarkEnd w:id="20"/>
    </w:p>
    <w:p w:rsidR="00BC6565" w:rsidRPr="00E854C1" w:rsidRDefault="00BC6565" w:rsidP="00BC6565">
      <w:pPr>
        <w:spacing w:after="0" w:line="240" w:lineRule="auto"/>
        <w:jc w:val="center"/>
        <w:rPr>
          <w:rFonts w:ascii="Times New Roman" w:hAnsi="Times New Roman" w:cs="Times New Roman"/>
          <w:b/>
          <w:bCs/>
          <w:sz w:val="28"/>
          <w:szCs w:val="28"/>
        </w:rPr>
      </w:pPr>
    </w:p>
    <w:p w:rsidR="00BC6565" w:rsidRPr="00E854C1" w:rsidRDefault="00BC6565" w:rsidP="00BC6565">
      <w:pPr>
        <w:spacing w:after="0" w:line="240" w:lineRule="auto"/>
        <w:jc w:val="center"/>
        <w:rPr>
          <w:rFonts w:ascii="Times New Roman" w:hAnsi="Times New Roman" w:cs="Times New Roman"/>
          <w:b/>
          <w:bCs/>
          <w:sz w:val="28"/>
          <w:szCs w:val="28"/>
        </w:rPr>
      </w:pP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Реестр</w:t>
      </w: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рационализаторских предложений</w:t>
      </w: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pBdr>
          <w:bottom w:val="single" w:sz="12" w:space="1" w:color="auto"/>
        </w:pBdr>
        <w:spacing w:after="0" w:line="240" w:lineRule="auto"/>
        <w:jc w:val="center"/>
        <w:rPr>
          <w:rFonts w:ascii="Times New Roman" w:hAnsi="Times New Roman" w:cs="Times New Roman"/>
          <w:bCs/>
          <w:sz w:val="24"/>
          <w:szCs w:val="24"/>
        </w:rPr>
      </w:pPr>
      <w:r w:rsidRPr="00E854C1">
        <w:rPr>
          <w:rFonts w:ascii="Times New Roman" w:hAnsi="Times New Roman" w:cs="Times New Roman"/>
          <w:bCs/>
          <w:sz w:val="24"/>
          <w:szCs w:val="24"/>
        </w:rPr>
        <w:t>(наименование организации)</w:t>
      </w:r>
    </w:p>
    <w:p w:rsidR="00BC6565" w:rsidRPr="00E854C1" w:rsidRDefault="00BC6565" w:rsidP="00BC6565">
      <w:pPr>
        <w:spacing w:after="0" w:line="240" w:lineRule="auto"/>
        <w:rPr>
          <w:rFonts w:ascii="Times New Roman" w:hAnsi="Times New Roman" w:cs="Times New Roman"/>
          <w:bCs/>
          <w:sz w:val="24"/>
          <w:szCs w:val="24"/>
        </w:rPr>
      </w:pPr>
    </w:p>
    <w:tbl>
      <w:tblPr>
        <w:tblStyle w:val="ad"/>
        <w:tblW w:w="14709" w:type="dxa"/>
        <w:tblLayout w:type="fixed"/>
        <w:tblLook w:val="04A0" w:firstRow="1" w:lastRow="0" w:firstColumn="1" w:lastColumn="0" w:noHBand="0" w:noVBand="1"/>
      </w:tblPr>
      <w:tblGrid>
        <w:gridCol w:w="1668"/>
        <w:gridCol w:w="5528"/>
        <w:gridCol w:w="2126"/>
        <w:gridCol w:w="5387"/>
      </w:tblGrid>
      <w:tr w:rsidR="00BC6565" w:rsidRPr="00E854C1" w:rsidTr="0089407E">
        <w:trPr>
          <w:cantSplit/>
          <w:trHeight w:val="495"/>
        </w:trPr>
        <w:tc>
          <w:tcPr>
            <w:tcW w:w="166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Номер предложения</w:t>
            </w:r>
          </w:p>
        </w:tc>
        <w:tc>
          <w:tcPr>
            <w:tcW w:w="552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Наименование предложения</w:t>
            </w:r>
          </w:p>
        </w:tc>
        <w:tc>
          <w:tcPr>
            <w:tcW w:w="2126"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Дата признания</w:t>
            </w:r>
          </w:p>
        </w:tc>
        <w:tc>
          <w:tcPr>
            <w:tcW w:w="538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Примечание</w:t>
            </w:r>
          </w:p>
        </w:tc>
      </w:tr>
      <w:tr w:rsidR="00BC6565" w:rsidRPr="00E854C1" w:rsidTr="0089407E">
        <w:tc>
          <w:tcPr>
            <w:tcW w:w="166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1</w:t>
            </w:r>
          </w:p>
        </w:tc>
        <w:tc>
          <w:tcPr>
            <w:tcW w:w="5528"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2</w:t>
            </w:r>
          </w:p>
        </w:tc>
        <w:tc>
          <w:tcPr>
            <w:tcW w:w="2126"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3</w:t>
            </w:r>
          </w:p>
        </w:tc>
        <w:tc>
          <w:tcPr>
            <w:tcW w:w="5387" w:type="dxa"/>
          </w:tcPr>
          <w:p w:rsidR="00BC6565" w:rsidRPr="00E854C1" w:rsidRDefault="00BC6565" w:rsidP="0089407E">
            <w:pPr>
              <w:jc w:val="center"/>
              <w:rPr>
                <w:rFonts w:ascii="Times New Roman" w:hAnsi="Times New Roman" w:cs="Times New Roman"/>
                <w:bCs/>
                <w:sz w:val="24"/>
                <w:szCs w:val="24"/>
              </w:rPr>
            </w:pPr>
            <w:r w:rsidRPr="00E854C1">
              <w:rPr>
                <w:rFonts w:ascii="Times New Roman" w:hAnsi="Times New Roman" w:cs="Times New Roman"/>
                <w:bCs/>
                <w:sz w:val="24"/>
                <w:szCs w:val="24"/>
              </w:rPr>
              <w:t>4</w:t>
            </w:r>
          </w:p>
        </w:tc>
      </w:tr>
      <w:tr w:rsidR="00BC6565" w:rsidRPr="00E854C1" w:rsidTr="0089407E">
        <w:tc>
          <w:tcPr>
            <w:tcW w:w="1668" w:type="dxa"/>
          </w:tcPr>
          <w:p w:rsidR="00BC6565" w:rsidRPr="00E854C1" w:rsidRDefault="00BC6565" w:rsidP="0089407E">
            <w:pPr>
              <w:rPr>
                <w:rFonts w:ascii="Times New Roman" w:hAnsi="Times New Roman" w:cs="Times New Roman"/>
                <w:bCs/>
                <w:sz w:val="24"/>
                <w:szCs w:val="24"/>
              </w:rPr>
            </w:pPr>
          </w:p>
        </w:tc>
        <w:tc>
          <w:tcPr>
            <w:tcW w:w="5528" w:type="dxa"/>
          </w:tcPr>
          <w:p w:rsidR="00BC6565" w:rsidRPr="00E854C1" w:rsidRDefault="00BC6565" w:rsidP="0089407E">
            <w:pPr>
              <w:rPr>
                <w:rFonts w:ascii="Times New Roman" w:hAnsi="Times New Roman" w:cs="Times New Roman"/>
                <w:bCs/>
                <w:sz w:val="24"/>
                <w:szCs w:val="24"/>
              </w:rPr>
            </w:pPr>
          </w:p>
        </w:tc>
        <w:tc>
          <w:tcPr>
            <w:tcW w:w="2126" w:type="dxa"/>
          </w:tcPr>
          <w:p w:rsidR="00BC6565" w:rsidRPr="00E854C1" w:rsidRDefault="00BC6565" w:rsidP="0089407E">
            <w:pPr>
              <w:rPr>
                <w:rFonts w:ascii="Times New Roman" w:hAnsi="Times New Roman" w:cs="Times New Roman"/>
                <w:bCs/>
                <w:sz w:val="24"/>
                <w:szCs w:val="24"/>
              </w:rPr>
            </w:pPr>
          </w:p>
        </w:tc>
        <w:tc>
          <w:tcPr>
            <w:tcW w:w="5387" w:type="dxa"/>
          </w:tcPr>
          <w:p w:rsidR="00BC6565" w:rsidRPr="00E854C1" w:rsidRDefault="00BC6565" w:rsidP="0089407E">
            <w:pPr>
              <w:rPr>
                <w:rFonts w:ascii="Times New Roman" w:hAnsi="Times New Roman" w:cs="Times New Roman"/>
                <w:bCs/>
                <w:sz w:val="24"/>
                <w:szCs w:val="24"/>
              </w:rPr>
            </w:pPr>
          </w:p>
        </w:tc>
      </w:tr>
    </w:tbl>
    <w:p w:rsidR="00BC6565" w:rsidRPr="00E854C1" w:rsidRDefault="00BC6565" w:rsidP="00BC6565">
      <w:pPr>
        <w:spacing w:after="0" w:line="240" w:lineRule="auto"/>
        <w:ind w:left="7938"/>
        <w:rPr>
          <w:rFonts w:ascii="Times New Roman" w:hAnsi="Times New Roman" w:cs="Times New Roman"/>
          <w:bCs/>
          <w:sz w:val="24"/>
          <w:szCs w:val="24"/>
        </w:rPr>
        <w:sectPr w:rsidR="00BC6565" w:rsidRPr="00E854C1" w:rsidSect="0089407E">
          <w:footerReference w:type="default" r:id="rId27"/>
          <w:pgSz w:w="16838" w:h="11906" w:orient="landscape" w:code="9"/>
          <w:pgMar w:top="1701" w:right="1134" w:bottom="709" w:left="1134" w:header="709" w:footer="709" w:gutter="0"/>
          <w:cols w:space="708"/>
          <w:titlePg/>
          <w:docGrid w:linePitch="360"/>
        </w:sectPr>
      </w:pPr>
    </w:p>
    <w:p w:rsidR="00BC6565" w:rsidRPr="00E854C1" w:rsidRDefault="00BC6565" w:rsidP="00C60562">
      <w:pPr>
        <w:spacing w:after="0" w:line="240" w:lineRule="auto"/>
        <w:ind w:left="7938"/>
        <w:rPr>
          <w:rFonts w:ascii="Times New Roman" w:hAnsi="Times New Roman" w:cs="Times New Roman"/>
          <w:bCs/>
          <w:sz w:val="24"/>
          <w:szCs w:val="24"/>
        </w:rPr>
      </w:pPr>
      <w:r w:rsidRPr="00E854C1">
        <w:rPr>
          <w:rFonts w:ascii="Times New Roman" w:hAnsi="Times New Roman" w:cs="Times New Roman"/>
          <w:bCs/>
          <w:sz w:val="24"/>
          <w:szCs w:val="24"/>
        </w:rPr>
        <w:lastRenderedPageBreak/>
        <w:t>Приложение 4</w:t>
      </w:r>
    </w:p>
    <w:p w:rsidR="00BC6565" w:rsidRPr="00E854C1" w:rsidRDefault="00BC6565" w:rsidP="00C60562">
      <w:pPr>
        <w:spacing w:after="0" w:line="240" w:lineRule="auto"/>
        <w:ind w:left="7938"/>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BC6565">
      <w:pPr>
        <w:tabs>
          <w:tab w:val="left" w:pos="1276"/>
        </w:tabs>
        <w:spacing w:after="0" w:line="240" w:lineRule="auto"/>
        <w:jc w:val="center"/>
        <w:rPr>
          <w:rFonts w:ascii="Times New Roman" w:hAnsi="Times New Roman" w:cs="Times New Roman"/>
          <w:b/>
          <w:sz w:val="28"/>
          <w:szCs w:val="28"/>
        </w:rPr>
      </w:pPr>
      <w:bookmarkStart w:id="21" w:name="_Toc441226193"/>
      <w:r w:rsidRPr="00E854C1">
        <w:rPr>
          <w:rStyle w:val="10"/>
          <w:rFonts w:ascii="Times New Roman" w:hAnsi="Times New Roman" w:cs="Times New Roman"/>
          <w:color w:val="auto"/>
        </w:rPr>
        <w:t>Критерии отнесения предложен</w:t>
      </w:r>
      <w:r w:rsidR="008F0383" w:rsidRPr="00E854C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AFEF7CF" wp14:editId="72756D87">
                <wp:simplePos x="0" y="0"/>
                <wp:positionH relativeFrom="column">
                  <wp:posOffset>2782570</wp:posOffset>
                </wp:positionH>
                <wp:positionV relativeFrom="paragraph">
                  <wp:posOffset>-741680</wp:posOffset>
                </wp:positionV>
                <wp:extent cx="406400" cy="338455"/>
                <wp:effectExtent l="0" t="0" r="12700" b="2349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38455"/>
                        </a:xfrm>
                        <a:prstGeom prst="rect">
                          <a:avLst/>
                        </a:prstGeom>
                        <a:solidFill>
                          <a:srgbClr val="FFFFFF"/>
                        </a:solidFill>
                        <a:ln w="9525">
                          <a:solidFill>
                            <a:schemeClr val="bg1"/>
                          </a:solidFill>
                          <a:miter lim="800000"/>
                          <a:headEnd/>
                          <a:tailEnd/>
                        </a:ln>
                      </wps:spPr>
                      <wps:txbx>
                        <w:txbxContent>
                          <w:p w:rsidR="00EB33AF" w:rsidRPr="008F0383" w:rsidRDefault="00EB33AF" w:rsidP="008F0383">
                            <w:pPr>
                              <w:rPr>
                                <w:color w:val="A6A6A6" w:themeColor="background1" w:themeShade="A6"/>
                                <w:sz w:val="24"/>
                                <w:szCs w:val="24"/>
                              </w:rPr>
                            </w:pPr>
                            <w:r>
                              <w:rPr>
                                <w:color w:val="A6A6A6" w:themeColor="background1" w:themeShade="A6"/>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9.1pt;margin-top:-58.4pt;width:32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" strokecolor="white [3212]">
                <v:textbox>
                  <w:txbxContent>
                    <w:p w:rsidR="00EB33AF" w:rsidRPr="008F0383" w:rsidRDefault="00EB33AF" w:rsidP="008F0383">
                      <w:pPr>
                        <w:rPr>
                          <w:color w:val="A6A6A6" w:themeColor="background1" w:themeShade="A6"/>
                          <w:sz w:val="24"/>
                          <w:szCs w:val="24"/>
                        </w:rPr>
                      </w:pPr>
                      <w:r>
                        <w:rPr>
                          <w:color w:val="A6A6A6" w:themeColor="background1" w:themeShade="A6"/>
                          <w:sz w:val="24"/>
                          <w:szCs w:val="24"/>
                        </w:rPr>
                        <w:t>20</w:t>
                      </w:r>
                    </w:p>
                  </w:txbxContent>
                </v:textbox>
              </v:shape>
            </w:pict>
          </mc:Fallback>
        </mc:AlternateContent>
      </w:r>
      <w:r w:rsidRPr="00E854C1">
        <w:rPr>
          <w:rStyle w:val="10"/>
          <w:rFonts w:ascii="Times New Roman" w:hAnsi="Times New Roman" w:cs="Times New Roman"/>
          <w:color w:val="auto"/>
        </w:rPr>
        <w:t>ий к рационализаторским</w:t>
      </w:r>
      <w:bookmarkEnd w:id="21"/>
      <w:r w:rsidRPr="00E854C1">
        <w:rPr>
          <w:rFonts w:ascii="Times New Roman" w:hAnsi="Times New Roman" w:cs="Times New Roman"/>
          <w:b/>
          <w:sz w:val="28"/>
          <w:szCs w:val="28"/>
        </w:rPr>
        <w:t>:</w:t>
      </w:r>
    </w:p>
    <w:p w:rsidR="00BC6565" w:rsidRPr="00E854C1" w:rsidRDefault="00BC6565" w:rsidP="00BC6565">
      <w:pPr>
        <w:pStyle w:val="ac"/>
        <w:numPr>
          <w:ilvl w:val="0"/>
          <w:numId w:val="10"/>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Соответствие области деятельности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BC6565" w:rsidRPr="00E854C1" w:rsidRDefault="00BC6565" w:rsidP="00BC6565">
      <w:pPr>
        <w:pStyle w:val="ac"/>
        <w:numPr>
          <w:ilvl w:val="0"/>
          <w:numId w:val="10"/>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u w:val="single"/>
        </w:rPr>
        <w:t>Наличие описательной части</w:t>
      </w:r>
      <w:r w:rsidRPr="00E854C1">
        <w:rPr>
          <w:rFonts w:ascii="Times New Roman" w:hAnsi="Times New Roman" w:cs="Times New Roman"/>
          <w:sz w:val="28"/>
          <w:szCs w:val="28"/>
        </w:rPr>
        <w:t>, не допускающей неопределенность в толковании предложения. Заявление на рационализаторское предложение должно быть оформлено в соответствии с п. 3.2.5-3.2.6 настоящего Положения.</w:t>
      </w:r>
    </w:p>
    <w:p w:rsidR="00BC6565" w:rsidRPr="00E854C1" w:rsidRDefault="00BC6565" w:rsidP="00BC6565">
      <w:pPr>
        <w:pStyle w:val="ac"/>
        <w:numPr>
          <w:ilvl w:val="0"/>
          <w:numId w:val="10"/>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u w:val="single"/>
        </w:rPr>
        <w:t>Новизна</w:t>
      </w:r>
      <w:r w:rsidRPr="00E854C1">
        <w:rPr>
          <w:rFonts w:ascii="Times New Roman" w:hAnsi="Times New Roman" w:cs="Times New Roman"/>
          <w:sz w:val="28"/>
          <w:szCs w:val="28"/>
        </w:rPr>
        <w:t>. Предложение признается новым, если до подачи заявления оно:</w:t>
      </w:r>
    </w:p>
    <w:p w:rsidR="00BC6565" w:rsidRPr="00E854C1" w:rsidRDefault="00BC6565" w:rsidP="00B94B14">
      <w:pPr>
        <w:pStyle w:val="ac"/>
        <w:numPr>
          <w:ilvl w:val="1"/>
          <w:numId w:val="10"/>
        </w:numPr>
        <w:tabs>
          <w:tab w:val="left" w:pos="1276"/>
        </w:tabs>
        <w:spacing w:after="0" w:line="240" w:lineRule="auto"/>
        <w:ind w:left="0" w:firstLine="709"/>
        <w:jc w:val="both"/>
        <w:textAlignment w:val="baseline"/>
        <w:rPr>
          <w:rFonts w:ascii="Times New Roman" w:eastAsia="Times New Roman" w:hAnsi="Times New Roman" w:cs="Times New Roman"/>
          <w:sz w:val="28"/>
          <w:szCs w:val="28"/>
        </w:rPr>
      </w:pPr>
      <w:r w:rsidRPr="00E854C1">
        <w:rPr>
          <w:rFonts w:ascii="Times New Roman" w:eastAsia="Times New Roman" w:hAnsi="Times New Roman" w:cs="Times New Roman"/>
          <w:sz w:val="28"/>
          <w:szCs w:val="28"/>
        </w:rPr>
        <w:t xml:space="preserve">Не было известно в </w:t>
      </w:r>
      <w:r w:rsidR="00E434DD" w:rsidRPr="00E854C1">
        <w:rPr>
          <w:rFonts w:ascii="Times New Roman" w:hAnsi="Times New Roman" w:cs="Times New Roman"/>
          <w:sz w:val="28"/>
          <w:szCs w:val="28"/>
        </w:rPr>
        <w:t>ПАО «МРСК Северного Кавказа»</w:t>
      </w:r>
      <w:r w:rsidRPr="00E854C1">
        <w:rPr>
          <w:rFonts w:ascii="Times New Roman" w:eastAsia="Times New Roman" w:hAnsi="Times New Roman" w:cs="Times New Roman"/>
          <w:sz w:val="28"/>
          <w:szCs w:val="28"/>
        </w:rPr>
        <w:t xml:space="preserve"> в степени, до</w:t>
      </w:r>
      <w:r w:rsidR="00B94B14" w:rsidRPr="00E854C1">
        <w:rPr>
          <w:rFonts w:ascii="Times New Roman" w:eastAsia="Times New Roman" w:hAnsi="Times New Roman" w:cs="Times New Roman"/>
          <w:sz w:val="28"/>
          <w:szCs w:val="28"/>
        </w:rPr>
        <w:t>статочной для его использования.</w:t>
      </w:r>
    </w:p>
    <w:p w:rsidR="00BC6565" w:rsidRPr="00E854C1" w:rsidRDefault="00BC6565" w:rsidP="00B94B14">
      <w:pPr>
        <w:pStyle w:val="ac"/>
        <w:numPr>
          <w:ilvl w:val="1"/>
          <w:numId w:val="10"/>
        </w:numPr>
        <w:tabs>
          <w:tab w:val="left" w:pos="1276"/>
        </w:tabs>
        <w:spacing w:after="0" w:line="240" w:lineRule="auto"/>
        <w:ind w:left="0" w:firstLine="709"/>
        <w:jc w:val="both"/>
        <w:textAlignment w:val="baseline"/>
        <w:rPr>
          <w:rFonts w:ascii="Times New Roman" w:eastAsia="Times New Roman" w:hAnsi="Times New Roman" w:cs="Times New Roman"/>
          <w:sz w:val="28"/>
          <w:szCs w:val="28"/>
        </w:rPr>
      </w:pPr>
      <w:r w:rsidRPr="00E854C1">
        <w:rPr>
          <w:rFonts w:ascii="Times New Roman" w:eastAsia="Times New Roman" w:hAnsi="Times New Roman" w:cs="Times New Roman"/>
          <w:sz w:val="28"/>
          <w:szCs w:val="28"/>
        </w:rPr>
        <w:t xml:space="preserve">Не использовалось в </w:t>
      </w:r>
      <w:r w:rsidR="00E434DD" w:rsidRPr="00E854C1">
        <w:rPr>
          <w:rFonts w:ascii="Times New Roman" w:hAnsi="Times New Roman" w:cs="Times New Roman"/>
          <w:sz w:val="28"/>
          <w:szCs w:val="28"/>
        </w:rPr>
        <w:t>ПАО «МРСК Северного Кавказа»</w:t>
      </w:r>
      <w:r w:rsidRPr="00E854C1">
        <w:rPr>
          <w:rFonts w:ascii="Times New Roman" w:eastAsia="Times New Roman" w:hAnsi="Times New Roman" w:cs="Times New Roman"/>
          <w:sz w:val="28"/>
          <w:szCs w:val="28"/>
        </w:rPr>
        <w:t xml:space="preserve"> (или использовалось по инициативе автора в течение не более 90 (девяноста) календарных дней до </w:t>
      </w:r>
      <w:r w:rsidR="00B94B14" w:rsidRPr="00E854C1">
        <w:rPr>
          <w:rFonts w:ascii="Times New Roman" w:eastAsia="Times New Roman" w:hAnsi="Times New Roman" w:cs="Times New Roman"/>
          <w:sz w:val="28"/>
          <w:szCs w:val="28"/>
        </w:rPr>
        <w:t>даты подачи заявления).</w:t>
      </w:r>
    </w:p>
    <w:p w:rsidR="00BC6565" w:rsidRPr="00E854C1" w:rsidRDefault="00BC6565" w:rsidP="00B94B14">
      <w:pPr>
        <w:pStyle w:val="ac"/>
        <w:numPr>
          <w:ilvl w:val="1"/>
          <w:numId w:val="10"/>
        </w:numPr>
        <w:tabs>
          <w:tab w:val="left" w:pos="1276"/>
        </w:tabs>
        <w:spacing w:after="0" w:line="240" w:lineRule="auto"/>
        <w:ind w:left="0" w:firstLine="709"/>
        <w:jc w:val="both"/>
        <w:textAlignment w:val="baseline"/>
        <w:rPr>
          <w:rFonts w:ascii="Times New Roman" w:eastAsia="Times New Roman" w:hAnsi="Times New Roman" w:cs="Times New Roman"/>
          <w:sz w:val="28"/>
          <w:szCs w:val="28"/>
        </w:rPr>
      </w:pPr>
      <w:r w:rsidRPr="00E854C1">
        <w:rPr>
          <w:rFonts w:ascii="Times New Roman" w:eastAsia="Times New Roman" w:hAnsi="Times New Roman" w:cs="Times New Roman"/>
          <w:sz w:val="28"/>
          <w:szCs w:val="28"/>
        </w:rPr>
        <w:t xml:space="preserve">Не было предусмотрено действующими в </w:t>
      </w:r>
      <w:r w:rsidR="00E434DD" w:rsidRPr="00E854C1">
        <w:rPr>
          <w:rFonts w:ascii="Times New Roman" w:hAnsi="Times New Roman" w:cs="Times New Roman"/>
          <w:sz w:val="28"/>
          <w:szCs w:val="28"/>
        </w:rPr>
        <w:t>ПАО «МРСК Северного Кавказа»</w:t>
      </w:r>
      <w:r w:rsidRPr="00E854C1">
        <w:rPr>
          <w:rFonts w:ascii="Times New Roman" w:eastAsia="Times New Roman" w:hAnsi="Times New Roman" w:cs="Times New Roman"/>
          <w:sz w:val="28"/>
          <w:szCs w:val="28"/>
        </w:rPr>
        <w:t xml:space="preserve"> стандартами, техническими условиями, нормами, правилами или другими нормативно-техническими документами, определяющими метод решения задачи, который</w:t>
      </w:r>
      <w:r w:rsidR="00B94B14" w:rsidRPr="00E854C1">
        <w:rPr>
          <w:rFonts w:ascii="Times New Roman" w:eastAsia="Times New Roman" w:hAnsi="Times New Roman" w:cs="Times New Roman"/>
          <w:sz w:val="28"/>
          <w:szCs w:val="28"/>
        </w:rPr>
        <w:t xml:space="preserve"> не отличается от предложенного.</w:t>
      </w:r>
    </w:p>
    <w:p w:rsidR="00BC6565" w:rsidRPr="00E854C1" w:rsidRDefault="00BC6565" w:rsidP="00B94B14">
      <w:pPr>
        <w:pStyle w:val="ac"/>
        <w:numPr>
          <w:ilvl w:val="1"/>
          <w:numId w:val="10"/>
        </w:numPr>
        <w:tabs>
          <w:tab w:val="left" w:pos="1276"/>
        </w:tabs>
        <w:spacing w:after="0" w:line="240" w:lineRule="auto"/>
        <w:ind w:left="0" w:firstLine="709"/>
        <w:jc w:val="both"/>
        <w:textAlignment w:val="baseline"/>
        <w:rPr>
          <w:rFonts w:ascii="Times New Roman" w:eastAsia="Times New Roman" w:hAnsi="Times New Roman" w:cs="Times New Roman"/>
          <w:sz w:val="28"/>
          <w:szCs w:val="28"/>
        </w:rPr>
      </w:pPr>
      <w:r w:rsidRPr="00E854C1">
        <w:rPr>
          <w:rFonts w:ascii="Times New Roman" w:eastAsia="Times New Roman" w:hAnsi="Times New Roman" w:cs="Times New Roman"/>
          <w:sz w:val="28"/>
          <w:szCs w:val="28"/>
        </w:rPr>
        <w:t>Не было разработано структурными</w:t>
      </w:r>
      <w:r w:rsidR="00B94B14" w:rsidRPr="00E854C1">
        <w:rPr>
          <w:rFonts w:ascii="Times New Roman" w:eastAsia="Times New Roman" w:hAnsi="Times New Roman" w:cs="Times New Roman"/>
          <w:sz w:val="28"/>
          <w:szCs w:val="28"/>
        </w:rPr>
        <w:t xml:space="preserve"> подразделениями </w:t>
      </w:r>
      <w:r w:rsidR="00E434DD" w:rsidRPr="00E854C1">
        <w:rPr>
          <w:rFonts w:ascii="Times New Roman" w:hAnsi="Times New Roman" w:cs="Times New Roman"/>
          <w:sz w:val="28"/>
          <w:szCs w:val="28"/>
        </w:rPr>
        <w:t>ПАО «МРСК Северного Кавказа»</w:t>
      </w:r>
      <w:r w:rsidR="00B94B14" w:rsidRPr="00E854C1">
        <w:rPr>
          <w:rFonts w:ascii="Times New Roman" w:eastAsia="Times New Roman" w:hAnsi="Times New Roman" w:cs="Times New Roman"/>
          <w:sz w:val="28"/>
          <w:szCs w:val="28"/>
        </w:rPr>
        <w:t>.</w:t>
      </w:r>
    </w:p>
    <w:p w:rsidR="00BC6565" w:rsidRPr="00E854C1" w:rsidRDefault="00BC6565" w:rsidP="00B94B14">
      <w:pPr>
        <w:pStyle w:val="ac"/>
        <w:numPr>
          <w:ilvl w:val="1"/>
          <w:numId w:val="10"/>
        </w:numPr>
        <w:tabs>
          <w:tab w:val="left" w:pos="1276"/>
        </w:tabs>
        <w:spacing w:after="0" w:line="240" w:lineRule="auto"/>
        <w:ind w:left="0" w:firstLine="709"/>
        <w:jc w:val="both"/>
        <w:textAlignment w:val="baseline"/>
        <w:rPr>
          <w:rFonts w:ascii="Times New Roman" w:eastAsia="Times New Roman" w:hAnsi="Times New Roman" w:cs="Times New Roman"/>
          <w:sz w:val="28"/>
          <w:szCs w:val="28"/>
        </w:rPr>
      </w:pPr>
      <w:r w:rsidRPr="00E854C1">
        <w:rPr>
          <w:rFonts w:ascii="Times New Roman" w:eastAsia="Times New Roman" w:hAnsi="Times New Roman" w:cs="Times New Roman"/>
          <w:sz w:val="28"/>
          <w:szCs w:val="28"/>
        </w:rPr>
        <w:t>Не было заявлено ранее другим заявителем (приоритет определяется датой регистрации заявления), в том числе учитываются ранее отклоненные предложения, зафиксированные в журнале регистрации заявлений на</w:t>
      </w:r>
      <w:r w:rsidR="00B94B14" w:rsidRPr="00E854C1">
        <w:rPr>
          <w:rFonts w:ascii="Times New Roman" w:eastAsia="Times New Roman" w:hAnsi="Times New Roman" w:cs="Times New Roman"/>
          <w:sz w:val="28"/>
          <w:szCs w:val="28"/>
        </w:rPr>
        <w:t xml:space="preserve"> рационализаторские предложения.</w:t>
      </w:r>
    </w:p>
    <w:p w:rsidR="00BC6565" w:rsidRPr="00E854C1" w:rsidRDefault="00BC6565" w:rsidP="00BC6565">
      <w:pPr>
        <w:pStyle w:val="ac"/>
        <w:numPr>
          <w:ilvl w:val="0"/>
          <w:numId w:val="10"/>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u w:val="single"/>
        </w:rPr>
        <w:t>Полезность</w:t>
      </w:r>
      <w:r w:rsidRPr="00E854C1">
        <w:rPr>
          <w:rFonts w:ascii="Times New Roman" w:hAnsi="Times New Roman" w:cs="Times New Roman"/>
          <w:sz w:val="28"/>
          <w:szCs w:val="28"/>
        </w:rPr>
        <w:t xml:space="preserve">. Предложение признается полезным, если его применение возможно в деятельности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и дает технический, организационный, управленческий или иной положительный эффект.</w:t>
      </w:r>
    </w:p>
    <w:p w:rsidR="00B94B14" w:rsidRPr="00E854C1" w:rsidRDefault="00B94B14" w:rsidP="00B94B14">
      <w:pPr>
        <w:pStyle w:val="ac"/>
        <w:tabs>
          <w:tab w:val="left" w:pos="1276"/>
        </w:tabs>
        <w:spacing w:after="0" w:line="240" w:lineRule="auto"/>
        <w:ind w:left="709"/>
        <w:jc w:val="both"/>
        <w:rPr>
          <w:rFonts w:ascii="Times New Roman" w:hAnsi="Times New Roman" w:cs="Times New Roman"/>
          <w:sz w:val="28"/>
          <w:szCs w:val="28"/>
        </w:rPr>
      </w:pPr>
    </w:p>
    <w:p w:rsidR="00BC6565" w:rsidRPr="00E854C1" w:rsidRDefault="00BC6565" w:rsidP="00BC6565">
      <w:pPr>
        <w:pStyle w:val="ac"/>
        <w:tabs>
          <w:tab w:val="left" w:pos="1276"/>
        </w:tabs>
        <w:spacing w:after="0" w:line="240" w:lineRule="auto"/>
        <w:ind w:left="0"/>
        <w:jc w:val="center"/>
        <w:rPr>
          <w:rFonts w:ascii="Times New Roman" w:hAnsi="Times New Roman" w:cs="Times New Roman"/>
          <w:b/>
          <w:sz w:val="28"/>
          <w:szCs w:val="28"/>
        </w:rPr>
      </w:pPr>
      <w:r w:rsidRPr="00E854C1">
        <w:rPr>
          <w:rFonts w:ascii="Times New Roman" w:hAnsi="Times New Roman" w:cs="Times New Roman"/>
          <w:b/>
          <w:sz w:val="28"/>
          <w:szCs w:val="28"/>
        </w:rPr>
        <w:t>Не признаются рационализаторскими предложения:</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Использование которых противоречит требованиям законодательных или нормативных актов.</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Использование которых может привести к отрицательному экономическому эффекту.</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Использование которых может привести к снижению надежности, качества, энергоэффективности передачи и распределения электроэнергии и других параметров и характерис</w:t>
      </w:r>
      <w:r w:rsidR="00B94B14" w:rsidRPr="00E854C1">
        <w:rPr>
          <w:rFonts w:ascii="Times New Roman" w:hAnsi="Times New Roman" w:cs="Times New Roman"/>
          <w:sz w:val="28"/>
          <w:szCs w:val="28"/>
        </w:rPr>
        <w:t xml:space="preserve">тик деятельности </w:t>
      </w:r>
      <w:r w:rsidR="00E434DD" w:rsidRPr="00E854C1">
        <w:rPr>
          <w:rFonts w:ascii="Times New Roman" w:hAnsi="Times New Roman" w:cs="Times New Roman"/>
          <w:sz w:val="28"/>
          <w:szCs w:val="28"/>
        </w:rPr>
        <w:t>ПАО «МРСК Северного Кавказа»</w:t>
      </w:r>
      <w:r w:rsidR="00B94B14" w:rsidRPr="00E854C1">
        <w:rPr>
          <w:rFonts w:ascii="Times New Roman" w:hAnsi="Times New Roman" w:cs="Times New Roman"/>
          <w:sz w:val="28"/>
          <w:szCs w:val="28"/>
        </w:rPr>
        <w:t>.</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Использование которых может привести к ухудшению условий труда, снижению уровня безопасности или отрицательному воздействию на окруж</w:t>
      </w:r>
      <w:r w:rsidR="00B94B14" w:rsidRPr="00E854C1">
        <w:rPr>
          <w:rFonts w:ascii="Times New Roman" w:hAnsi="Times New Roman" w:cs="Times New Roman"/>
          <w:sz w:val="28"/>
          <w:szCs w:val="28"/>
        </w:rPr>
        <w:t>ающую среду.</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lastRenderedPageBreak/>
        <w:t>Ставящие лишь задачу или только указывающие эффект, который может быть получен от применения предложений, без раскрытия к</w:t>
      </w:r>
      <w:r w:rsidR="00B94B14" w:rsidRPr="00E854C1">
        <w:rPr>
          <w:rFonts w:ascii="Times New Roman" w:hAnsi="Times New Roman" w:cs="Times New Roman"/>
          <w:sz w:val="28"/>
          <w:szCs w:val="28"/>
        </w:rPr>
        <w:t>онкретного технического решения.</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Созданные в процессе выполнения служебно</w:t>
      </w:r>
      <w:r w:rsidR="00B94B14" w:rsidRPr="00E854C1">
        <w:rPr>
          <w:rFonts w:ascii="Times New Roman" w:hAnsi="Times New Roman" w:cs="Times New Roman"/>
          <w:sz w:val="28"/>
          <w:szCs w:val="28"/>
        </w:rPr>
        <w:t>го задания или договорных работ.</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Предусматривающие замену одних известных конструкций изделий, технологии производства и применяемой техники, материалов на другие равноценные, замена которых не приводит к до</w:t>
      </w:r>
      <w:r w:rsidR="00B94B14" w:rsidRPr="00E854C1">
        <w:rPr>
          <w:rFonts w:ascii="Times New Roman" w:hAnsi="Times New Roman" w:cs="Times New Roman"/>
          <w:sz w:val="28"/>
          <w:szCs w:val="28"/>
        </w:rPr>
        <w:t>стижению положительного эффекта.</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 xml:space="preserve">Заимствованные из опыта работы других структурных подразделений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которые могут быть использованы без дополнительной конструкторской</w:t>
      </w:r>
      <w:r w:rsidR="00B94B14" w:rsidRPr="00E854C1">
        <w:rPr>
          <w:rFonts w:ascii="Times New Roman" w:hAnsi="Times New Roman" w:cs="Times New Roman"/>
          <w:sz w:val="28"/>
          <w:szCs w:val="28"/>
        </w:rPr>
        <w:t xml:space="preserve"> или технологической проработки.</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Относящееся лишь к изменению внешнего вида (формы).</w:t>
      </w:r>
    </w:p>
    <w:p w:rsidR="00BC6565" w:rsidRPr="00E854C1" w:rsidRDefault="00BC6565" w:rsidP="00BC6565">
      <w:pPr>
        <w:pStyle w:val="ac"/>
        <w:numPr>
          <w:ilvl w:val="0"/>
          <w:numId w:val="11"/>
        </w:numPr>
        <w:tabs>
          <w:tab w:val="left" w:pos="1276"/>
        </w:tabs>
        <w:spacing w:after="0" w:line="240" w:lineRule="auto"/>
        <w:ind w:left="0" w:firstLine="709"/>
        <w:jc w:val="both"/>
        <w:rPr>
          <w:rFonts w:ascii="Times New Roman" w:hAnsi="Times New Roman" w:cs="Times New Roman"/>
          <w:sz w:val="28"/>
          <w:szCs w:val="28"/>
        </w:rPr>
      </w:pPr>
      <w:r w:rsidRPr="00E854C1">
        <w:rPr>
          <w:rFonts w:ascii="Times New Roman" w:hAnsi="Times New Roman" w:cs="Times New Roman"/>
          <w:sz w:val="28"/>
          <w:szCs w:val="28"/>
        </w:rPr>
        <w:t>Являющиеся объектами патентного права.</w:t>
      </w:r>
    </w:p>
    <w:p w:rsidR="00BC6565" w:rsidRPr="00E854C1" w:rsidRDefault="00BC6565" w:rsidP="00BC6565">
      <w:pPr>
        <w:spacing w:after="0" w:line="240" w:lineRule="auto"/>
        <w:rPr>
          <w:rFonts w:ascii="Times New Roman" w:hAnsi="Times New Roman" w:cs="Times New Roman"/>
          <w:bCs/>
          <w:sz w:val="24"/>
          <w:szCs w:val="24"/>
        </w:rPr>
      </w:pPr>
    </w:p>
    <w:p w:rsidR="00BC6565" w:rsidRPr="00E854C1" w:rsidRDefault="00BC6565" w:rsidP="00BC6565">
      <w:pPr>
        <w:rPr>
          <w:rFonts w:ascii="Times New Roman" w:hAnsi="Times New Roman" w:cs="Times New Roman"/>
          <w:bCs/>
          <w:sz w:val="24"/>
          <w:szCs w:val="24"/>
        </w:rPr>
      </w:pPr>
      <w:r w:rsidRPr="00E854C1">
        <w:rPr>
          <w:rFonts w:ascii="Times New Roman" w:hAnsi="Times New Roman" w:cs="Times New Roman"/>
          <w:bCs/>
          <w:sz w:val="24"/>
          <w:szCs w:val="24"/>
        </w:rPr>
        <w:br w:type="page"/>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lastRenderedPageBreak/>
        <w:t>Приложение 5</w:t>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BC6565">
      <w:pPr>
        <w:spacing w:after="0" w:line="240" w:lineRule="auto"/>
        <w:jc w:val="center"/>
        <w:rPr>
          <w:rStyle w:val="10"/>
          <w:rFonts w:ascii="Times New Roman" w:hAnsi="Times New Roman" w:cs="Times New Roman"/>
          <w:bCs w:val="0"/>
          <w:color w:val="auto"/>
        </w:rPr>
      </w:pPr>
      <w:bookmarkStart w:id="22" w:name="_Toc441226194"/>
      <w:r w:rsidRPr="00E854C1">
        <w:rPr>
          <w:rStyle w:val="10"/>
          <w:rFonts w:ascii="Times New Roman" w:hAnsi="Times New Roman" w:cs="Times New Roman"/>
          <w:bCs w:val="0"/>
          <w:color w:val="auto"/>
        </w:rPr>
        <w:t>Форма удостоверения на рационализаторское предложение</w:t>
      </w:r>
      <w:bookmarkEnd w:id="22"/>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УДОСТОВЕРЕНИЕ</w:t>
      </w:r>
    </w:p>
    <w:p w:rsidR="00BC6565" w:rsidRPr="00E854C1" w:rsidRDefault="00BC6565" w:rsidP="00BC6565">
      <w:pPr>
        <w:spacing w:after="0" w:line="240" w:lineRule="auto"/>
        <w:jc w:val="center"/>
        <w:rPr>
          <w:rFonts w:ascii="Times New Roman" w:hAnsi="Times New Roman" w:cs="Times New Roman"/>
          <w:b/>
          <w:bCs/>
          <w:sz w:val="28"/>
          <w:szCs w:val="28"/>
        </w:rPr>
      </w:pPr>
      <w:r w:rsidRPr="00E854C1">
        <w:rPr>
          <w:rFonts w:ascii="Times New Roman" w:hAnsi="Times New Roman" w:cs="Times New Roman"/>
          <w:b/>
          <w:bCs/>
          <w:sz w:val="28"/>
          <w:szCs w:val="28"/>
        </w:rPr>
        <w:t>на рационализаторское предложение</w:t>
      </w:r>
    </w:p>
    <w:p w:rsidR="00BC6565" w:rsidRPr="00E854C1" w:rsidRDefault="00BC6565" w:rsidP="00BC6565">
      <w:pPr>
        <w:spacing w:after="0" w:line="240" w:lineRule="auto"/>
        <w:jc w:val="center"/>
        <w:rPr>
          <w:rFonts w:ascii="Times New Roman" w:hAnsi="Times New Roman" w:cs="Times New Roman"/>
          <w:b/>
          <w:bCs/>
          <w:sz w:val="28"/>
          <w:szCs w:val="28"/>
        </w:rPr>
      </w:pPr>
    </w:p>
    <w:p w:rsidR="00BC6565" w:rsidRPr="00E854C1" w:rsidRDefault="00BC6565" w:rsidP="00BC6565">
      <w:pPr>
        <w:tabs>
          <w:tab w:val="right" w:pos="9498"/>
        </w:tabs>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 xml:space="preserve">№ __________ </w:t>
      </w:r>
      <w:r w:rsidRPr="00E854C1">
        <w:rPr>
          <w:rFonts w:ascii="Times New Roman" w:eastAsia="Times New Roman" w:hAnsi="Times New Roman" w:cs="Times New Roman"/>
          <w:color w:val="000000"/>
          <w:sz w:val="28"/>
          <w:szCs w:val="28"/>
          <w:lang w:eastAsia="ru-RU"/>
        </w:rPr>
        <w:tab/>
        <w:t xml:space="preserve"> «__» _____________ _____ г.</w:t>
      </w:r>
    </w:p>
    <w:p w:rsidR="00BC6565" w:rsidRPr="00E854C1" w:rsidRDefault="00BC6565" w:rsidP="00BC6565">
      <w:pPr>
        <w:spacing w:after="0" w:line="240" w:lineRule="auto"/>
        <w:jc w:val="right"/>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(дата подачи)</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В соответствии с Положением о рационализаторской деятельности, утвержденным ________________ от «___» ___________  ____ г. № ________, настоящее удостоверение выдано __________________________________________________________________</w:t>
      </w:r>
    </w:p>
    <w:p w:rsidR="00BC6565" w:rsidRPr="00E854C1" w:rsidRDefault="00BC6565" w:rsidP="00BC6565">
      <w:pPr>
        <w:spacing w:after="0" w:line="240" w:lineRule="auto"/>
        <w:jc w:val="center"/>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(фамилия, имя, отчество Автора (ов))</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на предложение, признанное рационализаторским и принятое ___________________________________________________________________</w:t>
      </w:r>
    </w:p>
    <w:p w:rsidR="00BC6565" w:rsidRPr="00E854C1" w:rsidRDefault="00BC6565" w:rsidP="00BC6565">
      <w:pPr>
        <w:spacing w:after="0" w:line="240" w:lineRule="auto"/>
        <w:jc w:val="center"/>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(наименование организации)</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к использованию под наименованием: _______________________________________________________________________________________________________________________________________________________________________________________________________________________________________</w:t>
      </w:r>
    </w:p>
    <w:p w:rsidR="00BC6565" w:rsidRPr="00E854C1" w:rsidRDefault="00BC6565" w:rsidP="00BC6565">
      <w:pPr>
        <w:tabs>
          <w:tab w:val="right" w:pos="9498"/>
        </w:tabs>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 xml:space="preserve">Руководитель </w:t>
      </w:r>
      <w:r w:rsidRPr="00E854C1">
        <w:rPr>
          <w:rFonts w:ascii="Times New Roman" w:eastAsia="Times New Roman" w:hAnsi="Times New Roman" w:cs="Times New Roman"/>
          <w:color w:val="000000"/>
          <w:sz w:val="28"/>
          <w:szCs w:val="28"/>
          <w:lang w:eastAsia="ru-RU"/>
        </w:rPr>
        <w:tab/>
        <w:t>____________________________ (Ф.И.О., подпись)</w:t>
      </w:r>
    </w:p>
    <w:p w:rsidR="00CB1525" w:rsidRPr="00E854C1" w:rsidRDefault="00CB1525" w:rsidP="00BC6565">
      <w:pPr>
        <w:spacing w:after="0" w:line="240" w:lineRule="auto"/>
        <w:jc w:val="right"/>
        <w:rPr>
          <w:rFonts w:ascii="Times New Roman" w:eastAsia="Times New Roman" w:hAnsi="Times New Roman" w:cs="Times New Roman"/>
          <w:bCs/>
          <w:color w:val="000000"/>
          <w:sz w:val="28"/>
          <w:szCs w:val="28"/>
          <w:lang w:eastAsia="ru-RU"/>
        </w:rPr>
      </w:pPr>
    </w:p>
    <w:p w:rsidR="00BC6565" w:rsidRPr="00E854C1" w:rsidRDefault="00BC6565" w:rsidP="00BC6565">
      <w:pPr>
        <w:spacing w:after="0" w:line="240" w:lineRule="auto"/>
        <w:jc w:val="right"/>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bCs/>
          <w:color w:val="000000"/>
          <w:sz w:val="28"/>
          <w:szCs w:val="28"/>
          <w:lang w:eastAsia="ru-RU"/>
        </w:rPr>
        <w:t>( М. П.)</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 _____ " ________________ _____ г.</w:t>
      </w:r>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rPr>
          <w:rFonts w:ascii="Times New Roman" w:hAnsi="Times New Roman" w:cs="Times New Roman"/>
          <w:bCs/>
          <w:sz w:val="28"/>
          <w:szCs w:val="28"/>
        </w:rPr>
      </w:pPr>
      <w:r w:rsidRPr="00E854C1">
        <w:rPr>
          <w:rFonts w:ascii="Times New Roman" w:hAnsi="Times New Roman" w:cs="Times New Roman"/>
          <w:bCs/>
          <w:sz w:val="28"/>
          <w:szCs w:val="28"/>
        </w:rPr>
        <w:br w:type="page"/>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lastRenderedPageBreak/>
        <w:t>Приложение 6</w:t>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BC6565">
      <w:pPr>
        <w:spacing w:after="0" w:line="240" w:lineRule="auto"/>
        <w:jc w:val="center"/>
        <w:rPr>
          <w:rFonts w:ascii="Times New Roman" w:hAnsi="Times New Roman" w:cs="Times New Roman"/>
          <w:bCs/>
          <w:sz w:val="28"/>
          <w:szCs w:val="28"/>
        </w:rPr>
      </w:pPr>
      <w:bookmarkStart w:id="23" w:name="_Toc441226195"/>
      <w:r w:rsidRPr="00E854C1">
        <w:rPr>
          <w:rStyle w:val="10"/>
          <w:rFonts w:ascii="Times New Roman" w:hAnsi="Times New Roman" w:cs="Times New Roman"/>
          <w:color w:val="auto"/>
        </w:rPr>
        <w:t>Форма акта о внедрении рационализаторского предложения</w:t>
      </w:r>
      <w:bookmarkEnd w:id="23"/>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spacing w:after="0" w:line="240" w:lineRule="auto"/>
        <w:jc w:val="center"/>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b/>
          <w:bCs/>
          <w:color w:val="000000"/>
          <w:sz w:val="28"/>
          <w:szCs w:val="28"/>
          <w:lang w:eastAsia="ru-RU"/>
        </w:rPr>
        <w:t>АКТ</w:t>
      </w:r>
    </w:p>
    <w:p w:rsidR="00BC6565" w:rsidRPr="00E854C1" w:rsidRDefault="00BC6565" w:rsidP="00BC6565">
      <w:pPr>
        <w:spacing w:after="0" w:line="240" w:lineRule="auto"/>
        <w:jc w:val="center"/>
        <w:rPr>
          <w:rFonts w:ascii="Times New Roman" w:eastAsia="Times New Roman" w:hAnsi="Times New Roman" w:cs="Times New Roman"/>
          <w:b/>
          <w:color w:val="000000"/>
          <w:sz w:val="28"/>
          <w:szCs w:val="28"/>
          <w:lang w:eastAsia="ru-RU"/>
        </w:rPr>
      </w:pPr>
      <w:r w:rsidRPr="00E854C1">
        <w:rPr>
          <w:rFonts w:ascii="Times New Roman" w:eastAsia="Times New Roman" w:hAnsi="Times New Roman" w:cs="Times New Roman"/>
          <w:b/>
          <w:color w:val="000000"/>
          <w:sz w:val="28"/>
          <w:szCs w:val="28"/>
          <w:lang w:eastAsia="ru-RU"/>
        </w:rPr>
        <w:t>о внедрении рационализаторского предложения</w:t>
      </w:r>
    </w:p>
    <w:p w:rsidR="00BC6565" w:rsidRPr="00E854C1" w:rsidRDefault="00BC6565" w:rsidP="00BC6565">
      <w:pPr>
        <w:spacing w:after="0" w:line="240" w:lineRule="auto"/>
        <w:jc w:val="center"/>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Регистрационный номер 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Наименование рационализаторского предложения 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Использовано с " ___ " _______________ ____ г. в _____________________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(наименование подразделения компании)</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в соответствии с описанием рационализаторского предложения.</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Руководитель организации</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 xml:space="preserve"> (подразделения)                ________________________________________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подпись)</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Ответственный за использование</w:t>
      </w:r>
    </w:p>
    <w:p w:rsidR="00BC6565" w:rsidRPr="00E854C1" w:rsidRDefault="00BC6565" w:rsidP="00BC6565">
      <w:pPr>
        <w:spacing w:after="0" w:line="240" w:lineRule="auto"/>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рационализаторского предложения ____________________________________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подпись)</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Ответственный за</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рационализаторскую работу _________________________________________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подпись)</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 _______________ ____ г.</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С началом использования рационализаторского предложения № ___________ ознакомлен (ы):</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Автор (ы)</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_______________________ ______________________ 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должность, подпись)</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_______________________ ______________________ 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должность, подпись)</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_______________________ ______________________ _________________</w:t>
      </w:r>
    </w:p>
    <w:p w:rsidR="00BC6565" w:rsidRPr="00E854C1" w:rsidRDefault="00BC6565" w:rsidP="00BC6565">
      <w:pPr>
        <w:spacing w:after="0" w:line="240" w:lineRule="auto"/>
        <w:jc w:val="right"/>
        <w:rPr>
          <w:rFonts w:ascii="Times New Roman" w:eastAsia="Times New Roman" w:hAnsi="Times New Roman" w:cs="Times New Roman"/>
          <w:color w:val="000000"/>
          <w:szCs w:val="28"/>
          <w:lang w:eastAsia="ru-RU"/>
        </w:rPr>
      </w:pPr>
      <w:r w:rsidRPr="00E854C1">
        <w:rPr>
          <w:rFonts w:ascii="Times New Roman" w:eastAsia="Times New Roman" w:hAnsi="Times New Roman" w:cs="Times New Roman"/>
          <w:color w:val="000000"/>
          <w:szCs w:val="28"/>
          <w:lang w:eastAsia="ru-RU"/>
        </w:rPr>
        <w:t>(ФИО, должность, подпись)</w:t>
      </w: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p>
    <w:p w:rsidR="00BC6565" w:rsidRPr="00E854C1" w:rsidRDefault="00BC6565" w:rsidP="00BC6565">
      <w:pPr>
        <w:spacing w:after="0" w:line="240" w:lineRule="auto"/>
        <w:jc w:val="both"/>
        <w:rPr>
          <w:rFonts w:ascii="Times New Roman" w:eastAsia="Times New Roman" w:hAnsi="Times New Roman" w:cs="Times New Roman"/>
          <w:color w:val="000000"/>
          <w:sz w:val="28"/>
          <w:szCs w:val="28"/>
          <w:lang w:eastAsia="ru-RU"/>
        </w:rPr>
      </w:pPr>
      <w:r w:rsidRPr="00E854C1">
        <w:rPr>
          <w:rFonts w:ascii="Times New Roman" w:eastAsia="Times New Roman" w:hAnsi="Times New Roman" w:cs="Times New Roman"/>
          <w:color w:val="000000"/>
          <w:sz w:val="28"/>
          <w:szCs w:val="28"/>
          <w:lang w:eastAsia="ru-RU"/>
        </w:rPr>
        <w:t>«_____» _______________ ____ г.</w:t>
      </w:r>
    </w:p>
    <w:p w:rsidR="00BC6565" w:rsidRPr="00E854C1" w:rsidRDefault="00BC6565" w:rsidP="00BC6565">
      <w:pPr>
        <w:spacing w:after="0" w:line="240" w:lineRule="auto"/>
        <w:jc w:val="both"/>
        <w:rPr>
          <w:rFonts w:ascii="Times New Roman" w:hAnsi="Times New Roman" w:cs="Times New Roman"/>
          <w:bCs/>
          <w:sz w:val="28"/>
          <w:szCs w:val="28"/>
        </w:rPr>
      </w:pPr>
    </w:p>
    <w:p w:rsidR="00BC6565" w:rsidRPr="00E854C1" w:rsidRDefault="00BC6565" w:rsidP="00BC6565">
      <w:pPr>
        <w:spacing w:after="0" w:line="240" w:lineRule="auto"/>
        <w:jc w:val="both"/>
        <w:rPr>
          <w:rFonts w:ascii="Times New Roman" w:hAnsi="Times New Roman" w:cs="Times New Roman"/>
          <w:sz w:val="28"/>
          <w:szCs w:val="28"/>
        </w:rPr>
      </w:pPr>
      <w:r w:rsidRPr="00E854C1">
        <w:rPr>
          <w:rFonts w:ascii="Times New Roman" w:hAnsi="Times New Roman" w:cs="Times New Roman"/>
          <w:sz w:val="28"/>
          <w:szCs w:val="28"/>
        </w:rPr>
        <w:br w:type="page"/>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lastRenderedPageBreak/>
        <w:t>Приложение 7</w:t>
      </w:r>
    </w:p>
    <w:p w:rsidR="00BC6565" w:rsidRPr="00E854C1" w:rsidRDefault="00BC6565" w:rsidP="00C60562">
      <w:pPr>
        <w:spacing w:after="0" w:line="240" w:lineRule="auto"/>
        <w:ind w:left="7655"/>
        <w:rPr>
          <w:rFonts w:ascii="Times New Roman" w:hAnsi="Times New Roman" w:cs="Times New Roman"/>
          <w:bCs/>
          <w:sz w:val="24"/>
          <w:szCs w:val="24"/>
        </w:rPr>
      </w:pPr>
      <w:r w:rsidRPr="00E854C1">
        <w:rPr>
          <w:rFonts w:ascii="Times New Roman" w:hAnsi="Times New Roman" w:cs="Times New Roman"/>
          <w:bCs/>
          <w:sz w:val="24"/>
          <w:szCs w:val="24"/>
        </w:rPr>
        <w:t>к Положению</w:t>
      </w:r>
      <w:r w:rsidR="00CB4417" w:rsidRPr="00E854C1">
        <w:rPr>
          <w:rFonts w:ascii="Times New Roman" w:hAnsi="Times New Roman" w:cs="Times New Roman"/>
          <w:bCs/>
          <w:sz w:val="24"/>
          <w:szCs w:val="24"/>
        </w:rPr>
        <w:t xml:space="preserve"> </w:t>
      </w:r>
    </w:p>
    <w:p w:rsidR="00BC6565" w:rsidRPr="00E854C1" w:rsidRDefault="00BC6565" w:rsidP="00BC6565">
      <w:pPr>
        <w:spacing w:after="0" w:line="240" w:lineRule="auto"/>
        <w:ind w:left="6237"/>
        <w:jc w:val="center"/>
        <w:rPr>
          <w:rFonts w:ascii="Times New Roman" w:hAnsi="Times New Roman" w:cs="Times New Roman"/>
          <w:bCs/>
          <w:sz w:val="24"/>
          <w:szCs w:val="24"/>
        </w:rPr>
      </w:pPr>
    </w:p>
    <w:p w:rsidR="00BC6565" w:rsidRPr="00E854C1" w:rsidRDefault="00BC6565" w:rsidP="00EE2398">
      <w:pPr>
        <w:spacing w:after="0" w:line="240" w:lineRule="auto"/>
        <w:jc w:val="center"/>
        <w:rPr>
          <w:rStyle w:val="10"/>
          <w:rFonts w:ascii="Times New Roman" w:hAnsi="Times New Roman" w:cs="Times New Roman"/>
          <w:color w:val="auto"/>
        </w:rPr>
      </w:pPr>
      <w:bookmarkStart w:id="24" w:name="_Toc441226196"/>
      <w:r w:rsidRPr="00E854C1">
        <w:rPr>
          <w:rStyle w:val="10"/>
          <w:rFonts w:ascii="Times New Roman" w:hAnsi="Times New Roman" w:cs="Times New Roman"/>
          <w:color w:val="auto"/>
        </w:rPr>
        <w:t>Методика определения вида и размера поощрения Автора (ов) рационализаторского предложения</w:t>
      </w:r>
      <w:bookmarkEnd w:id="24"/>
    </w:p>
    <w:p w:rsidR="00BC6565" w:rsidRPr="00E854C1" w:rsidRDefault="00BC6565" w:rsidP="00BC6565">
      <w:pPr>
        <w:spacing w:after="0" w:line="240" w:lineRule="auto"/>
        <w:ind w:firstLine="709"/>
        <w:jc w:val="both"/>
        <w:rPr>
          <w:rFonts w:ascii="Times New Roman" w:hAnsi="Times New Roman" w:cs="Times New Roman"/>
          <w:bCs/>
          <w:sz w:val="28"/>
          <w:szCs w:val="28"/>
        </w:rPr>
      </w:pP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 xml:space="preserve">Поощрение Автора (ов) в результате применения рационализаторского предложения в деятельности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может быть оказано в материальной или нематериальной форме в зависимости от планового и фактического экономического эффекта от применения рационализаторского предложения.</w:t>
      </w: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 xml:space="preserve">Вид и размер поощрения определяет </w:t>
      </w:r>
      <w:r w:rsidR="00CB1525" w:rsidRPr="00E854C1">
        <w:rPr>
          <w:rFonts w:ascii="Times New Roman" w:hAnsi="Times New Roman" w:cs="Times New Roman"/>
          <w:sz w:val="28"/>
          <w:szCs w:val="28"/>
        </w:rPr>
        <w:t xml:space="preserve">Департамент по управлению персоналом и организационному проектированию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с привлечением Департамента экономи</w:t>
      </w:r>
      <w:r w:rsidR="00572931" w:rsidRPr="00E854C1">
        <w:rPr>
          <w:rFonts w:ascii="Times New Roman" w:hAnsi="Times New Roman" w:cs="Times New Roman"/>
          <w:sz w:val="28"/>
          <w:szCs w:val="28"/>
        </w:rPr>
        <w:t>ки</w:t>
      </w:r>
      <w:r w:rsidRPr="00E854C1">
        <w:rPr>
          <w:rFonts w:ascii="Times New Roman" w:hAnsi="Times New Roman" w:cs="Times New Roman"/>
          <w:sz w:val="28"/>
          <w:szCs w:val="28"/>
        </w:rPr>
        <w:t xml:space="preserve">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 xml:space="preserve"> в зависимости от планового и фактического экономического эффекта и финансово-экономического состояния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 xml:space="preserve">Нематериальное поощрение может быть оказано в форме выдачи корпоративной награды в соответствии с порядком, установленным ОРД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 xml:space="preserve">Материальное поощрение Автору (ам) выплачивается на основании приказа </w:t>
      </w:r>
      <w:r w:rsidR="00E434DD" w:rsidRPr="00E854C1">
        <w:rPr>
          <w:rFonts w:ascii="Times New Roman" w:hAnsi="Times New Roman" w:cs="Times New Roman"/>
          <w:sz w:val="28"/>
          <w:szCs w:val="28"/>
        </w:rPr>
        <w:t>ПАО «МРСК Северного Кавказа»</w:t>
      </w:r>
      <w:r w:rsidRPr="00E854C1">
        <w:rPr>
          <w:rFonts w:ascii="Times New Roman" w:hAnsi="Times New Roman" w:cs="Times New Roman"/>
          <w:sz w:val="28"/>
          <w:szCs w:val="28"/>
        </w:rPr>
        <w:t>.</w:t>
      </w: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Материальное поощрение может быть оказано за принятие к использованию в деятельности рационализаторского предложения, плановый экономический эффект от применения которого:</w:t>
      </w:r>
    </w:p>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менее 500 000 (пятисот тысяч) рублей;</w:t>
      </w:r>
    </w:p>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500 000 (пятьсот тысяч) рублей и более;</w:t>
      </w:r>
    </w:p>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sz w:val="28"/>
          <w:szCs w:val="28"/>
        </w:rPr>
        <w:t>не определим (превалирует технический, организационный или иной положительный эффект).</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 xml:space="preserve">В случае если плановый экономический эффект от использования рационализаторского предложения составляет менее 500 000 (пятисот тысяч) рублей, по решению Генерального директора ПАО «МРСК Северного Кавказа» Автору может быть выплачено  единовременное денежное вознаграждение либо присвоена корпоративная награда  в течение 3 месяцев с даты утверждения акта о внедрении рационализаторского предложения в деятельности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на основании удостоверения на рационализаторское предложение (п. 3.5.2 Положения), акта о внедрении (п. 4.2.6 Положения), расчета планового экономического эффекта (п. 3.2.7.5 Положения), приказа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(п. 4 настоящей Методики).</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В случае принятия решения о выплате единовременного денежного вознаграждения, рекомендуемый размер поощрения Автора (ам) за принятие к использованию в деятельности рационализаторского предложения, плановый экономический эффект от применения которого менее 500 000 (пятисот тысяч) рублей, составляет 10-20% от размера должностного оклада Автора (среднего значения должностных окладов Авторов).</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lastRenderedPageBreak/>
        <w:t>В случае если плановый экономический эффект от использования рационализаторского предложения составляет 500 000 (пятьсот тысяч) рублей и более, по решению Генерального директора ПАО «МРСК Северного Кавказа» Автору может быть выплачено  единовременное денежное вознаграждение, которое производится в 2 этапа:</w:t>
      </w:r>
    </w:p>
    <w:p w:rsidR="0037301C" w:rsidRPr="00E854C1" w:rsidRDefault="0037301C" w:rsidP="0037301C">
      <w:pPr>
        <w:pStyle w:val="ac"/>
        <w:numPr>
          <w:ilvl w:val="1"/>
          <w:numId w:val="9"/>
        </w:numPr>
        <w:spacing w:after="0" w:line="240" w:lineRule="auto"/>
        <w:jc w:val="both"/>
        <w:rPr>
          <w:rFonts w:ascii="Times New Roman" w:hAnsi="Times New Roman" w:cs="Times New Roman"/>
          <w:bCs/>
          <w:sz w:val="28"/>
          <w:szCs w:val="28"/>
        </w:rPr>
      </w:pPr>
      <w:r w:rsidRPr="00E854C1">
        <w:rPr>
          <w:rFonts w:ascii="Times New Roman" w:hAnsi="Times New Roman" w:cs="Times New Roman"/>
          <w:bCs/>
          <w:sz w:val="28"/>
          <w:szCs w:val="28"/>
        </w:rPr>
        <w:t>выплата обязательной части материального вознаграждения;</w:t>
      </w:r>
    </w:p>
    <w:p w:rsidR="0037301C" w:rsidRPr="00E854C1" w:rsidRDefault="0037301C" w:rsidP="0037301C">
      <w:pPr>
        <w:pStyle w:val="ac"/>
        <w:numPr>
          <w:ilvl w:val="1"/>
          <w:numId w:val="9"/>
        </w:numPr>
        <w:spacing w:after="0" w:line="240" w:lineRule="auto"/>
        <w:jc w:val="both"/>
        <w:rPr>
          <w:rFonts w:ascii="Times New Roman" w:hAnsi="Times New Roman" w:cs="Times New Roman"/>
          <w:bCs/>
          <w:sz w:val="28"/>
          <w:szCs w:val="28"/>
        </w:rPr>
      </w:pPr>
      <w:r w:rsidRPr="00E854C1">
        <w:rPr>
          <w:rFonts w:ascii="Times New Roman" w:hAnsi="Times New Roman" w:cs="Times New Roman"/>
          <w:bCs/>
          <w:sz w:val="28"/>
          <w:szCs w:val="28"/>
        </w:rPr>
        <w:t>выплата премиальной части материального вознаграждения.</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 xml:space="preserve">Обязательная часть материального вознаграждения выплачивается Автору (ам) единовременно в течение 3 месяцев с даты утверждения акта о внедрении рационализаторского предложения в деятельности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на основании удостоверения на рационализаторское предложение (п. 3.5.2 Положения), акта о внедрении (п. 4.2.6 Положения), расчета планового экономического эффекта (п. 4.2.7.5 Положения), приказа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(п. 4 настоящей Методики).</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Рекомендуемый размер обязательной части материального вознаграждения - 10-20% должностного оклада Автора (10-20% среднего значения должностных окладов Авторов).</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 xml:space="preserve">Премиальная часть материального вознаграждения выплачивается в течение 3 месяцев с даты окончания первого года использования рационализаторского предложения в деятельности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или окончания периода фактического использования (если предложение используется менее 12 месяцев) на основании удостоверения на рационализаторское предложение (п. 3.5.2 Положения), акта о внедрении (п. 4.2.6 Положения), </w:t>
      </w:r>
      <w:r w:rsidRPr="00E854C1">
        <w:rPr>
          <w:rFonts w:ascii="Times New Roman" w:hAnsi="Times New Roman" w:cs="Times New Roman"/>
          <w:sz w:val="28"/>
          <w:szCs w:val="28"/>
        </w:rPr>
        <w:t>заключения о полученном экономическом эффекте от внедрения предложения</w:t>
      </w:r>
      <w:r w:rsidRPr="00E854C1">
        <w:rPr>
          <w:rFonts w:ascii="Times New Roman" w:hAnsi="Times New Roman" w:cs="Times New Roman"/>
          <w:bCs/>
          <w:sz w:val="28"/>
          <w:szCs w:val="28"/>
        </w:rPr>
        <w:t xml:space="preserve"> (п. 4.2.9 Положения).</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Премиальная часть материального вознаграждения рассчитывается на основании фактически полученного экономического эффекта, рассчитанного в соответствии с п. 4.2.9 Положения о рационализаторской деятельности в ПАО «МРСК Северного Кавказа».</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Рекомендуемый размер премиальной части материального вознаграждения - 5% от фактически достигнутого эффекта, но не более 6 должностных окладов Автора (6 средних значений должностных окладов Авторов), за вычетом обязательной части материального вознаграждения.</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 xml:space="preserve">В случае если плановый экономический эффект не определим, по решению Генерального директора ПАО «МРСК Северного Кавказа» Автору может быть выплачено  единовременное денежное вознаграждение либо присвоена корпоративная награда в течение 3 месяцев с даты окончания первого года использования рационализаторского предложения в деятельности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или окончания периода фактического использования (если предложение используется менее 12 месяцев) на основании удостоверения на рационализаторское предложение (п. 3.5.2 Положения), акта о внедрении (п. 4.2.6 Положения), </w:t>
      </w:r>
      <w:r w:rsidRPr="00E854C1">
        <w:rPr>
          <w:rFonts w:ascii="Times New Roman" w:hAnsi="Times New Roman" w:cs="Times New Roman"/>
          <w:sz w:val="28"/>
          <w:szCs w:val="28"/>
        </w:rPr>
        <w:t>заключения о полученном экономическом эффекте от внедрения предложения</w:t>
      </w:r>
      <w:r w:rsidRPr="00E854C1">
        <w:rPr>
          <w:rFonts w:ascii="Times New Roman" w:hAnsi="Times New Roman" w:cs="Times New Roman"/>
          <w:bCs/>
          <w:sz w:val="28"/>
          <w:szCs w:val="28"/>
        </w:rPr>
        <w:t xml:space="preserve"> (п. 4.2.9 </w:t>
      </w:r>
      <w:r w:rsidRPr="00E854C1">
        <w:rPr>
          <w:rFonts w:ascii="Times New Roman" w:hAnsi="Times New Roman" w:cs="Times New Roman"/>
          <w:bCs/>
          <w:sz w:val="28"/>
          <w:szCs w:val="28"/>
        </w:rPr>
        <w:lastRenderedPageBreak/>
        <w:t xml:space="preserve">Положения), приказа </w:t>
      </w:r>
      <w:r w:rsidRPr="00E854C1">
        <w:rPr>
          <w:rFonts w:ascii="Times New Roman" w:hAnsi="Times New Roman" w:cs="Times New Roman"/>
          <w:sz w:val="28"/>
          <w:szCs w:val="28"/>
        </w:rPr>
        <w:t>ПАО «МРСК Северного Кавказа»</w:t>
      </w:r>
      <w:r w:rsidRPr="00E854C1">
        <w:rPr>
          <w:rFonts w:ascii="Times New Roman" w:hAnsi="Times New Roman" w:cs="Times New Roman"/>
          <w:bCs/>
          <w:sz w:val="28"/>
          <w:szCs w:val="28"/>
        </w:rPr>
        <w:t xml:space="preserve"> (п. 4 настоящей Методики).</w:t>
      </w:r>
    </w:p>
    <w:p w:rsidR="0037301C" w:rsidRPr="00E854C1" w:rsidRDefault="0037301C" w:rsidP="0037301C">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 xml:space="preserve">В случае принятия решения о выплате единовременного денежного вознаграждения, рекомендованная формула расчета размера материального вознаграждения за </w:t>
      </w:r>
      <w:r w:rsidRPr="00E854C1">
        <w:rPr>
          <w:rFonts w:ascii="Times New Roman" w:hAnsi="Times New Roman" w:cs="Times New Roman"/>
          <w:sz w:val="28"/>
          <w:szCs w:val="28"/>
        </w:rPr>
        <w:t>принятие к использованию в деятельности рационализаторского предложения, экономический эффект от применения которого не определим, выглядит следующим образом:</w:t>
      </w:r>
    </w:p>
    <w:p w:rsidR="0037301C" w:rsidRPr="00E854C1" w:rsidRDefault="0037301C" w:rsidP="0037301C">
      <w:pPr>
        <w:pStyle w:val="ac"/>
        <w:spacing w:after="0" w:line="240" w:lineRule="auto"/>
        <w:ind w:left="709"/>
        <w:jc w:val="both"/>
        <w:rPr>
          <w:rFonts w:ascii="Times New Roman" w:hAnsi="Times New Roman" w:cs="Times New Roman"/>
          <w:sz w:val="28"/>
          <w:szCs w:val="28"/>
        </w:rPr>
      </w:pPr>
      <w:r w:rsidRPr="00E854C1">
        <w:rPr>
          <w:rFonts w:ascii="Times New Roman" w:hAnsi="Times New Roman" w:cs="Times New Roman"/>
          <w:sz w:val="28"/>
          <w:szCs w:val="28"/>
        </w:rPr>
        <w:t>Размер вознаграждения = К</w:t>
      </w:r>
      <w:r w:rsidRPr="00E854C1">
        <w:rPr>
          <w:rFonts w:ascii="Times New Roman" w:hAnsi="Times New Roman" w:cs="Times New Roman"/>
          <w:sz w:val="28"/>
          <w:szCs w:val="28"/>
          <w:vertAlign w:val="subscript"/>
        </w:rPr>
        <w:t>1</w:t>
      </w:r>
      <w:r w:rsidRPr="00E854C1">
        <w:rPr>
          <w:rFonts w:ascii="Times New Roman" w:hAnsi="Times New Roman" w:cs="Times New Roman"/>
          <w:sz w:val="28"/>
          <w:szCs w:val="28"/>
        </w:rPr>
        <w:t xml:space="preserve"> * К</w:t>
      </w:r>
      <w:r w:rsidRPr="00E854C1">
        <w:rPr>
          <w:rFonts w:ascii="Times New Roman" w:hAnsi="Times New Roman" w:cs="Times New Roman"/>
          <w:sz w:val="28"/>
          <w:szCs w:val="28"/>
          <w:vertAlign w:val="subscript"/>
        </w:rPr>
        <w:t>2</w:t>
      </w:r>
      <w:r w:rsidRPr="00E854C1">
        <w:rPr>
          <w:rFonts w:ascii="Times New Roman" w:hAnsi="Times New Roman" w:cs="Times New Roman"/>
          <w:sz w:val="28"/>
          <w:szCs w:val="28"/>
        </w:rPr>
        <w:t xml:space="preserve"> * ДДО, где:</w:t>
      </w:r>
    </w:p>
    <w:p w:rsidR="0037301C" w:rsidRPr="00E854C1" w:rsidRDefault="0037301C" w:rsidP="0037301C">
      <w:pPr>
        <w:spacing w:after="0" w:line="240" w:lineRule="auto"/>
        <w:jc w:val="both"/>
        <w:rPr>
          <w:rFonts w:ascii="Times New Roman" w:hAnsi="Times New Roman" w:cs="Times New Roman"/>
          <w:bCs/>
          <w:sz w:val="28"/>
          <w:szCs w:val="28"/>
        </w:rPr>
      </w:pPr>
      <w:r w:rsidRPr="00E854C1">
        <w:rPr>
          <w:rFonts w:ascii="Times New Roman" w:hAnsi="Times New Roman" w:cs="Times New Roman"/>
          <w:sz w:val="28"/>
          <w:szCs w:val="28"/>
        </w:rPr>
        <w:t>К</w:t>
      </w:r>
      <w:r w:rsidRPr="00E854C1">
        <w:rPr>
          <w:rFonts w:ascii="Times New Roman" w:hAnsi="Times New Roman" w:cs="Times New Roman"/>
          <w:sz w:val="28"/>
          <w:szCs w:val="28"/>
          <w:vertAlign w:val="subscript"/>
        </w:rPr>
        <w:t>1</w:t>
      </w:r>
      <w:r w:rsidRPr="00E854C1">
        <w:rPr>
          <w:rFonts w:ascii="Times New Roman" w:hAnsi="Times New Roman" w:cs="Times New Roman"/>
          <w:bCs/>
          <w:sz w:val="28"/>
          <w:szCs w:val="28"/>
        </w:rPr>
        <w:t xml:space="preserve"> - коэффициент достигнутого положительного эффекта;</w:t>
      </w:r>
    </w:p>
    <w:p w:rsidR="0037301C" w:rsidRPr="00E854C1" w:rsidRDefault="0037301C" w:rsidP="0037301C">
      <w:pPr>
        <w:spacing w:after="0" w:line="240" w:lineRule="auto"/>
        <w:jc w:val="both"/>
        <w:rPr>
          <w:rFonts w:ascii="Times New Roman" w:hAnsi="Times New Roman" w:cs="Times New Roman"/>
          <w:bCs/>
          <w:sz w:val="28"/>
          <w:szCs w:val="28"/>
        </w:rPr>
      </w:pPr>
      <w:r w:rsidRPr="00E854C1">
        <w:rPr>
          <w:rFonts w:ascii="Times New Roman" w:hAnsi="Times New Roman" w:cs="Times New Roman"/>
          <w:sz w:val="28"/>
          <w:szCs w:val="28"/>
        </w:rPr>
        <w:t>К</w:t>
      </w:r>
      <w:r w:rsidRPr="00E854C1">
        <w:rPr>
          <w:rFonts w:ascii="Times New Roman" w:hAnsi="Times New Roman" w:cs="Times New Roman"/>
          <w:sz w:val="28"/>
          <w:szCs w:val="28"/>
          <w:vertAlign w:val="subscript"/>
        </w:rPr>
        <w:t>2</w:t>
      </w:r>
      <w:r w:rsidRPr="00E854C1">
        <w:rPr>
          <w:rFonts w:ascii="Times New Roman" w:hAnsi="Times New Roman" w:cs="Times New Roman"/>
          <w:bCs/>
          <w:sz w:val="28"/>
          <w:szCs w:val="28"/>
        </w:rPr>
        <w:t xml:space="preserve"> - коэффициент объема использования рационализаторского предложения;</w:t>
      </w:r>
    </w:p>
    <w:p w:rsidR="0037301C" w:rsidRPr="00E854C1" w:rsidRDefault="0037301C" w:rsidP="0037301C">
      <w:pPr>
        <w:tabs>
          <w:tab w:val="left" w:pos="6024"/>
        </w:tabs>
        <w:spacing w:after="0" w:line="240" w:lineRule="auto"/>
        <w:jc w:val="both"/>
        <w:rPr>
          <w:rFonts w:ascii="Times New Roman" w:hAnsi="Times New Roman" w:cs="Times New Roman"/>
          <w:bCs/>
          <w:sz w:val="28"/>
          <w:szCs w:val="28"/>
        </w:rPr>
      </w:pPr>
      <w:r w:rsidRPr="00E854C1">
        <w:rPr>
          <w:rFonts w:ascii="Times New Roman" w:hAnsi="Times New Roman" w:cs="Times New Roman"/>
          <w:bCs/>
          <w:sz w:val="28"/>
          <w:szCs w:val="28"/>
        </w:rPr>
        <w:t>ДДО - доля должностного оклада Автора (ов).</w:t>
      </w:r>
      <w:r w:rsidRPr="00E854C1">
        <w:rPr>
          <w:rFonts w:ascii="Times New Roman" w:hAnsi="Times New Roman" w:cs="Times New Roman"/>
          <w:bCs/>
          <w:sz w:val="28"/>
          <w:szCs w:val="28"/>
        </w:rPr>
        <w:tab/>
      </w:r>
    </w:p>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Рекомендованные значения коэффициента достигнутого положительного эффекта.</w:t>
      </w:r>
    </w:p>
    <w:tbl>
      <w:tblPr>
        <w:tblW w:w="9708" w:type="dxa"/>
        <w:tblInd w:w="62" w:type="dxa"/>
        <w:tblLayout w:type="fixed"/>
        <w:tblCellMar>
          <w:top w:w="75" w:type="dxa"/>
          <w:left w:w="0" w:type="dxa"/>
          <w:bottom w:w="75" w:type="dxa"/>
          <w:right w:w="0" w:type="dxa"/>
        </w:tblCellMar>
        <w:tblLook w:val="0000" w:firstRow="0" w:lastRow="0" w:firstColumn="0" w:lastColumn="0" w:noHBand="0" w:noVBand="0"/>
      </w:tblPr>
      <w:tblGrid>
        <w:gridCol w:w="691"/>
        <w:gridCol w:w="7389"/>
        <w:gridCol w:w="1628"/>
      </w:tblGrid>
      <w:tr w:rsidR="00BC6565" w:rsidRPr="00E854C1" w:rsidTr="0089407E">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N п/п</w:t>
            </w:r>
          </w:p>
        </w:tc>
        <w:tc>
          <w:tcPr>
            <w:tcW w:w="7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Достигнутый положительный эффект</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Значение </w:t>
            </w:r>
            <w:r w:rsidRPr="00E854C1">
              <w:rPr>
                <w:rFonts w:ascii="Times New Roman" w:hAnsi="Times New Roman" w:cs="Times New Roman"/>
                <w:noProof/>
                <w:sz w:val="24"/>
                <w:szCs w:val="22"/>
              </w:rPr>
              <w:t>К</w:t>
            </w:r>
            <w:r w:rsidRPr="00E854C1">
              <w:rPr>
                <w:rFonts w:ascii="Times New Roman" w:hAnsi="Times New Roman" w:cs="Times New Roman"/>
                <w:noProof/>
                <w:sz w:val="24"/>
                <w:szCs w:val="22"/>
                <w:vertAlign w:val="subscript"/>
              </w:rPr>
              <w:t>1</w:t>
            </w:r>
          </w:p>
        </w:tc>
      </w:tr>
      <w:tr w:rsidR="00BC6565" w:rsidRPr="00E854C1" w:rsidTr="0089407E">
        <w:trPr>
          <w:trHeight w:val="215"/>
        </w:trPr>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1.</w:t>
            </w:r>
          </w:p>
        </w:tc>
        <w:tc>
          <w:tcPr>
            <w:tcW w:w="7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rPr>
                <w:rFonts w:ascii="Times New Roman" w:hAnsi="Times New Roman" w:cs="Times New Roman"/>
                <w:sz w:val="24"/>
                <w:szCs w:val="22"/>
              </w:rPr>
            </w:pPr>
            <w:r w:rsidRPr="00E854C1">
              <w:rPr>
                <w:rFonts w:ascii="Times New Roman" w:hAnsi="Times New Roman" w:cs="Times New Roman"/>
                <w:sz w:val="24"/>
                <w:szCs w:val="22"/>
              </w:rPr>
              <w:t>Улучшение второстепенных характеристик технического, организационного или управленческого процесса</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1,0</w:t>
            </w:r>
          </w:p>
        </w:tc>
      </w:tr>
      <w:tr w:rsidR="00BC6565" w:rsidRPr="00E854C1" w:rsidTr="0089407E">
        <w:trPr>
          <w:trHeight w:val="296"/>
        </w:trPr>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2.</w:t>
            </w:r>
          </w:p>
        </w:tc>
        <w:tc>
          <w:tcPr>
            <w:tcW w:w="7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rPr>
                <w:rFonts w:ascii="Times New Roman" w:hAnsi="Times New Roman" w:cs="Times New Roman"/>
                <w:sz w:val="24"/>
                <w:szCs w:val="22"/>
              </w:rPr>
            </w:pPr>
            <w:r w:rsidRPr="00E854C1">
              <w:rPr>
                <w:rFonts w:ascii="Times New Roman" w:hAnsi="Times New Roman" w:cs="Times New Roman"/>
                <w:sz w:val="24"/>
                <w:szCs w:val="22"/>
              </w:rPr>
              <w:t>Улучшение основных характеристик технического, организационного или управленческого процесса</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lang w:val="en-US"/>
              </w:rPr>
            </w:pPr>
            <w:r w:rsidRPr="00E854C1">
              <w:rPr>
                <w:rFonts w:ascii="Times New Roman" w:hAnsi="Times New Roman" w:cs="Times New Roman"/>
                <w:sz w:val="24"/>
                <w:szCs w:val="22"/>
                <w:lang w:val="en-US"/>
              </w:rPr>
              <w:t>1</w:t>
            </w:r>
            <w:r w:rsidRPr="00E854C1">
              <w:rPr>
                <w:rFonts w:ascii="Times New Roman" w:hAnsi="Times New Roman" w:cs="Times New Roman"/>
                <w:sz w:val="24"/>
                <w:szCs w:val="22"/>
              </w:rPr>
              <w:t>,</w:t>
            </w:r>
            <w:r w:rsidRPr="00E854C1">
              <w:rPr>
                <w:rFonts w:ascii="Times New Roman" w:hAnsi="Times New Roman" w:cs="Times New Roman"/>
                <w:sz w:val="24"/>
                <w:szCs w:val="22"/>
                <w:lang w:val="en-US"/>
              </w:rPr>
              <w:t>5</w:t>
            </w:r>
          </w:p>
        </w:tc>
      </w:tr>
      <w:tr w:rsidR="00BC6565" w:rsidRPr="00E854C1" w:rsidTr="0089407E">
        <w:trPr>
          <w:trHeight w:val="79"/>
        </w:trPr>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3.</w:t>
            </w:r>
          </w:p>
        </w:tc>
        <w:tc>
          <w:tcPr>
            <w:tcW w:w="7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rPr>
                <w:rFonts w:ascii="Times New Roman" w:hAnsi="Times New Roman" w:cs="Times New Roman"/>
                <w:sz w:val="24"/>
                <w:szCs w:val="22"/>
              </w:rPr>
            </w:pPr>
            <w:r w:rsidRPr="00E854C1">
              <w:rPr>
                <w:rFonts w:ascii="Times New Roman" w:hAnsi="Times New Roman" w:cs="Times New Roman"/>
                <w:sz w:val="24"/>
                <w:szCs w:val="22"/>
              </w:rPr>
              <w:t>Достижение качественно новых характеристик технического, организационного или управленческого процесса</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lang w:val="en-US"/>
              </w:rPr>
              <w:t>2</w:t>
            </w:r>
            <w:r w:rsidRPr="00E854C1">
              <w:rPr>
                <w:rFonts w:ascii="Times New Roman" w:hAnsi="Times New Roman" w:cs="Times New Roman"/>
                <w:sz w:val="24"/>
                <w:szCs w:val="22"/>
              </w:rPr>
              <w:t>,0</w:t>
            </w:r>
          </w:p>
        </w:tc>
      </w:tr>
    </w:tbl>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Рекомендованные значения коэффициента достигнутого положительного эффекта.</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7371"/>
        <w:gridCol w:w="1559"/>
      </w:tblGrid>
      <w:tr w:rsidR="00BC6565" w:rsidRPr="00E854C1" w:rsidTr="0089407E">
        <w:tc>
          <w:tcPr>
            <w:tcW w:w="709" w:type="dxa"/>
            <w:shd w:val="clear" w:color="auto" w:fill="FFFFFF"/>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N п/п</w:t>
            </w:r>
          </w:p>
        </w:tc>
        <w:tc>
          <w:tcPr>
            <w:tcW w:w="7371"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Объем использования</w:t>
            </w:r>
          </w:p>
        </w:tc>
        <w:tc>
          <w:tcPr>
            <w:tcW w:w="1559"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Значение К</w:t>
            </w:r>
            <w:r w:rsidRPr="00E854C1">
              <w:rPr>
                <w:rFonts w:ascii="Times New Roman" w:eastAsia="Times New Roman" w:hAnsi="Times New Roman" w:cs="Times New Roman"/>
                <w:color w:val="000000"/>
                <w:sz w:val="24"/>
                <w:szCs w:val="24"/>
                <w:vertAlign w:val="subscript"/>
                <w:lang w:eastAsia="ru-RU"/>
              </w:rPr>
              <w:t>2</w:t>
            </w:r>
          </w:p>
        </w:tc>
      </w:tr>
      <w:tr w:rsidR="00BC6565" w:rsidRPr="00E854C1" w:rsidTr="0089407E">
        <w:tc>
          <w:tcPr>
            <w:tcW w:w="709" w:type="dxa"/>
            <w:shd w:val="clear" w:color="auto" w:fill="FFFFFF"/>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1.</w:t>
            </w:r>
          </w:p>
        </w:tc>
        <w:tc>
          <w:tcPr>
            <w:tcW w:w="7371"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Единичное использование в одном подразделении</w:t>
            </w:r>
          </w:p>
        </w:tc>
        <w:tc>
          <w:tcPr>
            <w:tcW w:w="1559"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1,0</w:t>
            </w:r>
          </w:p>
        </w:tc>
      </w:tr>
      <w:tr w:rsidR="00BC6565" w:rsidRPr="00E854C1" w:rsidTr="0089407E">
        <w:tc>
          <w:tcPr>
            <w:tcW w:w="709" w:type="dxa"/>
            <w:shd w:val="clear" w:color="auto" w:fill="FFFFFF"/>
          </w:tcPr>
          <w:p w:rsidR="00BC6565" w:rsidRPr="00E854C1" w:rsidRDefault="00BC6565" w:rsidP="0089407E">
            <w:pPr>
              <w:pStyle w:val="ConsPlusNormal"/>
              <w:jc w:val="center"/>
              <w:rPr>
                <w:rFonts w:ascii="Times New Roman" w:hAnsi="Times New Roman" w:cs="Times New Roman"/>
                <w:sz w:val="24"/>
                <w:szCs w:val="22"/>
              </w:rPr>
            </w:pPr>
            <w:r w:rsidRPr="00E854C1">
              <w:rPr>
                <w:rFonts w:ascii="Times New Roman" w:hAnsi="Times New Roman" w:cs="Times New Roman"/>
                <w:sz w:val="24"/>
                <w:szCs w:val="22"/>
              </w:rPr>
              <w:t>2.</w:t>
            </w:r>
          </w:p>
        </w:tc>
        <w:tc>
          <w:tcPr>
            <w:tcW w:w="7371"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Множественное использование в нескольких подразделениях</w:t>
            </w:r>
          </w:p>
        </w:tc>
        <w:tc>
          <w:tcPr>
            <w:tcW w:w="1559"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val="en-US" w:eastAsia="ru-RU"/>
              </w:rPr>
            </w:pPr>
            <w:r w:rsidRPr="00E854C1">
              <w:rPr>
                <w:rFonts w:ascii="Times New Roman" w:eastAsia="Times New Roman" w:hAnsi="Times New Roman" w:cs="Times New Roman"/>
                <w:color w:val="000000"/>
                <w:sz w:val="24"/>
                <w:szCs w:val="24"/>
                <w:lang w:val="en-US" w:eastAsia="ru-RU"/>
              </w:rPr>
              <w:t>1</w:t>
            </w:r>
            <w:r w:rsidRPr="00E854C1">
              <w:rPr>
                <w:rFonts w:ascii="Times New Roman" w:eastAsia="Times New Roman" w:hAnsi="Times New Roman" w:cs="Times New Roman"/>
                <w:color w:val="000000"/>
                <w:sz w:val="24"/>
                <w:szCs w:val="24"/>
                <w:lang w:eastAsia="ru-RU"/>
              </w:rPr>
              <w:t>,</w:t>
            </w:r>
            <w:r w:rsidRPr="00E854C1">
              <w:rPr>
                <w:rFonts w:ascii="Times New Roman" w:eastAsia="Times New Roman" w:hAnsi="Times New Roman" w:cs="Times New Roman"/>
                <w:color w:val="000000"/>
                <w:sz w:val="24"/>
                <w:szCs w:val="24"/>
                <w:lang w:val="en-US" w:eastAsia="ru-RU"/>
              </w:rPr>
              <w:t>5</w:t>
            </w:r>
          </w:p>
        </w:tc>
      </w:tr>
      <w:tr w:rsidR="00BC6565" w:rsidRPr="00E854C1" w:rsidTr="0089407E">
        <w:tc>
          <w:tcPr>
            <w:tcW w:w="709" w:type="dxa"/>
            <w:shd w:val="clear" w:color="auto" w:fill="FFFFFF"/>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E854C1">
              <w:rPr>
                <w:rFonts w:ascii="Times New Roman" w:hAnsi="Times New Roman" w:cs="Times New Roman"/>
                <w:sz w:val="24"/>
              </w:rPr>
              <w:t>3.</w:t>
            </w:r>
          </w:p>
        </w:tc>
        <w:tc>
          <w:tcPr>
            <w:tcW w:w="7371"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eastAsia="ru-RU"/>
              </w:rPr>
              <w:t>Массовое использование</w:t>
            </w:r>
          </w:p>
        </w:tc>
        <w:tc>
          <w:tcPr>
            <w:tcW w:w="1559" w:type="dxa"/>
            <w:shd w:val="clear" w:color="auto" w:fill="FFFFFF"/>
            <w:tcMar>
              <w:top w:w="0" w:type="dxa"/>
              <w:left w:w="108" w:type="dxa"/>
              <w:bottom w:w="0" w:type="dxa"/>
              <w:right w:w="108" w:type="dxa"/>
            </w:tcMar>
            <w:hideMark/>
          </w:tcPr>
          <w:p w:rsidR="00BC6565" w:rsidRPr="00E854C1" w:rsidRDefault="00BC6565" w:rsidP="0089407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E854C1">
              <w:rPr>
                <w:rFonts w:ascii="Times New Roman" w:eastAsia="Times New Roman" w:hAnsi="Times New Roman" w:cs="Times New Roman"/>
                <w:color w:val="000000"/>
                <w:sz w:val="24"/>
                <w:szCs w:val="24"/>
                <w:lang w:val="en-US" w:eastAsia="ru-RU"/>
              </w:rPr>
              <w:t>2</w:t>
            </w:r>
            <w:r w:rsidRPr="00E854C1">
              <w:rPr>
                <w:rFonts w:ascii="Times New Roman" w:eastAsia="Times New Roman" w:hAnsi="Times New Roman" w:cs="Times New Roman"/>
                <w:color w:val="000000"/>
                <w:sz w:val="24"/>
                <w:szCs w:val="24"/>
                <w:lang w:eastAsia="ru-RU"/>
              </w:rPr>
              <w:t>,0</w:t>
            </w:r>
          </w:p>
        </w:tc>
      </w:tr>
    </w:tbl>
    <w:p w:rsidR="00BC6565" w:rsidRPr="00E854C1" w:rsidRDefault="00BC6565" w:rsidP="00BC6565">
      <w:pPr>
        <w:pStyle w:val="ac"/>
        <w:numPr>
          <w:ilvl w:val="1"/>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Рекомендованное значение доли должностного оклада Автора (ов) - 10% должностного оклада Автора (10% среднего значения должностных окладов Авторов).</w:t>
      </w:r>
    </w:p>
    <w:p w:rsidR="00BC6565" w:rsidRPr="00E854C1" w:rsidRDefault="00BC6565" w:rsidP="00BC6565">
      <w:pPr>
        <w:pStyle w:val="ac"/>
        <w:numPr>
          <w:ilvl w:val="0"/>
          <w:numId w:val="9"/>
        </w:numPr>
        <w:spacing w:after="0" w:line="240" w:lineRule="auto"/>
        <w:ind w:left="0" w:firstLine="709"/>
        <w:jc w:val="both"/>
        <w:rPr>
          <w:rFonts w:ascii="Times New Roman" w:hAnsi="Times New Roman" w:cs="Times New Roman"/>
          <w:bCs/>
          <w:sz w:val="28"/>
          <w:szCs w:val="28"/>
        </w:rPr>
      </w:pPr>
      <w:r w:rsidRPr="00E854C1">
        <w:rPr>
          <w:rFonts w:ascii="Times New Roman" w:hAnsi="Times New Roman" w:cs="Times New Roman"/>
          <w:bCs/>
          <w:sz w:val="28"/>
          <w:szCs w:val="28"/>
        </w:rPr>
        <w:t>Распределение материального вознаграждения между Авторами осуществляется в соответствии с соглашением о распределении вознаграждения (%) за использование рационализаторского предложения, оформляемым в рамках подготовки заявления на рационализаторское предложения согласно приложению 2 к Положению о рационализаторской деятельности в ПАО «</w:t>
      </w:r>
      <w:r w:rsidR="00AB639B" w:rsidRPr="00E854C1">
        <w:rPr>
          <w:rFonts w:ascii="Times New Roman" w:hAnsi="Times New Roman" w:cs="Times New Roman"/>
          <w:bCs/>
          <w:sz w:val="28"/>
          <w:szCs w:val="28"/>
        </w:rPr>
        <w:t>МРСК Северного Кавказа</w:t>
      </w:r>
      <w:r w:rsidRPr="00E854C1">
        <w:rPr>
          <w:rFonts w:ascii="Times New Roman" w:hAnsi="Times New Roman" w:cs="Times New Roman"/>
          <w:bCs/>
          <w:sz w:val="28"/>
          <w:szCs w:val="28"/>
        </w:rPr>
        <w:t>».</w:t>
      </w:r>
    </w:p>
    <w:p w:rsidR="00BC6565" w:rsidRPr="00E854C1" w:rsidRDefault="00E434DD" w:rsidP="00BC6565">
      <w:pPr>
        <w:pStyle w:val="ac"/>
        <w:numPr>
          <w:ilvl w:val="0"/>
          <w:numId w:val="9"/>
        </w:numPr>
        <w:spacing w:after="0" w:line="240" w:lineRule="auto"/>
        <w:ind w:left="0" w:firstLine="709"/>
        <w:jc w:val="both"/>
        <w:rPr>
          <w:rFonts w:ascii="Times New Roman" w:hAnsi="Times New Roman" w:cs="Times New Roman"/>
          <w:b/>
          <w:bCs/>
          <w:sz w:val="28"/>
          <w:szCs w:val="28"/>
        </w:rPr>
      </w:pPr>
      <w:r w:rsidRPr="00E854C1">
        <w:rPr>
          <w:rFonts w:ascii="Times New Roman" w:hAnsi="Times New Roman" w:cs="Times New Roman"/>
          <w:sz w:val="28"/>
          <w:szCs w:val="28"/>
        </w:rPr>
        <w:t>ПАО «МРСК Северного Кавказа»</w:t>
      </w:r>
      <w:r w:rsidR="00BC6565" w:rsidRPr="00E854C1">
        <w:rPr>
          <w:rFonts w:ascii="Times New Roman" w:hAnsi="Times New Roman" w:cs="Times New Roman"/>
          <w:bCs/>
          <w:sz w:val="28"/>
          <w:szCs w:val="28"/>
        </w:rPr>
        <w:t xml:space="preserve"> может быть оказано дополнительное поощрение Автора (ов) как в нематериальной, так и в материальной форме </w:t>
      </w:r>
      <w:r w:rsidR="00BC6565" w:rsidRPr="00E854C1">
        <w:rPr>
          <w:rFonts w:ascii="Times New Roman" w:hAnsi="Times New Roman" w:cs="Times New Roman"/>
          <w:sz w:val="28"/>
          <w:szCs w:val="28"/>
        </w:rPr>
        <w:t>по результатам анализа эффекта от использования предложения.</w:t>
      </w:r>
    </w:p>
    <w:p w:rsidR="00BE1D51" w:rsidRDefault="00BE1D51">
      <w:pPr>
        <w:rPr>
          <w:rFonts w:ascii="Times New Roman" w:hAnsi="Times New Roman" w:cs="Times New Roman"/>
        </w:rPr>
      </w:pPr>
      <w:bookmarkStart w:id="25" w:name="_GoBack"/>
      <w:bookmarkEnd w:id="25"/>
    </w:p>
    <w:sectPr w:rsidR="00BE1D51" w:rsidSect="008958D6">
      <w:footerReference w:type="default" r:id="rId28"/>
      <w:pgSz w:w="11906" w:h="16838" w:code="9"/>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01" w:rsidRDefault="004D4501" w:rsidP="006022A8">
      <w:pPr>
        <w:spacing w:after="0" w:line="240" w:lineRule="auto"/>
      </w:pPr>
      <w:r>
        <w:separator/>
      </w:r>
    </w:p>
    <w:p w:rsidR="004D4501" w:rsidRDefault="004D4501"/>
  </w:endnote>
  <w:endnote w:type="continuationSeparator" w:id="0">
    <w:p w:rsidR="004D4501" w:rsidRDefault="004D4501" w:rsidP="006022A8">
      <w:pPr>
        <w:spacing w:after="0" w:line="240" w:lineRule="auto"/>
      </w:pPr>
      <w:r>
        <w:continuationSeparator/>
      </w:r>
    </w:p>
    <w:p w:rsidR="004D4501" w:rsidRDefault="004D4501"/>
  </w:endnote>
  <w:endnote w:type="continuationNotice" w:id="1">
    <w:p w:rsidR="004D4501" w:rsidRDefault="004D4501">
      <w:pPr>
        <w:spacing w:after="0" w:line="240" w:lineRule="auto"/>
      </w:pPr>
    </w:p>
    <w:p w:rsidR="004D4501" w:rsidRDefault="004D4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AF" w:rsidRDefault="00EB33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AF" w:rsidRDefault="00EB33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AF" w:rsidRDefault="00EB33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01" w:rsidRDefault="004D4501" w:rsidP="006022A8">
      <w:pPr>
        <w:spacing w:after="0" w:line="240" w:lineRule="auto"/>
      </w:pPr>
      <w:r>
        <w:separator/>
      </w:r>
    </w:p>
    <w:p w:rsidR="004D4501" w:rsidRDefault="004D4501"/>
  </w:footnote>
  <w:footnote w:type="continuationSeparator" w:id="0">
    <w:p w:rsidR="004D4501" w:rsidRDefault="004D4501" w:rsidP="006022A8">
      <w:pPr>
        <w:spacing w:after="0" w:line="240" w:lineRule="auto"/>
      </w:pPr>
      <w:r>
        <w:continuationSeparator/>
      </w:r>
    </w:p>
    <w:p w:rsidR="004D4501" w:rsidRDefault="004D4501"/>
  </w:footnote>
  <w:footnote w:type="continuationNotice" w:id="1">
    <w:p w:rsidR="004D4501" w:rsidRDefault="004D4501">
      <w:pPr>
        <w:spacing w:after="0" w:line="240" w:lineRule="auto"/>
      </w:pPr>
    </w:p>
    <w:p w:rsidR="004D4501" w:rsidRDefault="004D4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5298"/>
      <w:docPartObj>
        <w:docPartGallery w:val="Page Numbers (Top of Page)"/>
        <w:docPartUnique/>
      </w:docPartObj>
    </w:sdtPr>
    <w:sdtEndPr/>
    <w:sdtContent>
      <w:p w:rsidR="00EB33AF" w:rsidRDefault="00EB33AF">
        <w:pPr>
          <w:pStyle w:val="a4"/>
          <w:jc w:val="center"/>
        </w:pPr>
        <w:r>
          <w:fldChar w:fldCharType="begin"/>
        </w:r>
        <w:r>
          <w:instrText>PAGE   \* MERGEFORMAT</w:instrText>
        </w:r>
        <w:r>
          <w:fldChar w:fldCharType="separate"/>
        </w:r>
        <w:r w:rsidR="00E854C1">
          <w:rPr>
            <w:noProof/>
          </w:rPr>
          <w:t>2</w:t>
        </w:r>
        <w:r>
          <w:fldChar w:fldCharType="end"/>
        </w:r>
      </w:p>
    </w:sdtContent>
  </w:sdt>
  <w:p w:rsidR="00EB33AF" w:rsidRDefault="00EB33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AF" w:rsidRDefault="00EB33AF">
    <w:pPr>
      <w:pStyle w:val="a4"/>
      <w:jc w:val="center"/>
    </w:pPr>
  </w:p>
  <w:p w:rsidR="00EB33AF" w:rsidRDefault="00EB33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5F"/>
    <w:multiLevelType w:val="multilevel"/>
    <w:tmpl w:val="546C1AA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1BD85866"/>
    <w:multiLevelType w:val="hybridMultilevel"/>
    <w:tmpl w:val="EE5A7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221C43"/>
    <w:multiLevelType w:val="multilevel"/>
    <w:tmpl w:val="C24C53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66D5775"/>
    <w:multiLevelType w:val="multilevel"/>
    <w:tmpl w:val="C2CCB074"/>
    <w:styleLink w:val="a"/>
    <w:lvl w:ilvl="0">
      <w:start w:val="1"/>
      <w:numFmt w:val="decimal"/>
      <w:lvlText w:val="%1."/>
      <w:lvlJc w:val="left"/>
      <w:pPr>
        <w:ind w:left="1134" w:hanging="283"/>
      </w:pPr>
      <w:rPr>
        <w:rFonts w:ascii="Times New Roman" w:hAnsi="Times New Roman" w:cs="Times New Roman"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C00000"/>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4">
    <w:nsid w:val="2CC12949"/>
    <w:multiLevelType w:val="multilevel"/>
    <w:tmpl w:val="048021C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4042D42"/>
    <w:multiLevelType w:val="multilevel"/>
    <w:tmpl w:val="C2CCB074"/>
    <w:numStyleLink w:val="a"/>
  </w:abstractNum>
  <w:abstractNum w:abstractNumId="6">
    <w:nsid w:val="3DDA214E"/>
    <w:multiLevelType w:val="multilevel"/>
    <w:tmpl w:val="C01465BE"/>
    <w:lvl w:ilvl="0">
      <w:start w:val="1"/>
      <w:numFmt w:val="decimal"/>
      <w:lvlText w:val="%1."/>
      <w:lvlJc w:val="left"/>
      <w:pPr>
        <w:ind w:left="720" w:hanging="360"/>
      </w:pPr>
      <w:rPr>
        <w:rFonts w:eastAsiaTheme="majorEastAsia"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115E88"/>
    <w:multiLevelType w:val="hybridMultilevel"/>
    <w:tmpl w:val="EAB83A94"/>
    <w:lvl w:ilvl="0" w:tplc="EE54A0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8F02DB"/>
    <w:multiLevelType w:val="multilevel"/>
    <w:tmpl w:val="6F128BD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86D3CA7"/>
    <w:multiLevelType w:val="multilevel"/>
    <w:tmpl w:val="2E1A0B6C"/>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22700F"/>
    <w:multiLevelType w:val="multilevel"/>
    <w:tmpl w:val="8D08D19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B3A2F61"/>
    <w:multiLevelType w:val="multilevel"/>
    <w:tmpl w:val="C2CCB074"/>
    <w:numStyleLink w:val="a"/>
  </w:abstractNum>
  <w:abstractNum w:abstractNumId="12">
    <w:nsid w:val="4E5F6AC9"/>
    <w:multiLevelType w:val="multilevel"/>
    <w:tmpl w:val="CD78283A"/>
    <w:lvl w:ilvl="0">
      <w:start w:val="1"/>
      <w:numFmt w:val="decimal"/>
      <w:lvlText w:val="%1."/>
      <w:lvlJc w:val="left"/>
      <w:pPr>
        <w:ind w:left="928" w:hanging="360"/>
      </w:pPr>
      <w:rPr>
        <w:rFonts w:cs="Times New Roman"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528B6BF5"/>
    <w:multiLevelType w:val="multilevel"/>
    <w:tmpl w:val="9228A4B0"/>
    <w:lvl w:ilvl="0">
      <w:start w:val="2"/>
      <w:numFmt w:val="decimal"/>
      <w:lvlText w:val="6.%1."/>
      <w:lvlJc w:val="left"/>
      <w:pPr>
        <w:ind w:left="1134" w:hanging="283"/>
      </w:pPr>
      <w:rPr>
        <w:rFonts w:hint="default"/>
        <w:b/>
        <w:bCs/>
        <w:i w:val="0"/>
        <w:iCs w:val="0"/>
        <w:color w:val="C00000"/>
        <w:sz w:val="28"/>
        <w:szCs w:val="28"/>
      </w:rPr>
    </w:lvl>
    <w:lvl w:ilvl="1">
      <w:start w:val="1"/>
      <w:numFmt w:val="decimal"/>
      <w:isLgl/>
      <w:lvlText w:val="%1.%2."/>
      <w:lvlJc w:val="left"/>
      <w:pPr>
        <w:ind w:left="1134" w:hanging="283"/>
      </w:pPr>
      <w:rPr>
        <w:rFonts w:ascii="Times New Roman" w:hAnsi="Times New Roman" w:cs="Times New Roman" w:hint="default"/>
        <w:b/>
        <w:bCs w:val="0"/>
        <w:i w:val="0"/>
        <w:iCs w:val="0"/>
        <w:color w:val="C00000"/>
        <w:sz w:val="28"/>
        <w:szCs w:val="28"/>
      </w:rPr>
    </w:lvl>
    <w:lvl w:ilvl="2">
      <w:start w:val="1"/>
      <w:numFmt w:val="decimal"/>
      <w:isLgl/>
      <w:lvlText w:val="%1.%2.%3."/>
      <w:lvlJc w:val="left"/>
      <w:pPr>
        <w:ind w:left="1134" w:hanging="283"/>
      </w:pPr>
      <w:rPr>
        <w:rFonts w:ascii="Times New Roman" w:hAnsi="Times New Roman" w:cs="Times New Roman" w:hint="default"/>
        <w:color w:val="auto"/>
        <w:sz w:val="28"/>
      </w:rPr>
    </w:lvl>
    <w:lvl w:ilvl="3">
      <w:start w:val="1"/>
      <w:numFmt w:val="decimal"/>
      <w:isLgl/>
      <w:lvlText w:val="%1.%2.%3.%4."/>
      <w:lvlJc w:val="left"/>
      <w:pPr>
        <w:ind w:left="1134" w:hanging="283"/>
      </w:pPr>
      <w:rPr>
        <w:rFonts w:cs="Times New Roman" w:hint="default"/>
      </w:rPr>
    </w:lvl>
    <w:lvl w:ilvl="4">
      <w:start w:val="1"/>
      <w:numFmt w:val="decimal"/>
      <w:isLgl/>
      <w:lvlText w:val="%1.%2.%3.%4.%5."/>
      <w:lvlJc w:val="left"/>
      <w:pPr>
        <w:ind w:left="1134" w:hanging="283"/>
      </w:pPr>
      <w:rPr>
        <w:rFonts w:cs="Times New Roman" w:hint="default"/>
      </w:rPr>
    </w:lvl>
    <w:lvl w:ilvl="5">
      <w:start w:val="1"/>
      <w:numFmt w:val="decimal"/>
      <w:isLgl/>
      <w:lvlText w:val="%1.%2.%3.%4.%5.%6."/>
      <w:lvlJc w:val="left"/>
      <w:pPr>
        <w:ind w:left="1134" w:hanging="283"/>
      </w:pPr>
      <w:rPr>
        <w:rFonts w:cs="Times New Roman" w:hint="default"/>
      </w:rPr>
    </w:lvl>
    <w:lvl w:ilvl="6">
      <w:start w:val="1"/>
      <w:numFmt w:val="decimal"/>
      <w:isLgl/>
      <w:lvlText w:val="%1.%2.%3.%4.%5.%6.%7."/>
      <w:lvlJc w:val="left"/>
      <w:pPr>
        <w:ind w:left="1134" w:hanging="283"/>
      </w:pPr>
      <w:rPr>
        <w:rFonts w:cs="Times New Roman" w:hint="default"/>
      </w:rPr>
    </w:lvl>
    <w:lvl w:ilvl="7">
      <w:start w:val="1"/>
      <w:numFmt w:val="decimal"/>
      <w:isLgl/>
      <w:lvlText w:val="%1.%2.%3.%4.%5.%6.%7.%8."/>
      <w:lvlJc w:val="left"/>
      <w:pPr>
        <w:ind w:left="1134" w:hanging="283"/>
      </w:pPr>
      <w:rPr>
        <w:rFonts w:cs="Times New Roman" w:hint="default"/>
      </w:rPr>
    </w:lvl>
    <w:lvl w:ilvl="8">
      <w:start w:val="1"/>
      <w:numFmt w:val="decimal"/>
      <w:isLgl/>
      <w:lvlText w:val="%1.%2.%3.%4.%5.%6.%7.%8.%9."/>
      <w:lvlJc w:val="left"/>
      <w:pPr>
        <w:ind w:left="1134" w:hanging="283"/>
      </w:pPr>
      <w:rPr>
        <w:rFonts w:cs="Times New Roman" w:hint="default"/>
      </w:rPr>
    </w:lvl>
  </w:abstractNum>
  <w:abstractNum w:abstractNumId="14">
    <w:nsid w:val="54C72BFB"/>
    <w:multiLevelType w:val="multilevel"/>
    <w:tmpl w:val="8BB8A0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DCF1088"/>
    <w:multiLevelType w:val="hybridMultilevel"/>
    <w:tmpl w:val="CA6AC880"/>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16">
    <w:nsid w:val="618E4EA6"/>
    <w:multiLevelType w:val="hybridMultilevel"/>
    <w:tmpl w:val="04C67BC0"/>
    <w:lvl w:ilvl="0" w:tplc="F4A85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EB5D8B"/>
    <w:multiLevelType w:val="multilevel"/>
    <w:tmpl w:val="83FCF5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24A5024"/>
    <w:multiLevelType w:val="hybridMultilevel"/>
    <w:tmpl w:val="63A64480"/>
    <w:lvl w:ilvl="0" w:tplc="EE54A07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3"/>
  </w:num>
  <w:num w:numId="4">
    <w:abstractNumId w:val="11"/>
    <w:lvlOverride w:ilvl="0">
      <w:lvl w:ilvl="0">
        <w:start w:val="1"/>
        <w:numFmt w:val="decimal"/>
        <w:lvlText w:val="%1."/>
        <w:lvlJc w:val="left"/>
        <w:pPr>
          <w:ind w:left="1134" w:hanging="283"/>
        </w:pPr>
        <w:rPr>
          <w:rFonts w:ascii="Times New Roman" w:hAnsi="Times New Roman" w:cs="Times New Roman" w:hint="default"/>
          <w:b/>
          <w:bCs/>
          <w:i w:val="0"/>
          <w:iCs w:val="0"/>
          <w:color w:val="auto"/>
          <w:sz w:val="28"/>
          <w:szCs w:val="28"/>
        </w:rPr>
      </w:lvl>
    </w:lvlOverride>
    <w:lvlOverride w:ilvl="1">
      <w:lvl w:ilvl="1">
        <w:start w:val="1"/>
        <w:numFmt w:val="decimal"/>
        <w:isLgl/>
        <w:lvlText w:val="%1.%2."/>
        <w:lvlJc w:val="left"/>
        <w:pPr>
          <w:ind w:left="4678" w:hanging="283"/>
        </w:pPr>
        <w:rPr>
          <w:rFonts w:ascii="Times New Roman" w:hAnsi="Times New Roman" w:cs="Times New Roman" w:hint="default"/>
          <w:b/>
          <w:bCs w:val="0"/>
          <w:i w:val="0"/>
          <w:iCs w:val="0"/>
          <w:color w:val="auto"/>
          <w:sz w:val="28"/>
          <w:szCs w:val="28"/>
        </w:rPr>
      </w:lvl>
    </w:lvlOverride>
    <w:lvlOverride w:ilvl="2">
      <w:lvl w:ilvl="2">
        <w:start w:val="1"/>
        <w:numFmt w:val="decimal"/>
        <w:isLgl/>
        <w:lvlText w:val="%1.%2.%3."/>
        <w:lvlJc w:val="left"/>
        <w:pPr>
          <w:ind w:left="993" w:hanging="283"/>
        </w:pPr>
        <w:rPr>
          <w:rFonts w:ascii="Times New Roman" w:hAnsi="Times New Roman" w:cs="Times New Roman" w:hint="default"/>
          <w:color w:val="auto"/>
          <w:sz w:val="28"/>
        </w:rPr>
      </w:lvl>
    </w:lvlOverride>
  </w:num>
  <w:num w:numId="5">
    <w:abstractNumId w:val="7"/>
  </w:num>
  <w:num w:numId="6">
    <w:abstractNumId w:val="18"/>
  </w:num>
  <w:num w:numId="7">
    <w:abstractNumId w:val="1"/>
  </w:num>
  <w:num w:numId="8">
    <w:abstractNumId w:val="15"/>
  </w:num>
  <w:num w:numId="9">
    <w:abstractNumId w:val="10"/>
  </w:num>
  <w:num w:numId="10">
    <w:abstractNumId w:val="17"/>
  </w:num>
  <w:num w:numId="11">
    <w:abstractNumId w:val="16"/>
  </w:num>
  <w:num w:numId="12">
    <w:abstractNumId w:val="9"/>
  </w:num>
  <w:num w:numId="13">
    <w:abstractNumId w:val="11"/>
    <w:lvlOverride w:ilvl="0">
      <w:lvl w:ilvl="0">
        <w:start w:val="1"/>
        <w:numFmt w:val="decimal"/>
        <w:lvlText w:val="%1."/>
        <w:lvlJc w:val="left"/>
        <w:pPr>
          <w:ind w:left="1134" w:hanging="283"/>
        </w:pPr>
        <w:rPr>
          <w:rFonts w:ascii="Times New Roman" w:hAnsi="Times New Roman" w:cs="Times New Roman" w:hint="default"/>
          <w:b/>
          <w:bCs/>
          <w:i w:val="0"/>
          <w:iCs w:val="0"/>
          <w:color w:val="auto"/>
          <w:sz w:val="28"/>
          <w:szCs w:val="28"/>
        </w:rPr>
      </w:lvl>
    </w:lvlOverride>
    <w:lvlOverride w:ilvl="1">
      <w:lvl w:ilvl="1">
        <w:start w:val="1"/>
        <w:numFmt w:val="decimal"/>
        <w:isLgl/>
        <w:lvlText w:val="%1.%2."/>
        <w:lvlJc w:val="left"/>
        <w:pPr>
          <w:ind w:left="708" w:hanging="283"/>
        </w:pPr>
        <w:rPr>
          <w:rFonts w:ascii="Times New Roman" w:hAnsi="Times New Roman" w:cs="Times New Roman" w:hint="default"/>
          <w:b w:val="0"/>
          <w:bCs w:val="0"/>
          <w:i w:val="0"/>
          <w:iCs w:val="0"/>
          <w:color w:val="auto"/>
          <w:sz w:val="28"/>
          <w:szCs w:val="28"/>
        </w:rPr>
      </w:lvl>
    </w:lvlOverride>
    <w:lvlOverride w:ilvl="2">
      <w:lvl w:ilvl="2">
        <w:start w:val="1"/>
        <w:numFmt w:val="decimal"/>
        <w:isLgl/>
        <w:lvlText w:val="%1.%2.%3."/>
        <w:lvlJc w:val="left"/>
        <w:pPr>
          <w:ind w:left="1276" w:hanging="283"/>
        </w:pPr>
        <w:rPr>
          <w:rFonts w:ascii="Times New Roman" w:hAnsi="Times New Roman" w:cs="Times New Roman" w:hint="default"/>
          <w:color w:val="auto"/>
          <w:sz w:val="28"/>
        </w:rPr>
      </w:lvl>
    </w:lvlOverride>
  </w:num>
  <w:num w:numId="14">
    <w:abstractNumId w:val="4"/>
  </w:num>
  <w:num w:numId="15">
    <w:abstractNumId w:val="14"/>
  </w:num>
  <w:num w:numId="16">
    <w:abstractNumId w:val="6"/>
  </w:num>
  <w:num w:numId="17">
    <w:abstractNumId w:val="8"/>
  </w:num>
  <w:num w:numId="18">
    <w:abstractNumId w:val="5"/>
  </w:num>
  <w:num w:numId="19">
    <w:abstractNumId w:val="13"/>
  </w:num>
  <w:num w:numId="20">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ошкевич Б.А.">
    <w15:presenceInfo w15:providerId="AD" w15:userId="S-1-5-21-1208179332-1412894283-1076044072-1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D7"/>
    <w:rsid w:val="00000107"/>
    <w:rsid w:val="00002362"/>
    <w:rsid w:val="00002ADB"/>
    <w:rsid w:val="00004704"/>
    <w:rsid w:val="00004859"/>
    <w:rsid w:val="0001315E"/>
    <w:rsid w:val="00016C00"/>
    <w:rsid w:val="0001794B"/>
    <w:rsid w:val="00020724"/>
    <w:rsid w:val="000243B8"/>
    <w:rsid w:val="00027DE7"/>
    <w:rsid w:val="000321D7"/>
    <w:rsid w:val="00035417"/>
    <w:rsid w:val="00036951"/>
    <w:rsid w:val="00037599"/>
    <w:rsid w:val="00037AE5"/>
    <w:rsid w:val="00047E5D"/>
    <w:rsid w:val="00050BA4"/>
    <w:rsid w:val="000512EC"/>
    <w:rsid w:val="00052E90"/>
    <w:rsid w:val="00052F9E"/>
    <w:rsid w:val="0005587B"/>
    <w:rsid w:val="00061BC3"/>
    <w:rsid w:val="00063E9B"/>
    <w:rsid w:val="00064A1F"/>
    <w:rsid w:val="000670FD"/>
    <w:rsid w:val="00067ABA"/>
    <w:rsid w:val="0007610D"/>
    <w:rsid w:val="000809C8"/>
    <w:rsid w:val="000834E8"/>
    <w:rsid w:val="00083B9E"/>
    <w:rsid w:val="00092199"/>
    <w:rsid w:val="0009316F"/>
    <w:rsid w:val="00093C18"/>
    <w:rsid w:val="000A1170"/>
    <w:rsid w:val="000B0B47"/>
    <w:rsid w:val="000B0BAA"/>
    <w:rsid w:val="000B1409"/>
    <w:rsid w:val="000B2884"/>
    <w:rsid w:val="000B781D"/>
    <w:rsid w:val="000B7CE5"/>
    <w:rsid w:val="000C4518"/>
    <w:rsid w:val="000C5018"/>
    <w:rsid w:val="000C5376"/>
    <w:rsid w:val="000C5403"/>
    <w:rsid w:val="000C6FD6"/>
    <w:rsid w:val="000D1E38"/>
    <w:rsid w:val="000D76D4"/>
    <w:rsid w:val="000E0B65"/>
    <w:rsid w:val="000E1CF1"/>
    <w:rsid w:val="000F0CBD"/>
    <w:rsid w:val="000F352C"/>
    <w:rsid w:val="000F4E28"/>
    <w:rsid w:val="000F5148"/>
    <w:rsid w:val="000F5AE8"/>
    <w:rsid w:val="000F7B60"/>
    <w:rsid w:val="00100A13"/>
    <w:rsid w:val="00103279"/>
    <w:rsid w:val="0010373E"/>
    <w:rsid w:val="0010421D"/>
    <w:rsid w:val="001067A0"/>
    <w:rsid w:val="0010737B"/>
    <w:rsid w:val="001104C9"/>
    <w:rsid w:val="00110EA7"/>
    <w:rsid w:val="00111424"/>
    <w:rsid w:val="00114551"/>
    <w:rsid w:val="0011487D"/>
    <w:rsid w:val="00116C29"/>
    <w:rsid w:val="00122C3E"/>
    <w:rsid w:val="0013067C"/>
    <w:rsid w:val="0013372B"/>
    <w:rsid w:val="0013724B"/>
    <w:rsid w:val="001373F5"/>
    <w:rsid w:val="00137853"/>
    <w:rsid w:val="00141FC8"/>
    <w:rsid w:val="00146382"/>
    <w:rsid w:val="001540CB"/>
    <w:rsid w:val="00155CE3"/>
    <w:rsid w:val="001602A7"/>
    <w:rsid w:val="00162466"/>
    <w:rsid w:val="001716B3"/>
    <w:rsid w:val="0017261A"/>
    <w:rsid w:val="0017660E"/>
    <w:rsid w:val="00184DC5"/>
    <w:rsid w:val="00187199"/>
    <w:rsid w:val="00187A50"/>
    <w:rsid w:val="00192A07"/>
    <w:rsid w:val="00194B64"/>
    <w:rsid w:val="00195896"/>
    <w:rsid w:val="001A4C91"/>
    <w:rsid w:val="001A516C"/>
    <w:rsid w:val="001A5661"/>
    <w:rsid w:val="001A61F0"/>
    <w:rsid w:val="001A75B8"/>
    <w:rsid w:val="001B0C28"/>
    <w:rsid w:val="001B143E"/>
    <w:rsid w:val="001B1574"/>
    <w:rsid w:val="001B3167"/>
    <w:rsid w:val="001B36E2"/>
    <w:rsid w:val="001B425F"/>
    <w:rsid w:val="001B43F7"/>
    <w:rsid w:val="001B4A7A"/>
    <w:rsid w:val="001B537D"/>
    <w:rsid w:val="001B5DCC"/>
    <w:rsid w:val="001B6713"/>
    <w:rsid w:val="001B6EF9"/>
    <w:rsid w:val="001C35F4"/>
    <w:rsid w:val="001C5AA5"/>
    <w:rsid w:val="001C5B74"/>
    <w:rsid w:val="001C7482"/>
    <w:rsid w:val="001D0CEC"/>
    <w:rsid w:val="001D27B2"/>
    <w:rsid w:val="001D5312"/>
    <w:rsid w:val="001D75CE"/>
    <w:rsid w:val="001D797B"/>
    <w:rsid w:val="001E21B9"/>
    <w:rsid w:val="001E3A82"/>
    <w:rsid w:val="001F1142"/>
    <w:rsid w:val="001F59FB"/>
    <w:rsid w:val="001F5E40"/>
    <w:rsid w:val="0020169C"/>
    <w:rsid w:val="002026D6"/>
    <w:rsid w:val="00202BB6"/>
    <w:rsid w:val="002045EA"/>
    <w:rsid w:val="00204C0E"/>
    <w:rsid w:val="00207CC8"/>
    <w:rsid w:val="0021393D"/>
    <w:rsid w:val="00213FFC"/>
    <w:rsid w:val="0021618E"/>
    <w:rsid w:val="00216545"/>
    <w:rsid w:val="00216B57"/>
    <w:rsid w:val="00216E51"/>
    <w:rsid w:val="002201B1"/>
    <w:rsid w:val="0022053F"/>
    <w:rsid w:val="0022171D"/>
    <w:rsid w:val="00221E90"/>
    <w:rsid w:val="00223CDD"/>
    <w:rsid w:val="00230858"/>
    <w:rsid w:val="002312BF"/>
    <w:rsid w:val="0023637E"/>
    <w:rsid w:val="00240735"/>
    <w:rsid w:val="00241DDE"/>
    <w:rsid w:val="00245BC0"/>
    <w:rsid w:val="0024602C"/>
    <w:rsid w:val="00247D3B"/>
    <w:rsid w:val="00252521"/>
    <w:rsid w:val="0025269B"/>
    <w:rsid w:val="00253D1D"/>
    <w:rsid w:val="0025535F"/>
    <w:rsid w:val="002576C0"/>
    <w:rsid w:val="002624E2"/>
    <w:rsid w:val="002633F0"/>
    <w:rsid w:val="0026574C"/>
    <w:rsid w:val="00271A21"/>
    <w:rsid w:val="00274DB5"/>
    <w:rsid w:val="00275377"/>
    <w:rsid w:val="00275BCF"/>
    <w:rsid w:val="002772B5"/>
    <w:rsid w:val="002801F6"/>
    <w:rsid w:val="002825EF"/>
    <w:rsid w:val="002832B6"/>
    <w:rsid w:val="00284774"/>
    <w:rsid w:val="00285F67"/>
    <w:rsid w:val="00286F30"/>
    <w:rsid w:val="002870E5"/>
    <w:rsid w:val="002910F8"/>
    <w:rsid w:val="002923DF"/>
    <w:rsid w:val="0029507E"/>
    <w:rsid w:val="002A1783"/>
    <w:rsid w:val="002A24F9"/>
    <w:rsid w:val="002A26C9"/>
    <w:rsid w:val="002A3803"/>
    <w:rsid w:val="002A5A69"/>
    <w:rsid w:val="002A65FA"/>
    <w:rsid w:val="002B067D"/>
    <w:rsid w:val="002B101C"/>
    <w:rsid w:val="002B19A6"/>
    <w:rsid w:val="002B3025"/>
    <w:rsid w:val="002B37E2"/>
    <w:rsid w:val="002B458C"/>
    <w:rsid w:val="002C1035"/>
    <w:rsid w:val="002C2148"/>
    <w:rsid w:val="002C5B3F"/>
    <w:rsid w:val="002C70FC"/>
    <w:rsid w:val="002C7BAD"/>
    <w:rsid w:val="002D0027"/>
    <w:rsid w:val="002D1B29"/>
    <w:rsid w:val="002D6270"/>
    <w:rsid w:val="002D6DFB"/>
    <w:rsid w:val="002E144F"/>
    <w:rsid w:val="002E267C"/>
    <w:rsid w:val="002E28A7"/>
    <w:rsid w:val="002E4EA5"/>
    <w:rsid w:val="002E78FF"/>
    <w:rsid w:val="002F4F27"/>
    <w:rsid w:val="003009F2"/>
    <w:rsid w:val="0030441E"/>
    <w:rsid w:val="0030540B"/>
    <w:rsid w:val="003054B3"/>
    <w:rsid w:val="00305C3C"/>
    <w:rsid w:val="00312625"/>
    <w:rsid w:val="00312EC9"/>
    <w:rsid w:val="00313DC3"/>
    <w:rsid w:val="00314087"/>
    <w:rsid w:val="003167C5"/>
    <w:rsid w:val="00325DD0"/>
    <w:rsid w:val="00327B39"/>
    <w:rsid w:val="00327C11"/>
    <w:rsid w:val="0033080B"/>
    <w:rsid w:val="00332270"/>
    <w:rsid w:val="00336014"/>
    <w:rsid w:val="00336870"/>
    <w:rsid w:val="00336995"/>
    <w:rsid w:val="00347F2E"/>
    <w:rsid w:val="00356CD0"/>
    <w:rsid w:val="00362AB7"/>
    <w:rsid w:val="00363DD1"/>
    <w:rsid w:val="003655E0"/>
    <w:rsid w:val="00366B9A"/>
    <w:rsid w:val="0037084F"/>
    <w:rsid w:val="003714C2"/>
    <w:rsid w:val="0037226E"/>
    <w:rsid w:val="00372830"/>
    <w:rsid w:val="0037301C"/>
    <w:rsid w:val="003747D5"/>
    <w:rsid w:val="00374F75"/>
    <w:rsid w:val="00375279"/>
    <w:rsid w:val="003765AD"/>
    <w:rsid w:val="00376A8A"/>
    <w:rsid w:val="00382249"/>
    <w:rsid w:val="0038613A"/>
    <w:rsid w:val="00387F8E"/>
    <w:rsid w:val="00392293"/>
    <w:rsid w:val="00396E87"/>
    <w:rsid w:val="00396EA0"/>
    <w:rsid w:val="00397CFF"/>
    <w:rsid w:val="003A0E65"/>
    <w:rsid w:val="003A3C75"/>
    <w:rsid w:val="003A524A"/>
    <w:rsid w:val="003A6ECA"/>
    <w:rsid w:val="003B1479"/>
    <w:rsid w:val="003B2F52"/>
    <w:rsid w:val="003C0441"/>
    <w:rsid w:val="003C08B1"/>
    <w:rsid w:val="003C1D33"/>
    <w:rsid w:val="003C3360"/>
    <w:rsid w:val="003C41E4"/>
    <w:rsid w:val="003C4AC1"/>
    <w:rsid w:val="003C678B"/>
    <w:rsid w:val="003D001C"/>
    <w:rsid w:val="003D0CFD"/>
    <w:rsid w:val="003D1CC5"/>
    <w:rsid w:val="003D2CC5"/>
    <w:rsid w:val="003D3B67"/>
    <w:rsid w:val="003D60C5"/>
    <w:rsid w:val="003D6306"/>
    <w:rsid w:val="003D7093"/>
    <w:rsid w:val="003E14E1"/>
    <w:rsid w:val="003E2A0E"/>
    <w:rsid w:val="003E2A57"/>
    <w:rsid w:val="003E3425"/>
    <w:rsid w:val="003E3ED4"/>
    <w:rsid w:val="003E4B83"/>
    <w:rsid w:val="003E7136"/>
    <w:rsid w:val="003F0F4F"/>
    <w:rsid w:val="003F15F6"/>
    <w:rsid w:val="003F3708"/>
    <w:rsid w:val="003F4776"/>
    <w:rsid w:val="003F59D3"/>
    <w:rsid w:val="003F628D"/>
    <w:rsid w:val="004070AD"/>
    <w:rsid w:val="00407E23"/>
    <w:rsid w:val="004106CA"/>
    <w:rsid w:val="00410870"/>
    <w:rsid w:val="0041500F"/>
    <w:rsid w:val="00420EED"/>
    <w:rsid w:val="00422D5B"/>
    <w:rsid w:val="00426060"/>
    <w:rsid w:val="00432643"/>
    <w:rsid w:val="00433311"/>
    <w:rsid w:val="00433F5C"/>
    <w:rsid w:val="00436136"/>
    <w:rsid w:val="00436A02"/>
    <w:rsid w:val="00445103"/>
    <w:rsid w:val="00446A7B"/>
    <w:rsid w:val="004519A1"/>
    <w:rsid w:val="00453760"/>
    <w:rsid w:val="00455956"/>
    <w:rsid w:val="00461115"/>
    <w:rsid w:val="00463EBB"/>
    <w:rsid w:val="004649A0"/>
    <w:rsid w:val="00465F1A"/>
    <w:rsid w:val="004702F7"/>
    <w:rsid w:val="00475E1F"/>
    <w:rsid w:val="00477D0A"/>
    <w:rsid w:val="00477DA6"/>
    <w:rsid w:val="00481628"/>
    <w:rsid w:val="0048371E"/>
    <w:rsid w:val="0048630C"/>
    <w:rsid w:val="004910F9"/>
    <w:rsid w:val="0049249C"/>
    <w:rsid w:val="00494610"/>
    <w:rsid w:val="004950CE"/>
    <w:rsid w:val="00497137"/>
    <w:rsid w:val="0049738E"/>
    <w:rsid w:val="004A104F"/>
    <w:rsid w:val="004A1900"/>
    <w:rsid w:val="004A30B3"/>
    <w:rsid w:val="004A4729"/>
    <w:rsid w:val="004B1AC6"/>
    <w:rsid w:val="004B227A"/>
    <w:rsid w:val="004B50DA"/>
    <w:rsid w:val="004B5243"/>
    <w:rsid w:val="004B5AD7"/>
    <w:rsid w:val="004C02F3"/>
    <w:rsid w:val="004C22FE"/>
    <w:rsid w:val="004C2541"/>
    <w:rsid w:val="004C5DF7"/>
    <w:rsid w:val="004D2F20"/>
    <w:rsid w:val="004D43D8"/>
    <w:rsid w:val="004D4501"/>
    <w:rsid w:val="004D4BD1"/>
    <w:rsid w:val="004E162A"/>
    <w:rsid w:val="004E2815"/>
    <w:rsid w:val="004E3C75"/>
    <w:rsid w:val="004E44C3"/>
    <w:rsid w:val="004E6433"/>
    <w:rsid w:val="004F0B2C"/>
    <w:rsid w:val="004F31F9"/>
    <w:rsid w:val="004F3522"/>
    <w:rsid w:val="004F49D5"/>
    <w:rsid w:val="004F620D"/>
    <w:rsid w:val="004F6C2F"/>
    <w:rsid w:val="004F6CBB"/>
    <w:rsid w:val="004F7BD4"/>
    <w:rsid w:val="00500D1A"/>
    <w:rsid w:val="0050141B"/>
    <w:rsid w:val="005038D0"/>
    <w:rsid w:val="00510C2E"/>
    <w:rsid w:val="005168A0"/>
    <w:rsid w:val="0051736A"/>
    <w:rsid w:val="00517703"/>
    <w:rsid w:val="00522B7D"/>
    <w:rsid w:val="0052404F"/>
    <w:rsid w:val="005258ED"/>
    <w:rsid w:val="0052607A"/>
    <w:rsid w:val="00527F2E"/>
    <w:rsid w:val="005365AB"/>
    <w:rsid w:val="0054296A"/>
    <w:rsid w:val="005500D3"/>
    <w:rsid w:val="005503E0"/>
    <w:rsid w:val="0055326F"/>
    <w:rsid w:val="00554318"/>
    <w:rsid w:val="005552EC"/>
    <w:rsid w:val="00555324"/>
    <w:rsid w:val="00557B9E"/>
    <w:rsid w:val="00560EFA"/>
    <w:rsid w:val="005613EB"/>
    <w:rsid w:val="00561F4C"/>
    <w:rsid w:val="0056341A"/>
    <w:rsid w:val="00564A28"/>
    <w:rsid w:val="00567CE7"/>
    <w:rsid w:val="0057168F"/>
    <w:rsid w:val="005722A2"/>
    <w:rsid w:val="00572931"/>
    <w:rsid w:val="0057634E"/>
    <w:rsid w:val="00580F0C"/>
    <w:rsid w:val="00585014"/>
    <w:rsid w:val="00590544"/>
    <w:rsid w:val="0059573E"/>
    <w:rsid w:val="005970F7"/>
    <w:rsid w:val="005A451E"/>
    <w:rsid w:val="005A5144"/>
    <w:rsid w:val="005A5A7E"/>
    <w:rsid w:val="005A7108"/>
    <w:rsid w:val="005A744E"/>
    <w:rsid w:val="005B44DE"/>
    <w:rsid w:val="005B4795"/>
    <w:rsid w:val="005B719B"/>
    <w:rsid w:val="005C6CD8"/>
    <w:rsid w:val="005C6CEE"/>
    <w:rsid w:val="005D01C8"/>
    <w:rsid w:val="005D34AE"/>
    <w:rsid w:val="005E62B1"/>
    <w:rsid w:val="005E6411"/>
    <w:rsid w:val="005F02A9"/>
    <w:rsid w:val="005F0614"/>
    <w:rsid w:val="005F6127"/>
    <w:rsid w:val="005F7107"/>
    <w:rsid w:val="005F7CCA"/>
    <w:rsid w:val="00601ACB"/>
    <w:rsid w:val="006022A8"/>
    <w:rsid w:val="006028D2"/>
    <w:rsid w:val="00602F04"/>
    <w:rsid w:val="00603DC9"/>
    <w:rsid w:val="00613334"/>
    <w:rsid w:val="00613CD2"/>
    <w:rsid w:val="006167B8"/>
    <w:rsid w:val="00622221"/>
    <w:rsid w:val="0062319B"/>
    <w:rsid w:val="00624B35"/>
    <w:rsid w:val="00624C1C"/>
    <w:rsid w:val="00624C58"/>
    <w:rsid w:val="00630CE0"/>
    <w:rsid w:val="00630F7D"/>
    <w:rsid w:val="0063117B"/>
    <w:rsid w:val="0063305D"/>
    <w:rsid w:val="0063466F"/>
    <w:rsid w:val="00635B15"/>
    <w:rsid w:val="006379A3"/>
    <w:rsid w:val="0064258D"/>
    <w:rsid w:val="0064572B"/>
    <w:rsid w:val="00651EBC"/>
    <w:rsid w:val="00652770"/>
    <w:rsid w:val="0065282E"/>
    <w:rsid w:val="0065599A"/>
    <w:rsid w:val="00657E90"/>
    <w:rsid w:val="006609AB"/>
    <w:rsid w:val="0066113D"/>
    <w:rsid w:val="006642A0"/>
    <w:rsid w:val="00665AFE"/>
    <w:rsid w:val="00667652"/>
    <w:rsid w:val="00667B46"/>
    <w:rsid w:val="00673496"/>
    <w:rsid w:val="00675556"/>
    <w:rsid w:val="006770B9"/>
    <w:rsid w:val="006815B9"/>
    <w:rsid w:val="00682EFE"/>
    <w:rsid w:val="00685F49"/>
    <w:rsid w:val="00686186"/>
    <w:rsid w:val="00687B72"/>
    <w:rsid w:val="0069217C"/>
    <w:rsid w:val="00692DCA"/>
    <w:rsid w:val="0069489A"/>
    <w:rsid w:val="006948D7"/>
    <w:rsid w:val="00694FEB"/>
    <w:rsid w:val="00696351"/>
    <w:rsid w:val="006A1D6B"/>
    <w:rsid w:val="006A1DB7"/>
    <w:rsid w:val="006A27E3"/>
    <w:rsid w:val="006A674E"/>
    <w:rsid w:val="006A70FE"/>
    <w:rsid w:val="006B0237"/>
    <w:rsid w:val="006B0601"/>
    <w:rsid w:val="006B0B4F"/>
    <w:rsid w:val="006B0F44"/>
    <w:rsid w:val="006B1A02"/>
    <w:rsid w:val="006B503B"/>
    <w:rsid w:val="006C20AA"/>
    <w:rsid w:val="006C3A9F"/>
    <w:rsid w:val="006C4722"/>
    <w:rsid w:val="006D42B0"/>
    <w:rsid w:val="006D6BA1"/>
    <w:rsid w:val="006E2414"/>
    <w:rsid w:val="006E3A0D"/>
    <w:rsid w:val="006E606C"/>
    <w:rsid w:val="006F5D3B"/>
    <w:rsid w:val="00702F7A"/>
    <w:rsid w:val="00706549"/>
    <w:rsid w:val="00706EDF"/>
    <w:rsid w:val="007076EA"/>
    <w:rsid w:val="007079F6"/>
    <w:rsid w:val="00711D90"/>
    <w:rsid w:val="00713CC8"/>
    <w:rsid w:val="00713EE7"/>
    <w:rsid w:val="00715C19"/>
    <w:rsid w:val="00715CBA"/>
    <w:rsid w:val="0071708E"/>
    <w:rsid w:val="00717BC1"/>
    <w:rsid w:val="0072119C"/>
    <w:rsid w:val="00721A69"/>
    <w:rsid w:val="00722077"/>
    <w:rsid w:val="0072261C"/>
    <w:rsid w:val="0072378D"/>
    <w:rsid w:val="007324E3"/>
    <w:rsid w:val="007330CF"/>
    <w:rsid w:val="00735887"/>
    <w:rsid w:val="007367D7"/>
    <w:rsid w:val="00746A44"/>
    <w:rsid w:val="007526C8"/>
    <w:rsid w:val="00752FAD"/>
    <w:rsid w:val="00754F70"/>
    <w:rsid w:val="007556A5"/>
    <w:rsid w:val="0075776A"/>
    <w:rsid w:val="00760E61"/>
    <w:rsid w:val="007637A9"/>
    <w:rsid w:val="00773C7A"/>
    <w:rsid w:val="00774C5B"/>
    <w:rsid w:val="007756F5"/>
    <w:rsid w:val="0078259B"/>
    <w:rsid w:val="00782721"/>
    <w:rsid w:val="00786844"/>
    <w:rsid w:val="00786CC0"/>
    <w:rsid w:val="00786F85"/>
    <w:rsid w:val="007879D5"/>
    <w:rsid w:val="007940A3"/>
    <w:rsid w:val="00795BB8"/>
    <w:rsid w:val="007A5519"/>
    <w:rsid w:val="007A6C52"/>
    <w:rsid w:val="007B06D5"/>
    <w:rsid w:val="007B2396"/>
    <w:rsid w:val="007B291B"/>
    <w:rsid w:val="007B2C7C"/>
    <w:rsid w:val="007B4B2D"/>
    <w:rsid w:val="007B50FC"/>
    <w:rsid w:val="007B7F48"/>
    <w:rsid w:val="007C0CCA"/>
    <w:rsid w:val="007C0F92"/>
    <w:rsid w:val="007C4E47"/>
    <w:rsid w:val="007C5812"/>
    <w:rsid w:val="007C58AA"/>
    <w:rsid w:val="007C5C7F"/>
    <w:rsid w:val="007C73DC"/>
    <w:rsid w:val="007D159D"/>
    <w:rsid w:val="007D45AF"/>
    <w:rsid w:val="007D51FB"/>
    <w:rsid w:val="007D7DEE"/>
    <w:rsid w:val="007E04DD"/>
    <w:rsid w:val="007E440E"/>
    <w:rsid w:val="007E748A"/>
    <w:rsid w:val="007F30F3"/>
    <w:rsid w:val="007F49E0"/>
    <w:rsid w:val="007F4A3E"/>
    <w:rsid w:val="00800F74"/>
    <w:rsid w:val="00801931"/>
    <w:rsid w:val="00801D18"/>
    <w:rsid w:val="00802A2A"/>
    <w:rsid w:val="00806959"/>
    <w:rsid w:val="00806F55"/>
    <w:rsid w:val="0081019D"/>
    <w:rsid w:val="00811982"/>
    <w:rsid w:val="00811E9F"/>
    <w:rsid w:val="00814B3C"/>
    <w:rsid w:val="00816B4E"/>
    <w:rsid w:val="00825236"/>
    <w:rsid w:val="00832A47"/>
    <w:rsid w:val="00834A55"/>
    <w:rsid w:val="0083660B"/>
    <w:rsid w:val="00842A36"/>
    <w:rsid w:val="0084454F"/>
    <w:rsid w:val="00845996"/>
    <w:rsid w:val="00847ADF"/>
    <w:rsid w:val="00851D35"/>
    <w:rsid w:val="00857158"/>
    <w:rsid w:val="0085774C"/>
    <w:rsid w:val="00860624"/>
    <w:rsid w:val="00861945"/>
    <w:rsid w:val="008636DB"/>
    <w:rsid w:val="008650D3"/>
    <w:rsid w:val="0086770B"/>
    <w:rsid w:val="00872348"/>
    <w:rsid w:val="008731EA"/>
    <w:rsid w:val="00874698"/>
    <w:rsid w:val="00876431"/>
    <w:rsid w:val="008801DF"/>
    <w:rsid w:val="0088037D"/>
    <w:rsid w:val="0088079D"/>
    <w:rsid w:val="00883F09"/>
    <w:rsid w:val="008840AD"/>
    <w:rsid w:val="008932A3"/>
    <w:rsid w:val="00893C42"/>
    <w:rsid w:val="0089407E"/>
    <w:rsid w:val="008958D6"/>
    <w:rsid w:val="00896F50"/>
    <w:rsid w:val="008A0E34"/>
    <w:rsid w:val="008A189D"/>
    <w:rsid w:val="008A27B9"/>
    <w:rsid w:val="008A503F"/>
    <w:rsid w:val="008A56B1"/>
    <w:rsid w:val="008A6DE6"/>
    <w:rsid w:val="008A7095"/>
    <w:rsid w:val="008A7742"/>
    <w:rsid w:val="008B13FD"/>
    <w:rsid w:val="008C22B8"/>
    <w:rsid w:val="008C534F"/>
    <w:rsid w:val="008C6668"/>
    <w:rsid w:val="008C758D"/>
    <w:rsid w:val="008D125A"/>
    <w:rsid w:val="008D2940"/>
    <w:rsid w:val="008E47C8"/>
    <w:rsid w:val="008E6465"/>
    <w:rsid w:val="008E71E6"/>
    <w:rsid w:val="008F0383"/>
    <w:rsid w:val="008F34E4"/>
    <w:rsid w:val="008F4DD6"/>
    <w:rsid w:val="008F7DDD"/>
    <w:rsid w:val="0090178A"/>
    <w:rsid w:val="00901D9A"/>
    <w:rsid w:val="00902441"/>
    <w:rsid w:val="00902FF1"/>
    <w:rsid w:val="0090375C"/>
    <w:rsid w:val="0090396E"/>
    <w:rsid w:val="00907DE7"/>
    <w:rsid w:val="0091127C"/>
    <w:rsid w:val="0091485B"/>
    <w:rsid w:val="0091496A"/>
    <w:rsid w:val="00914C73"/>
    <w:rsid w:val="00917797"/>
    <w:rsid w:val="00917BEE"/>
    <w:rsid w:val="00923143"/>
    <w:rsid w:val="00926FA1"/>
    <w:rsid w:val="00927AA9"/>
    <w:rsid w:val="00930543"/>
    <w:rsid w:val="00934089"/>
    <w:rsid w:val="009377D6"/>
    <w:rsid w:val="009409B9"/>
    <w:rsid w:val="00940F07"/>
    <w:rsid w:val="009419F5"/>
    <w:rsid w:val="009472C0"/>
    <w:rsid w:val="0095284C"/>
    <w:rsid w:val="0095530A"/>
    <w:rsid w:val="0095636D"/>
    <w:rsid w:val="00960042"/>
    <w:rsid w:val="00963D0F"/>
    <w:rsid w:val="00966ECD"/>
    <w:rsid w:val="009732E0"/>
    <w:rsid w:val="00973F97"/>
    <w:rsid w:val="00974029"/>
    <w:rsid w:val="00974245"/>
    <w:rsid w:val="009743F0"/>
    <w:rsid w:val="009819E2"/>
    <w:rsid w:val="00982693"/>
    <w:rsid w:val="00984721"/>
    <w:rsid w:val="009873A3"/>
    <w:rsid w:val="0098777C"/>
    <w:rsid w:val="0099005F"/>
    <w:rsid w:val="00993FB4"/>
    <w:rsid w:val="00995A91"/>
    <w:rsid w:val="009960DB"/>
    <w:rsid w:val="009974E7"/>
    <w:rsid w:val="009A0CAF"/>
    <w:rsid w:val="009A107A"/>
    <w:rsid w:val="009A46F3"/>
    <w:rsid w:val="009A6BB0"/>
    <w:rsid w:val="009B1415"/>
    <w:rsid w:val="009B4F2C"/>
    <w:rsid w:val="009C0D38"/>
    <w:rsid w:val="009C1785"/>
    <w:rsid w:val="009C26F0"/>
    <w:rsid w:val="009C34E1"/>
    <w:rsid w:val="009C3A5A"/>
    <w:rsid w:val="009C4620"/>
    <w:rsid w:val="009C5D6A"/>
    <w:rsid w:val="009D1CD6"/>
    <w:rsid w:val="009D6041"/>
    <w:rsid w:val="009D6C67"/>
    <w:rsid w:val="009E0A6B"/>
    <w:rsid w:val="009E0D2E"/>
    <w:rsid w:val="009E115F"/>
    <w:rsid w:val="009E3B80"/>
    <w:rsid w:val="009E4F67"/>
    <w:rsid w:val="009E57E5"/>
    <w:rsid w:val="009E5DDD"/>
    <w:rsid w:val="009E6012"/>
    <w:rsid w:val="009E6861"/>
    <w:rsid w:val="009E6C08"/>
    <w:rsid w:val="009E7632"/>
    <w:rsid w:val="009E7B97"/>
    <w:rsid w:val="009F11E2"/>
    <w:rsid w:val="009F1F43"/>
    <w:rsid w:val="009F2415"/>
    <w:rsid w:val="009F2C94"/>
    <w:rsid w:val="009F3DA1"/>
    <w:rsid w:val="009F419D"/>
    <w:rsid w:val="009F4809"/>
    <w:rsid w:val="009F4B7E"/>
    <w:rsid w:val="009F7BB5"/>
    <w:rsid w:val="00A0117D"/>
    <w:rsid w:val="00A020F0"/>
    <w:rsid w:val="00A05BB6"/>
    <w:rsid w:val="00A06142"/>
    <w:rsid w:val="00A075A7"/>
    <w:rsid w:val="00A11C6E"/>
    <w:rsid w:val="00A133AA"/>
    <w:rsid w:val="00A14C00"/>
    <w:rsid w:val="00A1696F"/>
    <w:rsid w:val="00A20AB8"/>
    <w:rsid w:val="00A24DC8"/>
    <w:rsid w:val="00A2505A"/>
    <w:rsid w:val="00A25804"/>
    <w:rsid w:val="00A25B34"/>
    <w:rsid w:val="00A277F8"/>
    <w:rsid w:val="00A31C16"/>
    <w:rsid w:val="00A32648"/>
    <w:rsid w:val="00A32716"/>
    <w:rsid w:val="00A33239"/>
    <w:rsid w:val="00A37F33"/>
    <w:rsid w:val="00A41B3D"/>
    <w:rsid w:val="00A446E4"/>
    <w:rsid w:val="00A45632"/>
    <w:rsid w:val="00A45D03"/>
    <w:rsid w:val="00A505F4"/>
    <w:rsid w:val="00A5123A"/>
    <w:rsid w:val="00A51B6D"/>
    <w:rsid w:val="00A51F9E"/>
    <w:rsid w:val="00A55DBE"/>
    <w:rsid w:val="00A6072A"/>
    <w:rsid w:val="00A61E8B"/>
    <w:rsid w:val="00A63944"/>
    <w:rsid w:val="00A6585C"/>
    <w:rsid w:val="00A75494"/>
    <w:rsid w:val="00A822A5"/>
    <w:rsid w:val="00A83D39"/>
    <w:rsid w:val="00A84859"/>
    <w:rsid w:val="00A85606"/>
    <w:rsid w:val="00A87611"/>
    <w:rsid w:val="00A95E6B"/>
    <w:rsid w:val="00A9661C"/>
    <w:rsid w:val="00A96ADC"/>
    <w:rsid w:val="00AA18A9"/>
    <w:rsid w:val="00AA2EE8"/>
    <w:rsid w:val="00AA3CBD"/>
    <w:rsid w:val="00AA62D6"/>
    <w:rsid w:val="00AA721D"/>
    <w:rsid w:val="00AB0B98"/>
    <w:rsid w:val="00AB2823"/>
    <w:rsid w:val="00AB639B"/>
    <w:rsid w:val="00AB682A"/>
    <w:rsid w:val="00AC45EA"/>
    <w:rsid w:val="00AC4619"/>
    <w:rsid w:val="00AC4ABE"/>
    <w:rsid w:val="00AC5F42"/>
    <w:rsid w:val="00AC64C4"/>
    <w:rsid w:val="00AC76EA"/>
    <w:rsid w:val="00AD1AD8"/>
    <w:rsid w:val="00AD220A"/>
    <w:rsid w:val="00AD4270"/>
    <w:rsid w:val="00AD591F"/>
    <w:rsid w:val="00AD5E82"/>
    <w:rsid w:val="00AD6AC1"/>
    <w:rsid w:val="00AD7B08"/>
    <w:rsid w:val="00AE0190"/>
    <w:rsid w:val="00AE021B"/>
    <w:rsid w:val="00AE2B23"/>
    <w:rsid w:val="00AE2E87"/>
    <w:rsid w:val="00AE3634"/>
    <w:rsid w:val="00AE387F"/>
    <w:rsid w:val="00AE77F3"/>
    <w:rsid w:val="00AF0D2D"/>
    <w:rsid w:val="00AF2C66"/>
    <w:rsid w:val="00AF45B1"/>
    <w:rsid w:val="00AF7160"/>
    <w:rsid w:val="00B0227B"/>
    <w:rsid w:val="00B04643"/>
    <w:rsid w:val="00B06912"/>
    <w:rsid w:val="00B06A69"/>
    <w:rsid w:val="00B07C48"/>
    <w:rsid w:val="00B11E09"/>
    <w:rsid w:val="00B13C02"/>
    <w:rsid w:val="00B1461E"/>
    <w:rsid w:val="00B15DFE"/>
    <w:rsid w:val="00B16B25"/>
    <w:rsid w:val="00B23AFB"/>
    <w:rsid w:val="00B24FFB"/>
    <w:rsid w:val="00B2588B"/>
    <w:rsid w:val="00B2798C"/>
    <w:rsid w:val="00B32757"/>
    <w:rsid w:val="00B34829"/>
    <w:rsid w:val="00B361A3"/>
    <w:rsid w:val="00B37CE5"/>
    <w:rsid w:val="00B43305"/>
    <w:rsid w:val="00B443EB"/>
    <w:rsid w:val="00B5311D"/>
    <w:rsid w:val="00B53907"/>
    <w:rsid w:val="00B555A2"/>
    <w:rsid w:val="00B61C61"/>
    <w:rsid w:val="00B6297E"/>
    <w:rsid w:val="00B636B3"/>
    <w:rsid w:val="00B641C1"/>
    <w:rsid w:val="00B64730"/>
    <w:rsid w:val="00B659C5"/>
    <w:rsid w:val="00B718FE"/>
    <w:rsid w:val="00B721CD"/>
    <w:rsid w:val="00B724FC"/>
    <w:rsid w:val="00B73C2D"/>
    <w:rsid w:val="00B74061"/>
    <w:rsid w:val="00B74F44"/>
    <w:rsid w:val="00B76F9E"/>
    <w:rsid w:val="00B80813"/>
    <w:rsid w:val="00B80D04"/>
    <w:rsid w:val="00B833C8"/>
    <w:rsid w:val="00B84998"/>
    <w:rsid w:val="00B92117"/>
    <w:rsid w:val="00B92E65"/>
    <w:rsid w:val="00B93C38"/>
    <w:rsid w:val="00B94B14"/>
    <w:rsid w:val="00B96882"/>
    <w:rsid w:val="00B97F54"/>
    <w:rsid w:val="00BA0030"/>
    <w:rsid w:val="00BA0443"/>
    <w:rsid w:val="00BA0C84"/>
    <w:rsid w:val="00BA22FD"/>
    <w:rsid w:val="00BA558A"/>
    <w:rsid w:val="00BA5A71"/>
    <w:rsid w:val="00BA5BA8"/>
    <w:rsid w:val="00BA6D15"/>
    <w:rsid w:val="00BB175D"/>
    <w:rsid w:val="00BB2D2D"/>
    <w:rsid w:val="00BB321B"/>
    <w:rsid w:val="00BB4DF2"/>
    <w:rsid w:val="00BB63D0"/>
    <w:rsid w:val="00BB718E"/>
    <w:rsid w:val="00BB7253"/>
    <w:rsid w:val="00BC24A4"/>
    <w:rsid w:val="00BC6565"/>
    <w:rsid w:val="00BD1F3B"/>
    <w:rsid w:val="00BD279D"/>
    <w:rsid w:val="00BD54B2"/>
    <w:rsid w:val="00BD6074"/>
    <w:rsid w:val="00BD6796"/>
    <w:rsid w:val="00BE0497"/>
    <w:rsid w:val="00BE192D"/>
    <w:rsid w:val="00BE1D51"/>
    <w:rsid w:val="00BF1693"/>
    <w:rsid w:val="00BF20AA"/>
    <w:rsid w:val="00BF4F2D"/>
    <w:rsid w:val="00C03A65"/>
    <w:rsid w:val="00C0419B"/>
    <w:rsid w:val="00C108E8"/>
    <w:rsid w:val="00C109CA"/>
    <w:rsid w:val="00C13692"/>
    <w:rsid w:val="00C141E0"/>
    <w:rsid w:val="00C14A90"/>
    <w:rsid w:val="00C20146"/>
    <w:rsid w:val="00C21E02"/>
    <w:rsid w:val="00C267E9"/>
    <w:rsid w:val="00C33279"/>
    <w:rsid w:val="00C3397F"/>
    <w:rsid w:val="00C34A1E"/>
    <w:rsid w:val="00C350A7"/>
    <w:rsid w:val="00C375E5"/>
    <w:rsid w:val="00C40810"/>
    <w:rsid w:val="00C419D3"/>
    <w:rsid w:val="00C43F2F"/>
    <w:rsid w:val="00C47F90"/>
    <w:rsid w:val="00C55215"/>
    <w:rsid w:val="00C573E4"/>
    <w:rsid w:val="00C57B84"/>
    <w:rsid w:val="00C60562"/>
    <w:rsid w:val="00C61B30"/>
    <w:rsid w:val="00C636E7"/>
    <w:rsid w:val="00C66BC2"/>
    <w:rsid w:val="00C675B0"/>
    <w:rsid w:val="00C7340E"/>
    <w:rsid w:val="00C75DA3"/>
    <w:rsid w:val="00C7641E"/>
    <w:rsid w:val="00C817BF"/>
    <w:rsid w:val="00C83D96"/>
    <w:rsid w:val="00C86F9D"/>
    <w:rsid w:val="00C95B9F"/>
    <w:rsid w:val="00CA061A"/>
    <w:rsid w:val="00CA25D9"/>
    <w:rsid w:val="00CA5393"/>
    <w:rsid w:val="00CA5DDC"/>
    <w:rsid w:val="00CA7975"/>
    <w:rsid w:val="00CB1525"/>
    <w:rsid w:val="00CB32EC"/>
    <w:rsid w:val="00CB3A9E"/>
    <w:rsid w:val="00CB4417"/>
    <w:rsid w:val="00CC10AB"/>
    <w:rsid w:val="00CC1E84"/>
    <w:rsid w:val="00CC25D7"/>
    <w:rsid w:val="00CC394D"/>
    <w:rsid w:val="00CC7C82"/>
    <w:rsid w:val="00CD204B"/>
    <w:rsid w:val="00CD27B2"/>
    <w:rsid w:val="00CD36AD"/>
    <w:rsid w:val="00CD6C02"/>
    <w:rsid w:val="00CE477E"/>
    <w:rsid w:val="00CE698B"/>
    <w:rsid w:val="00CF0085"/>
    <w:rsid w:val="00CF107C"/>
    <w:rsid w:val="00CF2679"/>
    <w:rsid w:val="00CF3D39"/>
    <w:rsid w:val="00CF68E5"/>
    <w:rsid w:val="00CF792D"/>
    <w:rsid w:val="00D04187"/>
    <w:rsid w:val="00D049D1"/>
    <w:rsid w:val="00D04BC3"/>
    <w:rsid w:val="00D04DA8"/>
    <w:rsid w:val="00D06AE3"/>
    <w:rsid w:val="00D074F3"/>
    <w:rsid w:val="00D111C9"/>
    <w:rsid w:val="00D111F1"/>
    <w:rsid w:val="00D1200E"/>
    <w:rsid w:val="00D151AA"/>
    <w:rsid w:val="00D175DB"/>
    <w:rsid w:val="00D1760B"/>
    <w:rsid w:val="00D205BB"/>
    <w:rsid w:val="00D25689"/>
    <w:rsid w:val="00D25E0B"/>
    <w:rsid w:val="00D30627"/>
    <w:rsid w:val="00D329CA"/>
    <w:rsid w:val="00D37C4B"/>
    <w:rsid w:val="00D42629"/>
    <w:rsid w:val="00D47052"/>
    <w:rsid w:val="00D5023C"/>
    <w:rsid w:val="00D51DB7"/>
    <w:rsid w:val="00D5357C"/>
    <w:rsid w:val="00D5454E"/>
    <w:rsid w:val="00D60F08"/>
    <w:rsid w:val="00D616B5"/>
    <w:rsid w:val="00D743B6"/>
    <w:rsid w:val="00D74ADE"/>
    <w:rsid w:val="00D77CDB"/>
    <w:rsid w:val="00D80322"/>
    <w:rsid w:val="00D8056C"/>
    <w:rsid w:val="00D82B95"/>
    <w:rsid w:val="00D84647"/>
    <w:rsid w:val="00D866EB"/>
    <w:rsid w:val="00D9108E"/>
    <w:rsid w:val="00D912C5"/>
    <w:rsid w:val="00D916E1"/>
    <w:rsid w:val="00D91F73"/>
    <w:rsid w:val="00D97B9F"/>
    <w:rsid w:val="00DA1893"/>
    <w:rsid w:val="00DA1C7B"/>
    <w:rsid w:val="00DA665D"/>
    <w:rsid w:val="00DA6C85"/>
    <w:rsid w:val="00DB1F03"/>
    <w:rsid w:val="00DB59F0"/>
    <w:rsid w:val="00DB7F2A"/>
    <w:rsid w:val="00DC023E"/>
    <w:rsid w:val="00DC19A0"/>
    <w:rsid w:val="00DC2D8F"/>
    <w:rsid w:val="00DC4012"/>
    <w:rsid w:val="00DD0282"/>
    <w:rsid w:val="00DD05E7"/>
    <w:rsid w:val="00DD0BD3"/>
    <w:rsid w:val="00DD3E14"/>
    <w:rsid w:val="00DD4148"/>
    <w:rsid w:val="00DD50AF"/>
    <w:rsid w:val="00DE52C4"/>
    <w:rsid w:val="00DE5E2C"/>
    <w:rsid w:val="00DF5019"/>
    <w:rsid w:val="00DF58B6"/>
    <w:rsid w:val="00DF5ACA"/>
    <w:rsid w:val="00DF6589"/>
    <w:rsid w:val="00E0045B"/>
    <w:rsid w:val="00E006A3"/>
    <w:rsid w:val="00E04C18"/>
    <w:rsid w:val="00E051F6"/>
    <w:rsid w:val="00E06271"/>
    <w:rsid w:val="00E07341"/>
    <w:rsid w:val="00E07376"/>
    <w:rsid w:val="00E07FFA"/>
    <w:rsid w:val="00E10D17"/>
    <w:rsid w:val="00E166C8"/>
    <w:rsid w:val="00E17698"/>
    <w:rsid w:val="00E209C3"/>
    <w:rsid w:val="00E311E4"/>
    <w:rsid w:val="00E31CB3"/>
    <w:rsid w:val="00E35115"/>
    <w:rsid w:val="00E37B99"/>
    <w:rsid w:val="00E40A75"/>
    <w:rsid w:val="00E41455"/>
    <w:rsid w:val="00E41D8C"/>
    <w:rsid w:val="00E42E59"/>
    <w:rsid w:val="00E434DD"/>
    <w:rsid w:val="00E43EE5"/>
    <w:rsid w:val="00E44F05"/>
    <w:rsid w:val="00E46B35"/>
    <w:rsid w:val="00E537D8"/>
    <w:rsid w:val="00E53E18"/>
    <w:rsid w:val="00E551F8"/>
    <w:rsid w:val="00E558A6"/>
    <w:rsid w:val="00E56F07"/>
    <w:rsid w:val="00E623F5"/>
    <w:rsid w:val="00E633CE"/>
    <w:rsid w:val="00E6609E"/>
    <w:rsid w:val="00E661A9"/>
    <w:rsid w:val="00E674C3"/>
    <w:rsid w:val="00E67BFF"/>
    <w:rsid w:val="00E702FD"/>
    <w:rsid w:val="00E72827"/>
    <w:rsid w:val="00E73DF1"/>
    <w:rsid w:val="00E76DCB"/>
    <w:rsid w:val="00E854C1"/>
    <w:rsid w:val="00E9184C"/>
    <w:rsid w:val="00E91A9B"/>
    <w:rsid w:val="00E91BB6"/>
    <w:rsid w:val="00EA33A9"/>
    <w:rsid w:val="00EA643C"/>
    <w:rsid w:val="00EA68BE"/>
    <w:rsid w:val="00EB0FE3"/>
    <w:rsid w:val="00EB1E85"/>
    <w:rsid w:val="00EB2798"/>
    <w:rsid w:val="00EB321D"/>
    <w:rsid w:val="00EB33AF"/>
    <w:rsid w:val="00EB3912"/>
    <w:rsid w:val="00ED0013"/>
    <w:rsid w:val="00ED0E12"/>
    <w:rsid w:val="00ED12F6"/>
    <w:rsid w:val="00ED4918"/>
    <w:rsid w:val="00ED4EB5"/>
    <w:rsid w:val="00ED4FD4"/>
    <w:rsid w:val="00ED64FE"/>
    <w:rsid w:val="00EE01CA"/>
    <w:rsid w:val="00EE2398"/>
    <w:rsid w:val="00EE318C"/>
    <w:rsid w:val="00EE46E7"/>
    <w:rsid w:val="00EF644C"/>
    <w:rsid w:val="00EF7C4B"/>
    <w:rsid w:val="00F01305"/>
    <w:rsid w:val="00F027D0"/>
    <w:rsid w:val="00F066C8"/>
    <w:rsid w:val="00F0755C"/>
    <w:rsid w:val="00F14A5B"/>
    <w:rsid w:val="00F17125"/>
    <w:rsid w:val="00F21472"/>
    <w:rsid w:val="00F233FA"/>
    <w:rsid w:val="00F2483A"/>
    <w:rsid w:val="00F31490"/>
    <w:rsid w:val="00F347E4"/>
    <w:rsid w:val="00F350F2"/>
    <w:rsid w:val="00F35BDE"/>
    <w:rsid w:val="00F36E76"/>
    <w:rsid w:val="00F43833"/>
    <w:rsid w:val="00F440B3"/>
    <w:rsid w:val="00F4732F"/>
    <w:rsid w:val="00F624A1"/>
    <w:rsid w:val="00F6326A"/>
    <w:rsid w:val="00F643C5"/>
    <w:rsid w:val="00F6762A"/>
    <w:rsid w:val="00F73544"/>
    <w:rsid w:val="00F737C1"/>
    <w:rsid w:val="00F74C54"/>
    <w:rsid w:val="00F8156C"/>
    <w:rsid w:val="00F820AA"/>
    <w:rsid w:val="00F824CA"/>
    <w:rsid w:val="00F83398"/>
    <w:rsid w:val="00F83C8D"/>
    <w:rsid w:val="00F87A39"/>
    <w:rsid w:val="00F91008"/>
    <w:rsid w:val="00F91DFD"/>
    <w:rsid w:val="00F9258B"/>
    <w:rsid w:val="00F939EE"/>
    <w:rsid w:val="00F96522"/>
    <w:rsid w:val="00FA0CB4"/>
    <w:rsid w:val="00FA46DD"/>
    <w:rsid w:val="00FA581E"/>
    <w:rsid w:val="00FA7AF9"/>
    <w:rsid w:val="00FC1072"/>
    <w:rsid w:val="00FC1C91"/>
    <w:rsid w:val="00FC33BA"/>
    <w:rsid w:val="00FC48DC"/>
    <w:rsid w:val="00FC4B3D"/>
    <w:rsid w:val="00FC60A7"/>
    <w:rsid w:val="00FC6AF7"/>
    <w:rsid w:val="00FD0EB6"/>
    <w:rsid w:val="00FD3AA4"/>
    <w:rsid w:val="00FE0D4C"/>
    <w:rsid w:val="00FE145F"/>
    <w:rsid w:val="00FE2217"/>
    <w:rsid w:val="00FE5659"/>
    <w:rsid w:val="00FE57AD"/>
    <w:rsid w:val="00FE6D90"/>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324"/>
  </w:style>
  <w:style w:type="paragraph" w:styleId="1">
    <w:name w:val="heading 1"/>
    <w:basedOn w:val="a0"/>
    <w:next w:val="a0"/>
    <w:link w:val="10"/>
    <w:uiPriority w:val="99"/>
    <w:qFormat/>
    <w:rsid w:val="0060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022A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022A8"/>
  </w:style>
  <w:style w:type="paragraph" w:styleId="a6">
    <w:name w:val="footer"/>
    <w:basedOn w:val="a0"/>
    <w:link w:val="a7"/>
    <w:uiPriority w:val="99"/>
    <w:unhideWhenUsed/>
    <w:rsid w:val="006022A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022A8"/>
  </w:style>
  <w:style w:type="character" w:customStyle="1" w:styleId="10">
    <w:name w:val="Заголовок 1 Знак"/>
    <w:basedOn w:val="a1"/>
    <w:link w:val="1"/>
    <w:uiPriority w:val="99"/>
    <w:rsid w:val="006022A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0"/>
    <w:uiPriority w:val="39"/>
    <w:semiHidden/>
    <w:unhideWhenUsed/>
    <w:qFormat/>
    <w:rsid w:val="006022A8"/>
    <w:pPr>
      <w:outlineLvl w:val="9"/>
    </w:pPr>
    <w:rPr>
      <w:lang w:eastAsia="ru-RU"/>
    </w:rPr>
  </w:style>
  <w:style w:type="paragraph" w:styleId="a9">
    <w:name w:val="Balloon Text"/>
    <w:basedOn w:val="a0"/>
    <w:link w:val="aa"/>
    <w:uiPriority w:val="99"/>
    <w:semiHidden/>
    <w:unhideWhenUsed/>
    <w:rsid w:val="006022A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022A8"/>
    <w:rPr>
      <w:rFonts w:ascii="Tahoma" w:hAnsi="Tahoma" w:cs="Tahoma"/>
      <w:sz w:val="16"/>
      <w:szCs w:val="16"/>
    </w:rPr>
  </w:style>
  <w:style w:type="paragraph" w:styleId="11">
    <w:name w:val="toc 1"/>
    <w:basedOn w:val="a0"/>
    <w:next w:val="a0"/>
    <w:autoRedefine/>
    <w:uiPriority w:val="39"/>
    <w:unhideWhenUsed/>
    <w:rsid w:val="006022A8"/>
    <w:pPr>
      <w:spacing w:after="100"/>
    </w:pPr>
  </w:style>
  <w:style w:type="character" w:styleId="ab">
    <w:name w:val="Hyperlink"/>
    <w:basedOn w:val="a1"/>
    <w:uiPriority w:val="99"/>
    <w:unhideWhenUsed/>
    <w:rsid w:val="00A1696F"/>
    <w:rPr>
      <w:rFonts w:ascii="Times New Roman" w:hAnsi="Times New Roman" w:cs="Times New Roman"/>
      <w:noProof/>
      <w:color w:val="0000FF" w:themeColor="hyperlink"/>
      <w:u w:val="single"/>
    </w:rPr>
  </w:style>
  <w:style w:type="paragraph" w:styleId="ac">
    <w:name w:val="List Paragraph"/>
    <w:basedOn w:val="a0"/>
    <w:uiPriority w:val="34"/>
    <w:qFormat/>
    <w:rsid w:val="006022A8"/>
    <w:pPr>
      <w:ind w:left="720"/>
      <w:contextualSpacing/>
    </w:pPr>
  </w:style>
  <w:style w:type="table" w:styleId="ad">
    <w:name w:val="Table Grid"/>
    <w:basedOn w:val="a2"/>
    <w:uiPriority w:val="59"/>
    <w:rsid w:val="00A2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uiPriority w:val="99"/>
    <w:rsid w:val="00446A7B"/>
    <w:pPr>
      <w:spacing w:after="0" w:line="240" w:lineRule="auto"/>
      <w:ind w:left="720"/>
      <w:contextualSpacing/>
      <w:jc w:val="center"/>
    </w:pPr>
    <w:rPr>
      <w:rFonts w:ascii="Times New Roman" w:eastAsia="Calibri" w:hAnsi="Times New Roman" w:cs="Times New Roman"/>
      <w:sz w:val="28"/>
      <w:szCs w:val="28"/>
    </w:rPr>
  </w:style>
  <w:style w:type="paragraph" w:styleId="ae">
    <w:name w:val="Plain Text"/>
    <w:basedOn w:val="a0"/>
    <w:link w:val="af"/>
    <w:uiPriority w:val="99"/>
    <w:semiHidden/>
    <w:rsid w:val="00446A7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1"/>
    <w:link w:val="ae"/>
    <w:uiPriority w:val="99"/>
    <w:semiHidden/>
    <w:rsid w:val="00446A7B"/>
    <w:rPr>
      <w:rFonts w:ascii="Courier New" w:eastAsia="Times New Roman" w:hAnsi="Courier New" w:cs="Times New Roman"/>
      <w:sz w:val="20"/>
      <w:szCs w:val="20"/>
      <w:lang w:eastAsia="ru-RU"/>
    </w:rPr>
  </w:style>
  <w:style w:type="paragraph" w:customStyle="1" w:styleId="14">
    <w:name w:val="Стиль14"/>
    <w:basedOn w:val="a0"/>
    <w:uiPriority w:val="99"/>
    <w:rsid w:val="00446A7B"/>
    <w:pPr>
      <w:spacing w:after="0" w:line="264" w:lineRule="auto"/>
      <w:ind w:firstLine="720"/>
      <w:jc w:val="both"/>
    </w:pPr>
    <w:rPr>
      <w:rFonts w:ascii="Times New Roman" w:eastAsia="Times New Roman" w:hAnsi="Times New Roman" w:cs="Times New Roman"/>
      <w:sz w:val="28"/>
      <w:szCs w:val="20"/>
      <w:lang w:eastAsia="ru-RU"/>
    </w:rPr>
  </w:style>
  <w:style w:type="character" w:customStyle="1" w:styleId="webofficeattributevalue1">
    <w:name w:val="webofficeattributevalue1"/>
    <w:rsid w:val="00446A7B"/>
    <w:rPr>
      <w:rFonts w:ascii="Verdana" w:hAnsi="Verdana" w:cs="Times New Roman"/>
      <w:color w:val="000000"/>
      <w:sz w:val="14"/>
      <w:szCs w:val="14"/>
      <w:u w:val="none"/>
      <w:effect w:val="none"/>
    </w:rPr>
  </w:style>
  <w:style w:type="numbering" w:customStyle="1" w:styleId="a">
    <w:name w:val="Регламент"/>
    <w:rsid w:val="00446A7B"/>
    <w:pPr>
      <w:numPr>
        <w:numId w:val="3"/>
      </w:numPr>
    </w:pPr>
  </w:style>
  <w:style w:type="paragraph" w:styleId="af0">
    <w:name w:val="Revision"/>
    <w:hidden/>
    <w:uiPriority w:val="99"/>
    <w:semiHidden/>
    <w:rsid w:val="007D7DEE"/>
    <w:pPr>
      <w:spacing w:after="0" w:line="240" w:lineRule="auto"/>
    </w:pPr>
  </w:style>
  <w:style w:type="paragraph" w:styleId="af1">
    <w:name w:val="footnote text"/>
    <w:basedOn w:val="a0"/>
    <w:link w:val="af2"/>
    <w:uiPriority w:val="99"/>
    <w:unhideWhenUsed/>
    <w:rsid w:val="00C817BF"/>
    <w:pPr>
      <w:spacing w:after="0" w:line="240" w:lineRule="auto"/>
    </w:pPr>
    <w:rPr>
      <w:rFonts w:ascii="Calibri" w:eastAsia="Calibri" w:hAnsi="Calibri" w:cs="Times New Roman"/>
      <w:sz w:val="20"/>
      <w:szCs w:val="20"/>
    </w:rPr>
  </w:style>
  <w:style w:type="character" w:customStyle="1" w:styleId="af2">
    <w:name w:val="Текст сноски Знак"/>
    <w:basedOn w:val="a1"/>
    <w:link w:val="af1"/>
    <w:uiPriority w:val="99"/>
    <w:rsid w:val="00C817BF"/>
    <w:rPr>
      <w:rFonts w:ascii="Calibri" w:eastAsia="Calibri" w:hAnsi="Calibri" w:cs="Times New Roman"/>
      <w:sz w:val="20"/>
      <w:szCs w:val="20"/>
    </w:rPr>
  </w:style>
  <w:style w:type="character" w:styleId="af3">
    <w:name w:val="footnote reference"/>
    <w:basedOn w:val="a1"/>
    <w:uiPriority w:val="99"/>
    <w:unhideWhenUsed/>
    <w:rsid w:val="00C817BF"/>
    <w:rPr>
      <w:vertAlign w:val="superscript"/>
    </w:rPr>
  </w:style>
  <w:style w:type="paragraph" w:styleId="af4">
    <w:name w:val="No Spacing"/>
    <w:basedOn w:val="a0"/>
    <w:qFormat/>
    <w:rsid w:val="00E73DF1"/>
    <w:pPr>
      <w:spacing w:after="0" w:line="240" w:lineRule="auto"/>
    </w:pPr>
    <w:rPr>
      <w:rFonts w:ascii="Times New Roman" w:eastAsia="Times New Roman" w:hAnsi="Times New Roman" w:cs="Times New Roman"/>
      <w:sz w:val="24"/>
      <w:szCs w:val="24"/>
      <w:lang w:eastAsia="ru-RU"/>
    </w:rPr>
  </w:style>
  <w:style w:type="paragraph" w:styleId="af5">
    <w:name w:val="Body Text"/>
    <w:basedOn w:val="a0"/>
    <w:link w:val="af6"/>
    <w:rsid w:val="00E73DF1"/>
    <w:pPr>
      <w:spacing w:after="0" w:line="240" w:lineRule="auto"/>
      <w:ind w:right="5239"/>
    </w:pPr>
    <w:rPr>
      <w:rFonts w:ascii="Times New Roman" w:eastAsia="Times New Roman" w:hAnsi="Times New Roman" w:cs="Times New Roman"/>
      <w:spacing w:val="-4"/>
      <w:position w:val="-4"/>
      <w:sz w:val="24"/>
      <w:szCs w:val="24"/>
      <w:lang w:val="x-none" w:eastAsia="x-none"/>
    </w:rPr>
  </w:style>
  <w:style w:type="character" w:customStyle="1" w:styleId="af6">
    <w:name w:val="Основной текст Знак"/>
    <w:basedOn w:val="a1"/>
    <w:link w:val="af5"/>
    <w:rsid w:val="00E73DF1"/>
    <w:rPr>
      <w:rFonts w:ascii="Times New Roman" w:eastAsia="Times New Roman" w:hAnsi="Times New Roman" w:cs="Times New Roman"/>
      <w:spacing w:val="-4"/>
      <w:position w:val="-4"/>
      <w:sz w:val="24"/>
      <w:szCs w:val="24"/>
      <w:lang w:val="x-none" w:eastAsia="x-none"/>
    </w:rPr>
  </w:style>
  <w:style w:type="character" w:customStyle="1" w:styleId="defaulttasklabelstyle1">
    <w:name w:val="defaulttasklabelstyle1"/>
    <w:rsid w:val="00E73DF1"/>
    <w:rPr>
      <w:color w:val="000000"/>
    </w:rPr>
  </w:style>
  <w:style w:type="paragraph" w:styleId="2">
    <w:name w:val="Body Text 2"/>
    <w:basedOn w:val="a0"/>
    <w:link w:val="20"/>
    <w:uiPriority w:val="99"/>
    <w:semiHidden/>
    <w:unhideWhenUsed/>
    <w:rsid w:val="00EA68BE"/>
    <w:pPr>
      <w:spacing w:after="120" w:line="480" w:lineRule="auto"/>
    </w:pPr>
  </w:style>
  <w:style w:type="character" w:customStyle="1" w:styleId="20">
    <w:name w:val="Основной текст 2 Знак"/>
    <w:basedOn w:val="a1"/>
    <w:link w:val="2"/>
    <w:uiPriority w:val="99"/>
    <w:semiHidden/>
    <w:rsid w:val="00EA68BE"/>
  </w:style>
  <w:style w:type="character" w:styleId="af7">
    <w:name w:val="annotation reference"/>
    <w:basedOn w:val="a1"/>
    <w:uiPriority w:val="99"/>
    <w:semiHidden/>
    <w:unhideWhenUsed/>
    <w:rsid w:val="00B11E09"/>
    <w:rPr>
      <w:sz w:val="16"/>
      <w:szCs w:val="16"/>
    </w:rPr>
  </w:style>
  <w:style w:type="paragraph" w:styleId="af8">
    <w:name w:val="annotation text"/>
    <w:basedOn w:val="a0"/>
    <w:link w:val="af9"/>
    <w:uiPriority w:val="99"/>
    <w:semiHidden/>
    <w:unhideWhenUsed/>
    <w:rsid w:val="00B11E09"/>
    <w:pPr>
      <w:spacing w:line="240" w:lineRule="auto"/>
    </w:pPr>
    <w:rPr>
      <w:sz w:val="20"/>
      <w:szCs w:val="20"/>
    </w:rPr>
  </w:style>
  <w:style w:type="character" w:customStyle="1" w:styleId="af9">
    <w:name w:val="Текст примечания Знак"/>
    <w:basedOn w:val="a1"/>
    <w:link w:val="af8"/>
    <w:uiPriority w:val="99"/>
    <w:semiHidden/>
    <w:rsid w:val="00B11E09"/>
    <w:rPr>
      <w:sz w:val="20"/>
      <w:szCs w:val="20"/>
    </w:rPr>
  </w:style>
  <w:style w:type="paragraph" w:styleId="afa">
    <w:name w:val="annotation subject"/>
    <w:basedOn w:val="af8"/>
    <w:next w:val="af8"/>
    <w:link w:val="afb"/>
    <w:uiPriority w:val="99"/>
    <w:semiHidden/>
    <w:unhideWhenUsed/>
    <w:rsid w:val="00B11E09"/>
    <w:rPr>
      <w:b/>
      <w:bCs/>
    </w:rPr>
  </w:style>
  <w:style w:type="character" w:customStyle="1" w:styleId="afb">
    <w:name w:val="Тема примечания Знак"/>
    <w:basedOn w:val="af9"/>
    <w:link w:val="afa"/>
    <w:uiPriority w:val="99"/>
    <w:semiHidden/>
    <w:rsid w:val="00B11E09"/>
    <w:rPr>
      <w:b/>
      <w:bCs/>
      <w:sz w:val="20"/>
      <w:szCs w:val="20"/>
    </w:rPr>
  </w:style>
  <w:style w:type="paragraph" w:customStyle="1" w:styleId="13">
    <w:name w:val="Без интервала1"/>
    <w:uiPriority w:val="99"/>
    <w:qFormat/>
    <w:rsid w:val="002576C0"/>
    <w:pPr>
      <w:spacing w:after="0" w:line="240" w:lineRule="auto"/>
    </w:pPr>
    <w:rPr>
      <w:rFonts w:ascii="Calibri" w:eastAsia="Calibri" w:hAnsi="Calibri" w:cs="Calibri"/>
    </w:rPr>
  </w:style>
  <w:style w:type="paragraph" w:customStyle="1" w:styleId="ConsPlusNormal">
    <w:name w:val="ConsPlusNormal"/>
    <w:rsid w:val="001B43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43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webofficeattributevalue">
    <w:name w:val="webofficeattributevalue"/>
    <w:basedOn w:val="a1"/>
    <w:rsid w:val="00AD4270"/>
  </w:style>
  <w:style w:type="character" w:customStyle="1" w:styleId="defaultlabelstyle1">
    <w:name w:val="defaultlabelstyle1"/>
    <w:rsid w:val="00BE1D51"/>
    <w:rPr>
      <w:rFonts w:ascii="Verdana" w:hAnsi="Verdana" w:hint="default"/>
      <w:b w:val="0"/>
      <w:bCs w:val="0"/>
      <w:color w:val="333333"/>
    </w:rPr>
  </w:style>
  <w:style w:type="paragraph" w:styleId="afc">
    <w:name w:val="Body Text Indent"/>
    <w:basedOn w:val="a0"/>
    <w:link w:val="afd"/>
    <w:rsid w:val="00BE1D51"/>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BE1D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324"/>
  </w:style>
  <w:style w:type="paragraph" w:styleId="1">
    <w:name w:val="heading 1"/>
    <w:basedOn w:val="a0"/>
    <w:next w:val="a0"/>
    <w:link w:val="10"/>
    <w:uiPriority w:val="99"/>
    <w:qFormat/>
    <w:rsid w:val="0060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022A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022A8"/>
  </w:style>
  <w:style w:type="paragraph" w:styleId="a6">
    <w:name w:val="footer"/>
    <w:basedOn w:val="a0"/>
    <w:link w:val="a7"/>
    <w:uiPriority w:val="99"/>
    <w:unhideWhenUsed/>
    <w:rsid w:val="006022A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022A8"/>
  </w:style>
  <w:style w:type="character" w:customStyle="1" w:styleId="10">
    <w:name w:val="Заголовок 1 Знак"/>
    <w:basedOn w:val="a1"/>
    <w:link w:val="1"/>
    <w:uiPriority w:val="99"/>
    <w:rsid w:val="006022A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0"/>
    <w:uiPriority w:val="39"/>
    <w:semiHidden/>
    <w:unhideWhenUsed/>
    <w:qFormat/>
    <w:rsid w:val="006022A8"/>
    <w:pPr>
      <w:outlineLvl w:val="9"/>
    </w:pPr>
    <w:rPr>
      <w:lang w:eastAsia="ru-RU"/>
    </w:rPr>
  </w:style>
  <w:style w:type="paragraph" w:styleId="a9">
    <w:name w:val="Balloon Text"/>
    <w:basedOn w:val="a0"/>
    <w:link w:val="aa"/>
    <w:uiPriority w:val="99"/>
    <w:semiHidden/>
    <w:unhideWhenUsed/>
    <w:rsid w:val="006022A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022A8"/>
    <w:rPr>
      <w:rFonts w:ascii="Tahoma" w:hAnsi="Tahoma" w:cs="Tahoma"/>
      <w:sz w:val="16"/>
      <w:szCs w:val="16"/>
    </w:rPr>
  </w:style>
  <w:style w:type="paragraph" w:styleId="11">
    <w:name w:val="toc 1"/>
    <w:basedOn w:val="a0"/>
    <w:next w:val="a0"/>
    <w:autoRedefine/>
    <w:uiPriority w:val="39"/>
    <w:unhideWhenUsed/>
    <w:rsid w:val="006022A8"/>
    <w:pPr>
      <w:spacing w:after="100"/>
    </w:pPr>
  </w:style>
  <w:style w:type="character" w:styleId="ab">
    <w:name w:val="Hyperlink"/>
    <w:basedOn w:val="a1"/>
    <w:uiPriority w:val="99"/>
    <w:unhideWhenUsed/>
    <w:rsid w:val="00A1696F"/>
    <w:rPr>
      <w:rFonts w:ascii="Times New Roman" w:hAnsi="Times New Roman" w:cs="Times New Roman"/>
      <w:noProof/>
      <w:color w:val="0000FF" w:themeColor="hyperlink"/>
      <w:u w:val="single"/>
    </w:rPr>
  </w:style>
  <w:style w:type="paragraph" w:styleId="ac">
    <w:name w:val="List Paragraph"/>
    <w:basedOn w:val="a0"/>
    <w:uiPriority w:val="34"/>
    <w:qFormat/>
    <w:rsid w:val="006022A8"/>
    <w:pPr>
      <w:ind w:left="720"/>
      <w:contextualSpacing/>
    </w:pPr>
  </w:style>
  <w:style w:type="table" w:styleId="ad">
    <w:name w:val="Table Grid"/>
    <w:basedOn w:val="a2"/>
    <w:uiPriority w:val="59"/>
    <w:rsid w:val="00A2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uiPriority w:val="99"/>
    <w:rsid w:val="00446A7B"/>
    <w:pPr>
      <w:spacing w:after="0" w:line="240" w:lineRule="auto"/>
      <w:ind w:left="720"/>
      <w:contextualSpacing/>
      <w:jc w:val="center"/>
    </w:pPr>
    <w:rPr>
      <w:rFonts w:ascii="Times New Roman" w:eastAsia="Calibri" w:hAnsi="Times New Roman" w:cs="Times New Roman"/>
      <w:sz w:val="28"/>
      <w:szCs w:val="28"/>
    </w:rPr>
  </w:style>
  <w:style w:type="paragraph" w:styleId="ae">
    <w:name w:val="Plain Text"/>
    <w:basedOn w:val="a0"/>
    <w:link w:val="af"/>
    <w:uiPriority w:val="99"/>
    <w:semiHidden/>
    <w:rsid w:val="00446A7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1"/>
    <w:link w:val="ae"/>
    <w:uiPriority w:val="99"/>
    <w:semiHidden/>
    <w:rsid w:val="00446A7B"/>
    <w:rPr>
      <w:rFonts w:ascii="Courier New" w:eastAsia="Times New Roman" w:hAnsi="Courier New" w:cs="Times New Roman"/>
      <w:sz w:val="20"/>
      <w:szCs w:val="20"/>
      <w:lang w:eastAsia="ru-RU"/>
    </w:rPr>
  </w:style>
  <w:style w:type="paragraph" w:customStyle="1" w:styleId="14">
    <w:name w:val="Стиль14"/>
    <w:basedOn w:val="a0"/>
    <w:uiPriority w:val="99"/>
    <w:rsid w:val="00446A7B"/>
    <w:pPr>
      <w:spacing w:after="0" w:line="264" w:lineRule="auto"/>
      <w:ind w:firstLine="720"/>
      <w:jc w:val="both"/>
    </w:pPr>
    <w:rPr>
      <w:rFonts w:ascii="Times New Roman" w:eastAsia="Times New Roman" w:hAnsi="Times New Roman" w:cs="Times New Roman"/>
      <w:sz w:val="28"/>
      <w:szCs w:val="20"/>
      <w:lang w:eastAsia="ru-RU"/>
    </w:rPr>
  </w:style>
  <w:style w:type="character" w:customStyle="1" w:styleId="webofficeattributevalue1">
    <w:name w:val="webofficeattributevalue1"/>
    <w:rsid w:val="00446A7B"/>
    <w:rPr>
      <w:rFonts w:ascii="Verdana" w:hAnsi="Verdana" w:cs="Times New Roman"/>
      <w:color w:val="000000"/>
      <w:sz w:val="14"/>
      <w:szCs w:val="14"/>
      <w:u w:val="none"/>
      <w:effect w:val="none"/>
    </w:rPr>
  </w:style>
  <w:style w:type="numbering" w:customStyle="1" w:styleId="a">
    <w:name w:val="Регламент"/>
    <w:rsid w:val="00446A7B"/>
    <w:pPr>
      <w:numPr>
        <w:numId w:val="3"/>
      </w:numPr>
    </w:pPr>
  </w:style>
  <w:style w:type="paragraph" w:styleId="af0">
    <w:name w:val="Revision"/>
    <w:hidden/>
    <w:uiPriority w:val="99"/>
    <w:semiHidden/>
    <w:rsid w:val="007D7DEE"/>
    <w:pPr>
      <w:spacing w:after="0" w:line="240" w:lineRule="auto"/>
    </w:pPr>
  </w:style>
  <w:style w:type="paragraph" w:styleId="af1">
    <w:name w:val="footnote text"/>
    <w:basedOn w:val="a0"/>
    <w:link w:val="af2"/>
    <w:uiPriority w:val="99"/>
    <w:unhideWhenUsed/>
    <w:rsid w:val="00C817BF"/>
    <w:pPr>
      <w:spacing w:after="0" w:line="240" w:lineRule="auto"/>
    </w:pPr>
    <w:rPr>
      <w:rFonts w:ascii="Calibri" w:eastAsia="Calibri" w:hAnsi="Calibri" w:cs="Times New Roman"/>
      <w:sz w:val="20"/>
      <w:szCs w:val="20"/>
    </w:rPr>
  </w:style>
  <w:style w:type="character" w:customStyle="1" w:styleId="af2">
    <w:name w:val="Текст сноски Знак"/>
    <w:basedOn w:val="a1"/>
    <w:link w:val="af1"/>
    <w:uiPriority w:val="99"/>
    <w:rsid w:val="00C817BF"/>
    <w:rPr>
      <w:rFonts w:ascii="Calibri" w:eastAsia="Calibri" w:hAnsi="Calibri" w:cs="Times New Roman"/>
      <w:sz w:val="20"/>
      <w:szCs w:val="20"/>
    </w:rPr>
  </w:style>
  <w:style w:type="character" w:styleId="af3">
    <w:name w:val="footnote reference"/>
    <w:basedOn w:val="a1"/>
    <w:uiPriority w:val="99"/>
    <w:unhideWhenUsed/>
    <w:rsid w:val="00C817BF"/>
    <w:rPr>
      <w:vertAlign w:val="superscript"/>
    </w:rPr>
  </w:style>
  <w:style w:type="paragraph" w:styleId="af4">
    <w:name w:val="No Spacing"/>
    <w:basedOn w:val="a0"/>
    <w:qFormat/>
    <w:rsid w:val="00E73DF1"/>
    <w:pPr>
      <w:spacing w:after="0" w:line="240" w:lineRule="auto"/>
    </w:pPr>
    <w:rPr>
      <w:rFonts w:ascii="Times New Roman" w:eastAsia="Times New Roman" w:hAnsi="Times New Roman" w:cs="Times New Roman"/>
      <w:sz w:val="24"/>
      <w:szCs w:val="24"/>
      <w:lang w:eastAsia="ru-RU"/>
    </w:rPr>
  </w:style>
  <w:style w:type="paragraph" w:styleId="af5">
    <w:name w:val="Body Text"/>
    <w:basedOn w:val="a0"/>
    <w:link w:val="af6"/>
    <w:rsid w:val="00E73DF1"/>
    <w:pPr>
      <w:spacing w:after="0" w:line="240" w:lineRule="auto"/>
      <w:ind w:right="5239"/>
    </w:pPr>
    <w:rPr>
      <w:rFonts w:ascii="Times New Roman" w:eastAsia="Times New Roman" w:hAnsi="Times New Roman" w:cs="Times New Roman"/>
      <w:spacing w:val="-4"/>
      <w:position w:val="-4"/>
      <w:sz w:val="24"/>
      <w:szCs w:val="24"/>
      <w:lang w:val="x-none" w:eastAsia="x-none"/>
    </w:rPr>
  </w:style>
  <w:style w:type="character" w:customStyle="1" w:styleId="af6">
    <w:name w:val="Основной текст Знак"/>
    <w:basedOn w:val="a1"/>
    <w:link w:val="af5"/>
    <w:rsid w:val="00E73DF1"/>
    <w:rPr>
      <w:rFonts w:ascii="Times New Roman" w:eastAsia="Times New Roman" w:hAnsi="Times New Roman" w:cs="Times New Roman"/>
      <w:spacing w:val="-4"/>
      <w:position w:val="-4"/>
      <w:sz w:val="24"/>
      <w:szCs w:val="24"/>
      <w:lang w:val="x-none" w:eastAsia="x-none"/>
    </w:rPr>
  </w:style>
  <w:style w:type="character" w:customStyle="1" w:styleId="defaulttasklabelstyle1">
    <w:name w:val="defaulttasklabelstyle1"/>
    <w:rsid w:val="00E73DF1"/>
    <w:rPr>
      <w:color w:val="000000"/>
    </w:rPr>
  </w:style>
  <w:style w:type="paragraph" w:styleId="2">
    <w:name w:val="Body Text 2"/>
    <w:basedOn w:val="a0"/>
    <w:link w:val="20"/>
    <w:uiPriority w:val="99"/>
    <w:semiHidden/>
    <w:unhideWhenUsed/>
    <w:rsid w:val="00EA68BE"/>
    <w:pPr>
      <w:spacing w:after="120" w:line="480" w:lineRule="auto"/>
    </w:pPr>
  </w:style>
  <w:style w:type="character" w:customStyle="1" w:styleId="20">
    <w:name w:val="Основной текст 2 Знак"/>
    <w:basedOn w:val="a1"/>
    <w:link w:val="2"/>
    <w:uiPriority w:val="99"/>
    <w:semiHidden/>
    <w:rsid w:val="00EA68BE"/>
  </w:style>
  <w:style w:type="character" w:styleId="af7">
    <w:name w:val="annotation reference"/>
    <w:basedOn w:val="a1"/>
    <w:uiPriority w:val="99"/>
    <w:semiHidden/>
    <w:unhideWhenUsed/>
    <w:rsid w:val="00B11E09"/>
    <w:rPr>
      <w:sz w:val="16"/>
      <w:szCs w:val="16"/>
    </w:rPr>
  </w:style>
  <w:style w:type="paragraph" w:styleId="af8">
    <w:name w:val="annotation text"/>
    <w:basedOn w:val="a0"/>
    <w:link w:val="af9"/>
    <w:uiPriority w:val="99"/>
    <w:semiHidden/>
    <w:unhideWhenUsed/>
    <w:rsid w:val="00B11E09"/>
    <w:pPr>
      <w:spacing w:line="240" w:lineRule="auto"/>
    </w:pPr>
    <w:rPr>
      <w:sz w:val="20"/>
      <w:szCs w:val="20"/>
    </w:rPr>
  </w:style>
  <w:style w:type="character" w:customStyle="1" w:styleId="af9">
    <w:name w:val="Текст примечания Знак"/>
    <w:basedOn w:val="a1"/>
    <w:link w:val="af8"/>
    <w:uiPriority w:val="99"/>
    <w:semiHidden/>
    <w:rsid w:val="00B11E09"/>
    <w:rPr>
      <w:sz w:val="20"/>
      <w:szCs w:val="20"/>
    </w:rPr>
  </w:style>
  <w:style w:type="paragraph" w:styleId="afa">
    <w:name w:val="annotation subject"/>
    <w:basedOn w:val="af8"/>
    <w:next w:val="af8"/>
    <w:link w:val="afb"/>
    <w:uiPriority w:val="99"/>
    <w:semiHidden/>
    <w:unhideWhenUsed/>
    <w:rsid w:val="00B11E09"/>
    <w:rPr>
      <w:b/>
      <w:bCs/>
    </w:rPr>
  </w:style>
  <w:style w:type="character" w:customStyle="1" w:styleId="afb">
    <w:name w:val="Тема примечания Знак"/>
    <w:basedOn w:val="af9"/>
    <w:link w:val="afa"/>
    <w:uiPriority w:val="99"/>
    <w:semiHidden/>
    <w:rsid w:val="00B11E09"/>
    <w:rPr>
      <w:b/>
      <w:bCs/>
      <w:sz w:val="20"/>
      <w:szCs w:val="20"/>
    </w:rPr>
  </w:style>
  <w:style w:type="paragraph" w:customStyle="1" w:styleId="13">
    <w:name w:val="Без интервала1"/>
    <w:uiPriority w:val="99"/>
    <w:qFormat/>
    <w:rsid w:val="002576C0"/>
    <w:pPr>
      <w:spacing w:after="0" w:line="240" w:lineRule="auto"/>
    </w:pPr>
    <w:rPr>
      <w:rFonts w:ascii="Calibri" w:eastAsia="Calibri" w:hAnsi="Calibri" w:cs="Calibri"/>
    </w:rPr>
  </w:style>
  <w:style w:type="paragraph" w:customStyle="1" w:styleId="ConsPlusNormal">
    <w:name w:val="ConsPlusNormal"/>
    <w:rsid w:val="001B43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43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webofficeattributevalue">
    <w:name w:val="webofficeattributevalue"/>
    <w:basedOn w:val="a1"/>
    <w:rsid w:val="00AD4270"/>
  </w:style>
  <w:style w:type="character" w:customStyle="1" w:styleId="defaultlabelstyle1">
    <w:name w:val="defaultlabelstyle1"/>
    <w:rsid w:val="00BE1D51"/>
    <w:rPr>
      <w:rFonts w:ascii="Verdana" w:hAnsi="Verdana" w:hint="default"/>
      <w:b w:val="0"/>
      <w:bCs w:val="0"/>
      <w:color w:val="333333"/>
    </w:rPr>
  </w:style>
  <w:style w:type="paragraph" w:styleId="afc">
    <w:name w:val="Body Text Indent"/>
    <w:basedOn w:val="a0"/>
    <w:link w:val="afd"/>
    <w:rsid w:val="00BE1D51"/>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BE1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6634">
      <w:bodyDiv w:val="1"/>
      <w:marLeft w:val="0"/>
      <w:marRight w:val="0"/>
      <w:marTop w:val="0"/>
      <w:marBottom w:val="0"/>
      <w:divBdr>
        <w:top w:val="none" w:sz="0" w:space="0" w:color="auto"/>
        <w:left w:val="none" w:sz="0" w:space="0" w:color="auto"/>
        <w:bottom w:val="none" w:sz="0" w:space="0" w:color="auto"/>
        <w:right w:val="none" w:sz="0" w:space="0" w:color="auto"/>
      </w:divBdr>
      <w:divsChild>
        <w:div w:id="492836242">
          <w:marLeft w:val="0"/>
          <w:marRight w:val="0"/>
          <w:marTop w:val="0"/>
          <w:marBottom w:val="0"/>
          <w:divBdr>
            <w:top w:val="none" w:sz="0" w:space="0" w:color="auto"/>
            <w:left w:val="none" w:sz="0" w:space="0" w:color="auto"/>
            <w:bottom w:val="none" w:sz="0" w:space="0" w:color="auto"/>
            <w:right w:val="none" w:sz="0" w:space="0" w:color="auto"/>
          </w:divBdr>
          <w:divsChild>
            <w:div w:id="446969554">
              <w:marLeft w:val="0"/>
              <w:marRight w:val="0"/>
              <w:marTop w:val="0"/>
              <w:marBottom w:val="0"/>
              <w:divBdr>
                <w:top w:val="none" w:sz="0" w:space="0" w:color="auto"/>
                <w:left w:val="none" w:sz="0" w:space="0" w:color="auto"/>
                <w:bottom w:val="none" w:sz="0" w:space="0" w:color="auto"/>
                <w:right w:val="none" w:sz="0" w:space="0" w:color="auto"/>
              </w:divBdr>
              <w:divsChild>
                <w:div w:id="2114353985">
                  <w:marLeft w:val="0"/>
                  <w:marRight w:val="0"/>
                  <w:marTop w:val="0"/>
                  <w:marBottom w:val="0"/>
                  <w:divBdr>
                    <w:top w:val="none" w:sz="0" w:space="0" w:color="auto"/>
                    <w:left w:val="none" w:sz="0" w:space="0" w:color="auto"/>
                    <w:bottom w:val="none" w:sz="0" w:space="0" w:color="auto"/>
                    <w:right w:val="none" w:sz="0" w:space="0" w:color="auto"/>
                  </w:divBdr>
                  <w:divsChild>
                    <w:div w:id="1592275765">
                      <w:marLeft w:val="0"/>
                      <w:marRight w:val="0"/>
                      <w:marTop w:val="0"/>
                      <w:marBottom w:val="0"/>
                      <w:divBdr>
                        <w:top w:val="none" w:sz="0" w:space="0" w:color="auto"/>
                        <w:left w:val="none" w:sz="0" w:space="0" w:color="auto"/>
                        <w:bottom w:val="none" w:sz="0" w:space="0" w:color="auto"/>
                        <w:right w:val="none" w:sz="0" w:space="0" w:color="auto"/>
                      </w:divBdr>
                      <w:divsChild>
                        <w:div w:id="1391533264">
                          <w:marLeft w:val="0"/>
                          <w:marRight w:val="0"/>
                          <w:marTop w:val="0"/>
                          <w:marBottom w:val="0"/>
                          <w:divBdr>
                            <w:top w:val="none" w:sz="0" w:space="0" w:color="auto"/>
                            <w:left w:val="none" w:sz="0" w:space="0" w:color="auto"/>
                            <w:bottom w:val="none" w:sz="0" w:space="0" w:color="auto"/>
                            <w:right w:val="none" w:sz="0" w:space="0" w:color="auto"/>
                          </w:divBdr>
                          <w:divsChild>
                            <w:div w:id="279066423">
                              <w:marLeft w:val="0"/>
                              <w:marRight w:val="0"/>
                              <w:marTop w:val="0"/>
                              <w:marBottom w:val="0"/>
                              <w:divBdr>
                                <w:top w:val="none" w:sz="0" w:space="0" w:color="auto"/>
                                <w:left w:val="none" w:sz="0" w:space="0" w:color="auto"/>
                                <w:bottom w:val="none" w:sz="0" w:space="0" w:color="auto"/>
                                <w:right w:val="none" w:sz="0" w:space="0" w:color="auto"/>
                              </w:divBdr>
                              <w:divsChild>
                                <w:div w:id="11280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30921">
      <w:bodyDiv w:val="1"/>
      <w:marLeft w:val="0"/>
      <w:marRight w:val="0"/>
      <w:marTop w:val="0"/>
      <w:marBottom w:val="0"/>
      <w:divBdr>
        <w:top w:val="none" w:sz="0" w:space="0" w:color="auto"/>
        <w:left w:val="none" w:sz="0" w:space="0" w:color="auto"/>
        <w:bottom w:val="none" w:sz="0" w:space="0" w:color="auto"/>
        <w:right w:val="none" w:sz="0" w:space="0" w:color="auto"/>
      </w:divBdr>
      <w:divsChild>
        <w:div w:id="1134712849">
          <w:marLeft w:val="0"/>
          <w:marRight w:val="0"/>
          <w:marTop w:val="0"/>
          <w:marBottom w:val="0"/>
          <w:divBdr>
            <w:top w:val="none" w:sz="0" w:space="0" w:color="auto"/>
            <w:left w:val="none" w:sz="0" w:space="0" w:color="auto"/>
            <w:bottom w:val="none" w:sz="0" w:space="0" w:color="auto"/>
            <w:right w:val="none" w:sz="0" w:space="0" w:color="auto"/>
          </w:divBdr>
          <w:divsChild>
            <w:div w:id="17134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oleObject" Target="embeddings/_________Microsoft_Visio_2003_20102.vsd"/><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oleObject" Target="embeddings/_________Microsoft_Visio_2003_20101.vsd"/><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customXml" Target="../customXml/item10.xml"/><Relationship Id="rId19" Type="http://schemas.openxmlformats.org/officeDocument/2006/relationships/hyperlink" Target="http://www.pandia.ru/text/category/avtorstvo/"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CDFE-609D-4ECA-9B0C-7189127D074E}">
  <ds:schemaRefs>
    <ds:schemaRef ds:uri="http://schemas.openxmlformats.org/officeDocument/2006/bibliography"/>
  </ds:schemaRefs>
</ds:datastoreItem>
</file>

<file path=customXml/itemProps10.xml><?xml version="1.0" encoding="utf-8"?>
<ds:datastoreItem xmlns:ds="http://schemas.openxmlformats.org/officeDocument/2006/customXml" ds:itemID="{DA536B15-D498-4D98-87F3-D7530FEC83C3}">
  <ds:schemaRefs>
    <ds:schemaRef ds:uri="http://schemas.openxmlformats.org/officeDocument/2006/bibliography"/>
  </ds:schemaRefs>
</ds:datastoreItem>
</file>

<file path=customXml/itemProps11.xml><?xml version="1.0" encoding="utf-8"?>
<ds:datastoreItem xmlns:ds="http://schemas.openxmlformats.org/officeDocument/2006/customXml" ds:itemID="{27C84508-1DBB-411A-96EA-BB9954770932}">
  <ds:schemaRefs>
    <ds:schemaRef ds:uri="http://schemas.openxmlformats.org/officeDocument/2006/bibliography"/>
  </ds:schemaRefs>
</ds:datastoreItem>
</file>

<file path=customXml/itemProps2.xml><?xml version="1.0" encoding="utf-8"?>
<ds:datastoreItem xmlns:ds="http://schemas.openxmlformats.org/officeDocument/2006/customXml" ds:itemID="{FCCC3792-7A00-46E3-BEB7-A9C4F81E94B4}">
  <ds:schemaRefs>
    <ds:schemaRef ds:uri="http://schemas.openxmlformats.org/officeDocument/2006/bibliography"/>
  </ds:schemaRefs>
</ds:datastoreItem>
</file>

<file path=customXml/itemProps3.xml><?xml version="1.0" encoding="utf-8"?>
<ds:datastoreItem xmlns:ds="http://schemas.openxmlformats.org/officeDocument/2006/customXml" ds:itemID="{49FAE7E5-018B-4175-A16B-01CE7DCC4E16}">
  <ds:schemaRefs>
    <ds:schemaRef ds:uri="http://schemas.openxmlformats.org/officeDocument/2006/bibliography"/>
  </ds:schemaRefs>
</ds:datastoreItem>
</file>

<file path=customXml/itemProps4.xml><?xml version="1.0" encoding="utf-8"?>
<ds:datastoreItem xmlns:ds="http://schemas.openxmlformats.org/officeDocument/2006/customXml" ds:itemID="{22A50300-B73B-456A-8D19-8B79ECD376F4}">
  <ds:schemaRefs>
    <ds:schemaRef ds:uri="http://schemas.openxmlformats.org/officeDocument/2006/bibliography"/>
  </ds:schemaRefs>
</ds:datastoreItem>
</file>

<file path=customXml/itemProps5.xml><?xml version="1.0" encoding="utf-8"?>
<ds:datastoreItem xmlns:ds="http://schemas.openxmlformats.org/officeDocument/2006/customXml" ds:itemID="{7577A828-E9B9-4E07-8199-9F0EB295A43C}">
  <ds:schemaRefs>
    <ds:schemaRef ds:uri="http://schemas.openxmlformats.org/officeDocument/2006/bibliography"/>
  </ds:schemaRefs>
</ds:datastoreItem>
</file>

<file path=customXml/itemProps6.xml><?xml version="1.0" encoding="utf-8"?>
<ds:datastoreItem xmlns:ds="http://schemas.openxmlformats.org/officeDocument/2006/customXml" ds:itemID="{EE43BF63-23CC-4E56-990D-5F37859D865D}">
  <ds:schemaRefs>
    <ds:schemaRef ds:uri="http://schemas.openxmlformats.org/officeDocument/2006/bibliography"/>
  </ds:schemaRefs>
</ds:datastoreItem>
</file>

<file path=customXml/itemProps7.xml><?xml version="1.0" encoding="utf-8"?>
<ds:datastoreItem xmlns:ds="http://schemas.openxmlformats.org/officeDocument/2006/customXml" ds:itemID="{FBF0CA42-8CC7-406E-9863-6A922C61A6C8}">
  <ds:schemaRefs>
    <ds:schemaRef ds:uri="http://schemas.openxmlformats.org/officeDocument/2006/bibliography"/>
  </ds:schemaRefs>
</ds:datastoreItem>
</file>

<file path=customXml/itemProps8.xml><?xml version="1.0" encoding="utf-8"?>
<ds:datastoreItem xmlns:ds="http://schemas.openxmlformats.org/officeDocument/2006/customXml" ds:itemID="{9351D002-F4B0-4342-9FC2-0329ADA9EA9E}">
  <ds:schemaRefs>
    <ds:schemaRef ds:uri="http://schemas.openxmlformats.org/officeDocument/2006/bibliography"/>
  </ds:schemaRefs>
</ds:datastoreItem>
</file>

<file path=customXml/itemProps9.xml><?xml version="1.0" encoding="utf-8"?>
<ds:datastoreItem xmlns:ds="http://schemas.openxmlformats.org/officeDocument/2006/customXml" ds:itemID="{38BE4E5B-50B9-4E01-9E9C-0663213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О.В.</dc:creator>
  <cp:lastModifiedBy>Георгиева Наталья Владимировна</cp:lastModifiedBy>
  <cp:revision>5</cp:revision>
  <cp:lastPrinted>2016-01-28T11:19:00Z</cp:lastPrinted>
  <dcterms:created xsi:type="dcterms:W3CDTF">2016-07-12T09:29:00Z</dcterms:created>
  <dcterms:modified xsi:type="dcterms:W3CDTF">2019-03-18T08:35:00Z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OrlovaOV</vt:lpwstr>
  </property>
  <property fmtid="{D5CDD505-2E9C-101B-9397-08002B2CF9AE}" pid="3" name="CustomObjectId">
    <vt:lpwstr>0900005a825bbf19</vt:lpwstr>
  </property>
  <property fmtid="{D5CDD505-2E9C-101B-9397-08002B2CF9AE}" pid="4" name="CustomServerURL">
    <vt:lpwstr>http://asud.rosseti.ru/asud_hmrsk/doc-upload</vt:lpwstr>
  </property>
  <property fmtid="{D5CDD505-2E9C-101B-9397-08002B2CF9AE}" pid="5" name="CustomUserId">
    <vt:lpwstr>VarlamovNN</vt:lpwstr>
  </property>
  <property fmtid="{D5CDD505-2E9C-101B-9397-08002B2CF9AE}" pid="6" name="CustomObjectState">
    <vt:lpwstr>441611790</vt:lpwstr>
  </property>
  <property fmtid="{D5CDD505-2E9C-101B-9397-08002B2CF9AE}" pid="7" name="localFileProperties">
    <vt:lpwstr>RS-WD-0212.chernov_mv.C:\Users\CHERNO~1\AppData\Local\Temp\AsudCheckout\0900005a825bbf19\Распоряжение_Об_утверждении_Положения_о_рациоализаторской_деятельности_v04.docm</vt:lpwstr>
  </property>
</Properties>
</file>