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>«</w:t>
      </w:r>
      <w:r w:rsidR="00B939F9" w:rsidRPr="00B939F9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503"/>
      </w:tblGrid>
      <w:tr w:rsidR="000C0B2F" w:rsidTr="00DC0FDD">
        <w:trPr>
          <w:cantSplit/>
        </w:trPr>
        <w:tc>
          <w:tcPr>
            <w:tcW w:w="10060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DC0FD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503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DC0FD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503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DC0FD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503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DC0FDD">
        <w:tc>
          <w:tcPr>
            <w:tcW w:w="5557" w:type="dxa"/>
          </w:tcPr>
          <w:p w:rsidR="000C0B2F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Идентификационный номер налогоплател</w:t>
            </w:r>
            <w:r w:rsidR="00E21F32">
              <w:rPr>
                <w:sz w:val="24"/>
                <w:szCs w:val="24"/>
              </w:rPr>
              <w:t>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503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DC0FD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503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DC0FD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503" w:type="dxa"/>
          </w:tcPr>
          <w:p w:rsidR="000C0B2F" w:rsidRPr="00E158FC" w:rsidRDefault="00E5264E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5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E5264E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E5264E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DC0FD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503" w:type="dxa"/>
          </w:tcPr>
          <w:p w:rsidR="000C0B2F" w:rsidRDefault="00E5264E" w:rsidP="00E5264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  <w:r w:rsidR="000C0B2F">
              <w:rPr>
                <w:sz w:val="24"/>
                <w:szCs w:val="24"/>
              </w:rPr>
              <w:t>.2021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0C0B2F" w:rsidTr="00DC0FDD">
        <w:tc>
          <w:tcPr>
            <w:tcW w:w="10060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DC0FDD">
        <w:tc>
          <w:tcPr>
            <w:tcW w:w="10060" w:type="dxa"/>
          </w:tcPr>
          <w:p w:rsidR="00B939F9" w:rsidRPr="00B939F9" w:rsidRDefault="000C0B2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 w:rsidR="00B939F9" w:rsidRPr="00B939F9">
              <w:rPr>
                <w:sz w:val="24"/>
                <w:szCs w:val="24"/>
              </w:rPr>
              <w:t>Кворум заседания совета директоров эмитента – приняли участие 1</w:t>
            </w:r>
            <w:r w:rsidR="00F84D89">
              <w:rPr>
                <w:sz w:val="24"/>
                <w:szCs w:val="24"/>
              </w:rPr>
              <w:t>0</w:t>
            </w:r>
            <w:r w:rsidR="00B939F9" w:rsidRPr="00B939F9">
              <w:rPr>
                <w:sz w:val="24"/>
                <w:szCs w:val="24"/>
              </w:rPr>
              <w:t xml:space="preserve"> членов совета директоров из 11, кворум имеется.</w:t>
            </w:r>
          </w:p>
          <w:p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Результаты голосования по вопрос</w:t>
            </w:r>
            <w:r w:rsidR="00C65D79">
              <w:rPr>
                <w:sz w:val="24"/>
                <w:szCs w:val="24"/>
              </w:rPr>
              <w:t>ам</w:t>
            </w:r>
            <w:r w:rsidRPr="00B939F9">
              <w:rPr>
                <w:sz w:val="24"/>
                <w:szCs w:val="24"/>
              </w:rPr>
              <w:t xml:space="preserve"> о принятии решени</w:t>
            </w:r>
            <w:r w:rsidR="00C65D79">
              <w:rPr>
                <w:sz w:val="24"/>
                <w:szCs w:val="24"/>
              </w:rPr>
              <w:t>й</w:t>
            </w:r>
            <w:r w:rsidRPr="00B939F9">
              <w:rPr>
                <w:sz w:val="24"/>
                <w:szCs w:val="24"/>
              </w:rPr>
              <w:t>:</w:t>
            </w:r>
          </w:p>
          <w:p w:rsidR="00B939F9" w:rsidRPr="00B939F9" w:rsidRDefault="002C6B91" w:rsidP="00B939F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</w:t>
            </w:r>
            <w:r w:rsidR="00C65D79">
              <w:rPr>
                <w:sz w:val="24"/>
                <w:szCs w:val="24"/>
              </w:rPr>
              <w:t>ам</w:t>
            </w:r>
            <w:r w:rsidR="00E5264E">
              <w:rPr>
                <w:sz w:val="24"/>
                <w:szCs w:val="24"/>
              </w:rPr>
              <w:t xml:space="preserve"> № 1 и </w:t>
            </w:r>
            <w:r>
              <w:rPr>
                <w:sz w:val="24"/>
                <w:szCs w:val="24"/>
              </w:rPr>
              <w:t>2</w:t>
            </w:r>
            <w:r w:rsidR="00B939F9" w:rsidRPr="00B939F9">
              <w:rPr>
                <w:sz w:val="24"/>
                <w:szCs w:val="24"/>
              </w:rPr>
              <w:t xml:space="preserve"> повестки заседания совета директоров:</w:t>
            </w:r>
          </w:p>
          <w:p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Голосовали «ЗА»: 1</w:t>
            </w:r>
            <w:r w:rsidR="00F84D89">
              <w:rPr>
                <w:sz w:val="24"/>
                <w:szCs w:val="24"/>
              </w:rPr>
              <w:t>0</w:t>
            </w:r>
            <w:r w:rsidRPr="00B939F9">
              <w:rPr>
                <w:sz w:val="24"/>
                <w:szCs w:val="24"/>
              </w:rPr>
              <w:t xml:space="preserve"> человек, «ПРОТИВ»: нет, «ВОЗДЕРЖАЛСЯ»: нет</w:t>
            </w:r>
          </w:p>
          <w:p w:rsidR="000C0B2F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Решения по указанным вопросам повестки заседания совета директоров приняты единогласно.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B939F9" w:rsidRPr="00B939F9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B939F9" w:rsidP="00F84D8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№ </w:t>
            </w:r>
            <w:r w:rsidR="000C0B2F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«</w:t>
            </w:r>
            <w:bookmarkStart w:id="0" w:name="_Hlk89254506"/>
            <w:r w:rsidR="00E5264E" w:rsidRPr="00E5264E">
              <w:rPr>
                <w:sz w:val="24"/>
                <w:szCs w:val="24"/>
              </w:rPr>
              <w:t>Об итогах выполнения инвестиционной программы Общества за 1 полугодие 2021 года</w:t>
            </w:r>
            <w:bookmarkEnd w:id="0"/>
            <w:r>
              <w:rPr>
                <w:sz w:val="24"/>
                <w:szCs w:val="24"/>
              </w:rPr>
              <w:t>»</w:t>
            </w:r>
            <w:r w:rsidR="000C0B2F">
              <w:rPr>
                <w:sz w:val="24"/>
                <w:szCs w:val="24"/>
              </w:rPr>
              <w:t>.</w:t>
            </w:r>
          </w:p>
          <w:p w:rsidR="00B939F9" w:rsidRDefault="00B939F9" w:rsidP="00F84D8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5264E" w:rsidRPr="00E5264E" w:rsidRDefault="00E5264E" w:rsidP="00E5264E">
            <w:pPr>
              <w:pStyle w:val="a4"/>
              <w:ind w:left="57" w:right="57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E5264E">
              <w:rPr>
                <w:sz w:val="24"/>
                <w:szCs w:val="24"/>
              </w:rPr>
              <w:t>Доработать материалы по данному вопросу с учетом состоявшегося обсуждения на заседании Совета директоров Общества и представить их в составе материалов по вопросу об итогах выполнения инвестиционной программы Общества за 9 месяцев 2021 года.</w:t>
            </w:r>
          </w:p>
          <w:p w:rsidR="00E5264E" w:rsidRPr="00E5264E" w:rsidRDefault="00E5264E" w:rsidP="00E5264E">
            <w:pPr>
              <w:pStyle w:val="a4"/>
              <w:ind w:left="57" w:right="57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E5264E">
              <w:rPr>
                <w:sz w:val="24"/>
                <w:szCs w:val="24"/>
              </w:rPr>
              <w:t>Не допускать реализацию внеплановых инвестиционных проектов, не включенных в проект корректировки инвестиционной программы Общества, одобренной советом директоров, за исключением случаев, предусмотренных отдельными решениями Совета директоров, а также мероприятий, необходимость реализации которых обусловлена действующим законодательством, с последующим включением в инвестиционную программу в соответствии с постановлением Правительства Российской Федерации от 1 декабря 2009 г. № 977.</w:t>
            </w:r>
          </w:p>
          <w:p w:rsidR="00E5264E" w:rsidRPr="00E5264E" w:rsidRDefault="00E5264E" w:rsidP="00E5264E">
            <w:pPr>
              <w:pStyle w:val="a4"/>
              <w:ind w:left="57" w:right="57"/>
              <w:rPr>
                <w:bCs/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E5264E">
              <w:rPr>
                <w:sz w:val="24"/>
                <w:szCs w:val="24"/>
              </w:rPr>
              <w:t>Обеспечить исполнение параметров утвержденной инвестиционной программы Общества в 2021 году.</w:t>
            </w:r>
          </w:p>
          <w:p w:rsidR="00220467" w:rsidRDefault="00220467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B939F9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№ </w:t>
            </w:r>
            <w:r w:rsidR="000C0B2F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«</w:t>
            </w:r>
            <w:r w:rsidR="00E5264E" w:rsidRPr="00E5264E">
              <w:rPr>
                <w:sz w:val="24"/>
                <w:szCs w:val="24"/>
              </w:rPr>
              <w:t>О рассмотрении отчета за 3 квартал 2021 года о ходе реализации инвестиционных проектов Общества, включенных в перечень приоритетных объектов</w:t>
            </w:r>
            <w:r>
              <w:rPr>
                <w:sz w:val="24"/>
                <w:szCs w:val="24"/>
              </w:rPr>
              <w:t>»</w:t>
            </w:r>
            <w:r w:rsidR="000C0B2F">
              <w:rPr>
                <w:sz w:val="24"/>
                <w:szCs w:val="24"/>
              </w:rPr>
              <w:t>.</w:t>
            </w:r>
          </w:p>
          <w:p w:rsidR="00B939F9" w:rsidRDefault="00B939F9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5264E" w:rsidRPr="00E5264E" w:rsidRDefault="00E5264E" w:rsidP="00E5264E">
            <w:pPr>
              <w:ind w:left="57" w:right="57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E5264E">
              <w:rPr>
                <w:sz w:val="24"/>
                <w:szCs w:val="24"/>
              </w:rPr>
              <w:t>Принять к сведению отчет о ходе реализации инвестиционных проектов Общества за 3 квартал 2021 года, включенных в перечень приоритетных объектов, в соответствии с приложением 1 к настоящему решению Совета директоров Общества.</w:t>
            </w:r>
          </w:p>
          <w:p w:rsidR="00E5264E" w:rsidRPr="00E5264E" w:rsidRDefault="00E5264E" w:rsidP="00E5264E">
            <w:pPr>
              <w:ind w:left="57" w:right="57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E5264E">
              <w:rPr>
                <w:sz w:val="24"/>
                <w:szCs w:val="24"/>
              </w:rPr>
              <w:t>Отметить невыполнение поручений Совета директоров ПАО «Россети Северный Кавказ» от 26.08.2021 (протокол от 30.08.2021 № 472).</w:t>
            </w:r>
          </w:p>
          <w:p w:rsidR="00E5264E" w:rsidRPr="00E5264E" w:rsidRDefault="00E5264E" w:rsidP="00E5264E">
            <w:pPr>
              <w:ind w:left="57" w:right="57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E5264E">
              <w:rPr>
                <w:sz w:val="24"/>
                <w:szCs w:val="24"/>
              </w:rPr>
              <w:t>Единоличному исполнительному органу ПАО «Россети Северный Кавказ»:</w:t>
            </w:r>
          </w:p>
          <w:p w:rsidR="00E5264E" w:rsidRPr="00E5264E" w:rsidRDefault="00E5264E" w:rsidP="00E5264E">
            <w:pPr>
              <w:ind w:left="57" w:right="57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3.1.</w:t>
            </w:r>
            <w:r>
              <w:rPr>
                <w:sz w:val="24"/>
                <w:szCs w:val="24"/>
              </w:rPr>
              <w:t xml:space="preserve"> </w:t>
            </w:r>
            <w:r w:rsidRPr="00E5264E">
              <w:rPr>
                <w:sz w:val="24"/>
                <w:szCs w:val="24"/>
              </w:rPr>
              <w:t>принять меры и обеспечить в IV квартале 2021 года устранение допущенных отставаний от укрупненных сетевых графиков приоритетных объектов;</w:t>
            </w:r>
          </w:p>
          <w:p w:rsidR="00E5264E" w:rsidRPr="00E5264E" w:rsidRDefault="00E5264E" w:rsidP="00E5264E">
            <w:pPr>
              <w:ind w:left="57" w:right="57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 xml:space="preserve"> </w:t>
            </w:r>
            <w:r w:rsidRPr="00E5264E">
              <w:rPr>
                <w:sz w:val="24"/>
                <w:szCs w:val="24"/>
              </w:rPr>
              <w:t>представить в составе материалов следующего отчета «о ходе реализации инвестиционных проектов Общества за 4 квартал 2021 года, включенных в перечень приоритетных объектов» информацию о причинах, принятых мерах, направленных на ликвидацию отставаний от установленных сроков выполнения проектно-изыскательских и строительно-монтажных работ по приоритетным объектам, и недопущению отклонения в дальнейшем;</w:t>
            </w:r>
          </w:p>
          <w:p w:rsidR="00E5264E" w:rsidRPr="00E5264E" w:rsidRDefault="00E5264E" w:rsidP="00E5264E">
            <w:pPr>
              <w:ind w:left="57" w:right="57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3.3.</w:t>
            </w:r>
            <w:r>
              <w:rPr>
                <w:sz w:val="24"/>
                <w:szCs w:val="24"/>
              </w:rPr>
              <w:t xml:space="preserve"> </w:t>
            </w:r>
            <w:r w:rsidRPr="00E5264E">
              <w:rPr>
                <w:sz w:val="24"/>
                <w:szCs w:val="24"/>
              </w:rPr>
              <w:t>взять на особый контроль исполнение инвестиционных проектов, в том числе включенных в актуализированный План развития группы «Россети Северного Кавказа», обеспечить их приемку в эксплуатацию в установленные сроки и исполнение плановых сроков контрольных этапов укрупненных сетевых графиков по итогам 2021 года.</w:t>
            </w:r>
          </w:p>
          <w:p w:rsidR="002D7010" w:rsidRDefault="002D7010" w:rsidP="0003728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Pr="002D7010" w:rsidRDefault="002D7010" w:rsidP="002D701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Д</w:t>
            </w:r>
            <w:r w:rsidRPr="002D7010">
              <w:rPr>
                <w:sz w:val="24"/>
                <w:szCs w:val="24"/>
              </w:rPr>
              <w:t>ата проведения заседания совета директоров эмите</w:t>
            </w:r>
            <w:r>
              <w:rPr>
                <w:sz w:val="24"/>
                <w:szCs w:val="24"/>
              </w:rPr>
              <w:t xml:space="preserve">нта, на котором приняты решения: </w:t>
            </w:r>
            <w:r w:rsidR="00E5264E" w:rsidRPr="00E5264E">
              <w:rPr>
                <w:b/>
                <w:sz w:val="24"/>
                <w:szCs w:val="24"/>
              </w:rPr>
              <w:t>01</w:t>
            </w:r>
            <w:r w:rsidR="00954BBD" w:rsidRPr="00E5264E">
              <w:rPr>
                <w:b/>
                <w:sz w:val="24"/>
                <w:szCs w:val="24"/>
              </w:rPr>
              <w:t> </w:t>
            </w:r>
            <w:r w:rsidR="00E5264E">
              <w:rPr>
                <w:b/>
                <w:sz w:val="24"/>
                <w:szCs w:val="24"/>
              </w:rPr>
              <w:t>дека</w:t>
            </w:r>
            <w:r w:rsidRPr="002D7010">
              <w:rPr>
                <w:b/>
                <w:sz w:val="24"/>
                <w:szCs w:val="24"/>
              </w:rPr>
              <w:t>бря 2021 года.</w:t>
            </w:r>
          </w:p>
          <w:p w:rsidR="002D7010" w:rsidRDefault="002D7010" w:rsidP="002D701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Default="002D7010" w:rsidP="00C65D79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2.4. Д</w:t>
            </w:r>
            <w:r w:rsidRPr="002D7010">
              <w:rPr>
                <w:sz w:val="24"/>
                <w:szCs w:val="24"/>
              </w:rPr>
              <w:t>ата составления и номер протокола заседания совета директоров</w:t>
            </w:r>
            <w:r>
              <w:rPr>
                <w:sz w:val="24"/>
                <w:szCs w:val="24"/>
              </w:rPr>
              <w:t xml:space="preserve"> </w:t>
            </w:r>
            <w:r w:rsidRPr="002D7010">
              <w:rPr>
                <w:sz w:val="24"/>
                <w:szCs w:val="24"/>
              </w:rPr>
              <w:t>эмитента, на котором приняты решения</w:t>
            </w:r>
            <w:r>
              <w:rPr>
                <w:sz w:val="24"/>
                <w:szCs w:val="24"/>
              </w:rPr>
              <w:t xml:space="preserve">: </w:t>
            </w:r>
            <w:r w:rsidR="00E5264E" w:rsidRPr="00E5264E">
              <w:rPr>
                <w:b/>
                <w:sz w:val="24"/>
                <w:szCs w:val="24"/>
              </w:rPr>
              <w:t>06</w:t>
            </w:r>
            <w:r w:rsidR="00C65D79" w:rsidRPr="00E5264E">
              <w:rPr>
                <w:b/>
                <w:sz w:val="24"/>
                <w:szCs w:val="24"/>
              </w:rPr>
              <w:t xml:space="preserve"> </w:t>
            </w:r>
            <w:r w:rsidR="00E5264E">
              <w:rPr>
                <w:b/>
                <w:sz w:val="24"/>
                <w:szCs w:val="24"/>
              </w:rPr>
              <w:t>дека</w:t>
            </w:r>
            <w:r w:rsidRPr="002D7010">
              <w:rPr>
                <w:b/>
                <w:sz w:val="24"/>
                <w:szCs w:val="24"/>
              </w:rPr>
              <w:t>бря 2021 года № 47</w:t>
            </w:r>
            <w:r w:rsidR="00E5264E">
              <w:rPr>
                <w:b/>
                <w:sz w:val="24"/>
                <w:szCs w:val="24"/>
              </w:rPr>
              <w:t>8</w:t>
            </w:r>
            <w:r w:rsidRPr="002D7010">
              <w:rPr>
                <w:b/>
                <w:sz w:val="24"/>
                <w:szCs w:val="24"/>
              </w:rPr>
              <w:t>.</w:t>
            </w:r>
          </w:p>
          <w:p w:rsidR="00C65D79" w:rsidRDefault="00C65D79" w:rsidP="00C65D79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100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90"/>
      </w:tblGrid>
      <w:tr w:rsidR="000C0B2F" w:rsidTr="00DC0FDD">
        <w:tc>
          <w:tcPr>
            <w:tcW w:w="10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DC0FDD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E158FC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Заместитель начальника Департамента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с акционерами ПАО «Россети Северный Кавказ»</w:t>
            </w:r>
          </w:p>
          <w:p w:rsidR="000C0B2F" w:rsidRPr="009F0150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(на основании доверенности от 01.01.2021 № 55)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9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DC0FDD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90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DC0FDD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E5264E" w:rsidP="00E52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E5264E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</w:t>
            </w:r>
            <w:bookmarkStart w:id="1" w:name="_GoBack"/>
            <w:bookmarkEnd w:id="1"/>
            <w:r w:rsidR="000C0B2F">
              <w:rPr>
                <w:sz w:val="24"/>
                <w:szCs w:val="24"/>
              </w:rPr>
              <w:t>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CB6896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DC0FDD">
        <w:tc>
          <w:tcPr>
            <w:tcW w:w="100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BE7E28" w:rsidRDefault="00BE7E28"/>
    <w:sectPr w:rsidR="00BE7E28" w:rsidSect="000C0B2F">
      <w:pgSz w:w="11907" w:h="16840" w:code="9"/>
      <w:pgMar w:top="1134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728B"/>
    <w:rsid w:val="00063469"/>
    <w:rsid w:val="000C0B2F"/>
    <w:rsid w:val="000D72F3"/>
    <w:rsid w:val="00220467"/>
    <w:rsid w:val="002C6B91"/>
    <w:rsid w:val="002D7010"/>
    <w:rsid w:val="00381BC6"/>
    <w:rsid w:val="00394641"/>
    <w:rsid w:val="00617184"/>
    <w:rsid w:val="00650EBA"/>
    <w:rsid w:val="0075554C"/>
    <w:rsid w:val="007F06A6"/>
    <w:rsid w:val="00813CC3"/>
    <w:rsid w:val="00954BBD"/>
    <w:rsid w:val="00B939F9"/>
    <w:rsid w:val="00BE7E28"/>
    <w:rsid w:val="00C65D79"/>
    <w:rsid w:val="00CB6896"/>
    <w:rsid w:val="00DC0FDD"/>
    <w:rsid w:val="00E21F32"/>
    <w:rsid w:val="00E3157E"/>
    <w:rsid w:val="00E5264E"/>
    <w:rsid w:val="00F8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817C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sclosure.skrin.ru/disclosure/26320820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setisk.ru" TargetMode="Externa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Фомина Ольга Александровна</cp:lastModifiedBy>
  <cp:revision>18</cp:revision>
  <dcterms:created xsi:type="dcterms:W3CDTF">2021-10-11T06:33:00Z</dcterms:created>
  <dcterms:modified xsi:type="dcterms:W3CDTF">2021-12-07T06:28:00Z</dcterms:modified>
</cp:coreProperties>
</file>