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4A398528">
            <wp:simplePos x="0" y="0"/>
            <wp:positionH relativeFrom="column">
              <wp:posOffset>19685</wp:posOffset>
            </wp:positionH>
            <wp:positionV relativeFrom="page">
              <wp:posOffset>219075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221594" w:rsidRDefault="00221594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DF784F" w:rsidRDefault="00DF784F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5B5B74">
        <w:rPr>
          <w:rFonts w:ascii="Times New Roman" w:eastAsia="Times New Roman" w:hAnsi="Times New Roman"/>
          <w:bCs/>
          <w:sz w:val="28"/>
          <w:szCs w:val="28"/>
          <w:lang w:eastAsia="ru-RU"/>
        </w:rPr>
        <w:t>7</w:t>
      </w:r>
      <w:r w:rsidR="0022383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</w:p>
    <w:p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1C33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38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1C330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22383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3C3D13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DF784F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22383C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ию</w:t>
      </w:r>
      <w:r w:rsidR="00451F82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C11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5515DC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заочном голосовании приняли участие (получены опросные листы) члены </w:t>
      </w:r>
      <w:r w:rsidRPr="005515DC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директоров:</w:t>
      </w:r>
    </w:p>
    <w:p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5515D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5515DC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Левченко</w:t>
      </w:r>
      <w:r w:rsidR="0073356A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Роман</w:t>
      </w:r>
      <w:r w:rsidR="0073356A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Алексеевич</w:t>
      </w:r>
    </w:p>
    <w:p w:rsidR="007F598E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Майоров</w:t>
      </w:r>
      <w:r w:rsidR="007F598E" w:rsidRPr="005515DC">
        <w:rPr>
          <w:rFonts w:ascii="Times New Roman" w:hAnsi="Times New Roman"/>
          <w:sz w:val="28"/>
          <w:szCs w:val="28"/>
        </w:rPr>
        <w:t xml:space="preserve"> </w:t>
      </w:r>
      <w:r w:rsidRPr="005515DC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5515DC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Палагин </w:t>
      </w:r>
      <w:r w:rsidRPr="007C1B1B">
        <w:rPr>
          <w:rFonts w:ascii="Times New Roman" w:hAnsi="Times New Roman"/>
          <w:sz w:val="28"/>
          <w:szCs w:val="28"/>
        </w:rPr>
        <w:t>Виктор Николаевич</w:t>
      </w:r>
    </w:p>
    <w:p w:rsidR="000C780D" w:rsidRPr="005515DC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5515DC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Сасин Николай Иванович</w:t>
      </w:r>
    </w:p>
    <w:p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515DC">
        <w:rPr>
          <w:rFonts w:ascii="Times New Roman" w:hAnsi="Times New Roman"/>
          <w:sz w:val="28"/>
          <w:szCs w:val="28"/>
        </w:rPr>
        <w:t>Феоктистов Игорь Владимирович</w:t>
      </w:r>
    </w:p>
    <w:p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4587B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87B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4587B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Pr="0022383C" w:rsidRDefault="0022383C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hAnsi="Times New Roman"/>
          <w:sz w:val="28"/>
          <w:szCs w:val="28"/>
        </w:rPr>
        <w:t>Об утверждении Положения ПАО «Россети» «О единой технической политике в электросетевом комплексе» в новой редакции в качестве внутреннего документа Общества</w:t>
      </w:r>
      <w:r w:rsidR="00AA3539" w:rsidRPr="00223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22383C" w:rsidRDefault="0022383C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hAnsi="Times New Roman"/>
          <w:sz w:val="28"/>
          <w:szCs w:val="28"/>
        </w:rPr>
        <w:t>О рассмотрении отчета об исполнении бизнес-плана ПАО «Россети Северный Кавказ» за 2020 год</w:t>
      </w:r>
      <w:r w:rsidR="005B5B74" w:rsidRPr="0022383C">
        <w:rPr>
          <w:rFonts w:ascii="Times New Roman" w:hAnsi="Times New Roman"/>
          <w:sz w:val="28"/>
          <w:szCs w:val="28"/>
        </w:rPr>
        <w:t>.</w:t>
      </w:r>
    </w:p>
    <w:p w:rsidR="005B5B74" w:rsidRPr="0022383C" w:rsidRDefault="0022383C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hAnsi="Times New Roman"/>
          <w:sz w:val="28"/>
          <w:szCs w:val="28"/>
        </w:rPr>
        <w:t xml:space="preserve">Об определении позиции Общества (представителей Общества) по вопросу повестки дня заседания Совета директоров АО «Дагестанская сетевая компания»: «О рассмотрении отчета об исполнении бизнес-плана </w:t>
      </w:r>
      <w:r>
        <w:rPr>
          <w:rFonts w:ascii="Times New Roman" w:hAnsi="Times New Roman"/>
          <w:sz w:val="28"/>
          <w:szCs w:val="28"/>
        </w:rPr>
        <w:br/>
      </w:r>
      <w:r w:rsidRPr="0022383C">
        <w:rPr>
          <w:rFonts w:ascii="Times New Roman" w:hAnsi="Times New Roman"/>
          <w:sz w:val="28"/>
          <w:szCs w:val="28"/>
        </w:rPr>
        <w:t>АО «Дагестанская сетевая компания» за 2020 год»</w:t>
      </w:r>
      <w:r w:rsidR="005B5B74" w:rsidRPr="0022383C">
        <w:rPr>
          <w:rFonts w:ascii="Times New Roman" w:hAnsi="Times New Roman"/>
          <w:sz w:val="28"/>
          <w:szCs w:val="28"/>
        </w:rPr>
        <w:t>.</w:t>
      </w:r>
    </w:p>
    <w:p w:rsidR="005B5B74" w:rsidRPr="0022383C" w:rsidRDefault="0022383C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hAnsi="Times New Roman"/>
          <w:sz w:val="28"/>
          <w:szCs w:val="28"/>
        </w:rPr>
        <w:t>Об утверждении сводного на принципах РСБУ и консолидированного на принципах МСФО бизнес-планов Группы «Россети Северный Кавказ» на 2020 год и прогнозных показателей на 2021-2024 гг.</w:t>
      </w:r>
    </w:p>
    <w:p w:rsidR="005B5B74" w:rsidRPr="0022383C" w:rsidRDefault="0022383C" w:rsidP="00DF784F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hAnsi="Times New Roman"/>
          <w:sz w:val="28"/>
          <w:szCs w:val="28"/>
        </w:rPr>
        <w:t>О рассмотрении отчета о кредитной политике ПАО «Россети Северный Кавказ» по итогам 1 квартала 2021 года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B4587B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B4587B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B4587B">
        <w:rPr>
          <w:sz w:val="28"/>
          <w:szCs w:val="28"/>
        </w:rPr>
        <w:t>Итог</w:t>
      </w:r>
      <w:r w:rsidR="00467746" w:rsidRPr="00B4587B">
        <w:rPr>
          <w:sz w:val="28"/>
          <w:szCs w:val="28"/>
        </w:rPr>
        <w:t>и голосования и решени</w:t>
      </w:r>
      <w:r w:rsidR="00666717" w:rsidRPr="00B4587B">
        <w:rPr>
          <w:sz w:val="28"/>
          <w:szCs w:val="28"/>
        </w:rPr>
        <w:t>я</w:t>
      </w:r>
      <w:r w:rsidR="00467746" w:rsidRPr="00B4587B">
        <w:rPr>
          <w:sz w:val="28"/>
          <w:szCs w:val="28"/>
        </w:rPr>
        <w:t>, принят</w:t>
      </w:r>
      <w:r w:rsidR="00666717" w:rsidRPr="00B4587B">
        <w:rPr>
          <w:sz w:val="28"/>
          <w:szCs w:val="28"/>
        </w:rPr>
        <w:t>ы</w:t>
      </w:r>
      <w:r w:rsidR="00467746" w:rsidRPr="00B4587B">
        <w:rPr>
          <w:sz w:val="28"/>
          <w:szCs w:val="28"/>
        </w:rPr>
        <w:t>е по вопро</w:t>
      </w:r>
      <w:r w:rsidR="00666717" w:rsidRPr="00B4587B">
        <w:rPr>
          <w:sz w:val="28"/>
          <w:szCs w:val="28"/>
        </w:rPr>
        <w:t xml:space="preserve">сам </w:t>
      </w:r>
      <w:r w:rsidRPr="00B4587B">
        <w:rPr>
          <w:sz w:val="28"/>
          <w:szCs w:val="28"/>
        </w:rPr>
        <w:t>повестки дня:</w:t>
      </w:r>
    </w:p>
    <w:p w:rsidR="00D1126B" w:rsidRPr="00B4587B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22383C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383C" w:rsidRPr="0022383C">
        <w:rPr>
          <w:rFonts w:ascii="Times New Roman" w:hAnsi="Times New Roman"/>
          <w:sz w:val="28"/>
          <w:szCs w:val="28"/>
        </w:rPr>
        <w:t>Об утверждении Положения ПАО «Россети» «О единой технической политике в электросетевом комплексе» в новой редакции в качестве внутреннего документа Общества</w:t>
      </w:r>
      <w:r w:rsidR="00AA3539" w:rsidRPr="00223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22383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83C" w:rsidRPr="0022383C" w:rsidRDefault="0022383C" w:rsidP="002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1.</w:t>
      </w:r>
      <w:r w:rsidRPr="0022383C">
        <w:rPr>
          <w:rFonts w:ascii="Times New Roman" w:hAnsi="Times New Roman"/>
          <w:sz w:val="28"/>
          <w:szCs w:val="28"/>
        </w:rPr>
        <w:tab/>
        <w:t>Утвердить Положение ПАО «Россети» «О единой технической политике в электросетевом комплексе» в новой редакции, утвержденное решением Совета директоров ПАО «Россети» 31.03.2021 (протокол от 02.04.2021 № 450)</w:t>
      </w:r>
      <w:r w:rsidR="00AB3610">
        <w:rPr>
          <w:rFonts w:ascii="Times New Roman" w:hAnsi="Times New Roman"/>
          <w:sz w:val="28"/>
          <w:szCs w:val="28"/>
        </w:rPr>
        <w:t>,</w:t>
      </w:r>
      <w:r w:rsidRPr="0022383C">
        <w:rPr>
          <w:rFonts w:ascii="Times New Roman" w:hAnsi="Times New Roman"/>
          <w:sz w:val="28"/>
          <w:szCs w:val="28"/>
        </w:rPr>
        <w:t xml:space="preserve"> в соответствии с приложением 1 к настоящему решению</w:t>
      </w:r>
      <w:r w:rsidR="00F341CC">
        <w:rPr>
          <w:rFonts w:ascii="Times New Roman" w:hAnsi="Times New Roman"/>
          <w:sz w:val="28"/>
          <w:szCs w:val="28"/>
        </w:rPr>
        <w:t>,</w:t>
      </w:r>
      <w:r w:rsidRPr="0022383C">
        <w:rPr>
          <w:rFonts w:ascii="Times New Roman" w:hAnsi="Times New Roman"/>
          <w:sz w:val="28"/>
          <w:szCs w:val="28"/>
        </w:rPr>
        <w:t xml:space="preserve"> в качестве внутреннего документа Общества.</w:t>
      </w:r>
    </w:p>
    <w:p w:rsidR="00526CED" w:rsidRPr="0022383C" w:rsidRDefault="0022383C" w:rsidP="0022383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2.</w:t>
      </w:r>
      <w:r w:rsidRPr="0022383C">
        <w:rPr>
          <w:rFonts w:ascii="Times New Roman" w:hAnsi="Times New Roman"/>
          <w:sz w:val="28"/>
          <w:szCs w:val="28"/>
        </w:rPr>
        <w:tab/>
        <w:t>Признать утратившим силу Положение ПАО «Россети» «О единой технической политике в электросетевом комплексе», утвержденное в качестве внутреннего документа Общества решением Совета директоров Общества 17.12.2019 (протокол от 17.12.2019 №403), с даты принятия настоящего решения.</w:t>
      </w:r>
    </w:p>
    <w:p w:rsidR="00886CD0" w:rsidRPr="0022383C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22383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22383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2238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22383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22383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2238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2238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22383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22383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2238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22383C">
        <w:rPr>
          <w:rFonts w:ascii="Times New Roman" w:eastAsia="Times New Roman" w:hAnsi="Times New Roman"/>
          <w:sz w:val="28"/>
          <w:szCs w:val="28"/>
          <w:lang w:eastAsia="ru-RU"/>
        </w:rPr>
        <w:t>Сасин Н.И., Феоктистов И.В.</w:t>
      </w:r>
    </w:p>
    <w:p w:rsidR="00886CD0" w:rsidRPr="0022383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22383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Pr="0022383C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2. </w:t>
      </w:r>
      <w:r w:rsidR="0022383C" w:rsidRPr="0022383C">
        <w:rPr>
          <w:rFonts w:ascii="Times New Roman" w:hAnsi="Times New Roman"/>
          <w:sz w:val="28"/>
          <w:szCs w:val="28"/>
        </w:rPr>
        <w:t xml:space="preserve">О рассмотрении отчета об исполнении бизнес-плана </w:t>
      </w:r>
      <w:r w:rsidR="0022383C">
        <w:rPr>
          <w:rFonts w:ascii="Times New Roman" w:hAnsi="Times New Roman"/>
          <w:sz w:val="28"/>
          <w:szCs w:val="28"/>
        </w:rPr>
        <w:br/>
      </w:r>
      <w:r w:rsidR="0022383C" w:rsidRPr="0022383C">
        <w:rPr>
          <w:rFonts w:ascii="Times New Roman" w:hAnsi="Times New Roman"/>
          <w:sz w:val="28"/>
          <w:szCs w:val="28"/>
        </w:rPr>
        <w:t>ПАО «Россети Северный Кавказ» за 2020 год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22383C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83C" w:rsidRPr="0022383C" w:rsidRDefault="0022383C" w:rsidP="002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1.</w:t>
      </w:r>
      <w:r w:rsidRPr="0022383C">
        <w:rPr>
          <w:rFonts w:ascii="Times New Roman" w:hAnsi="Times New Roman"/>
          <w:sz w:val="28"/>
          <w:szCs w:val="28"/>
        </w:rPr>
        <w:tab/>
        <w:t>Принять к сведению отчет об исполнении бизнес-плана ПАО «Россети Северный Кавказ» за 2020 год, в соответствии с приложением 2 к настоящему решению Совета директоров Общества.</w:t>
      </w:r>
    </w:p>
    <w:p w:rsidR="0022383C" w:rsidRPr="0022383C" w:rsidRDefault="0022383C" w:rsidP="002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2.</w:t>
      </w:r>
      <w:r w:rsidRPr="0022383C">
        <w:rPr>
          <w:rFonts w:ascii="Times New Roman" w:hAnsi="Times New Roman"/>
          <w:sz w:val="28"/>
          <w:szCs w:val="28"/>
        </w:rPr>
        <w:tab/>
        <w:t xml:space="preserve">Отметить отклонения основных параметров бизнес-плана по итогам </w:t>
      </w:r>
      <w:r w:rsidRPr="0022383C">
        <w:rPr>
          <w:rFonts w:ascii="Times New Roman" w:hAnsi="Times New Roman"/>
          <w:sz w:val="28"/>
          <w:szCs w:val="28"/>
        </w:rPr>
        <w:br/>
        <w:t>2020 года в соответствии с приложением 3 к настоящему решению Совета директоров Общества.</w:t>
      </w:r>
    </w:p>
    <w:p w:rsidR="005B5B74" w:rsidRPr="0022383C" w:rsidRDefault="0022383C" w:rsidP="0022383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3.</w:t>
      </w:r>
      <w:r w:rsidRPr="0022383C">
        <w:rPr>
          <w:rFonts w:ascii="Times New Roman" w:hAnsi="Times New Roman"/>
          <w:sz w:val="28"/>
          <w:szCs w:val="28"/>
        </w:rPr>
        <w:tab/>
        <w:t>Поручить Единоличному исполнительному органу Общества обеспечить в 2021 году достижение плановых показателей в части оформления прав на объекты недвижимого имущества Программы работ по оформлению прав собственности на объекты недвижимого имущества, оформлению/переоформлению прав пользования на земельные участки, установлению границ охранных зон объектов электросетевого хозяйств.</w:t>
      </w:r>
    </w:p>
    <w:p w:rsidR="002E57C9" w:rsidRPr="0022383C" w:rsidRDefault="002E57C9" w:rsidP="002E5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Левченко Р.А., Майоров А.В., Мольский А.В., Палагин В.Н., Прохоров Е.В., Сасин Н.И., Феоктистов И.В.</w:t>
      </w: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22383C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3. </w:t>
      </w:r>
      <w:r w:rsidR="0022383C" w:rsidRPr="0022383C">
        <w:rPr>
          <w:rFonts w:ascii="Times New Roman" w:hAnsi="Times New Roman"/>
          <w:sz w:val="28"/>
          <w:szCs w:val="28"/>
        </w:rPr>
        <w:t xml:space="preserve">Об определении позиции Общества (представителей Общества) по вопросу повестки дня заседания Совета директоров АО «Дагестанская сетевая компания»: «О рассмотрении отчета об исполнении бизнес-плана </w:t>
      </w:r>
      <w:r w:rsidR="0022383C">
        <w:rPr>
          <w:rFonts w:ascii="Times New Roman" w:hAnsi="Times New Roman"/>
          <w:sz w:val="28"/>
          <w:szCs w:val="28"/>
        </w:rPr>
        <w:br/>
      </w:r>
      <w:r w:rsidR="0022383C" w:rsidRPr="0022383C">
        <w:rPr>
          <w:rFonts w:ascii="Times New Roman" w:hAnsi="Times New Roman"/>
          <w:sz w:val="28"/>
          <w:szCs w:val="28"/>
        </w:rPr>
        <w:t>АО «Дагестанская сетевая компания» за 2020 год»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22383C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83C" w:rsidRPr="0022383C" w:rsidRDefault="0022383C" w:rsidP="002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Поручить представителям ПАО «Россети Северный Кавказ» в Совете директоров АО «Дагестанская сетевая компания» по вопросу повестки дня заседания Совета директоров АО «Дагестанская сетевая компания» «О рассмотрении отчета об исполнении бизнес-плана АО «Дагестанская сетевая компания» за 2020 год» голосовать «ЗА» принятие следующего решения:</w:t>
      </w:r>
    </w:p>
    <w:p w:rsidR="0022383C" w:rsidRPr="0022383C" w:rsidRDefault="0022383C" w:rsidP="002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1.</w:t>
      </w:r>
      <w:r w:rsidRPr="0022383C">
        <w:rPr>
          <w:rFonts w:ascii="Times New Roman" w:hAnsi="Times New Roman"/>
          <w:sz w:val="28"/>
          <w:szCs w:val="28"/>
        </w:rPr>
        <w:tab/>
        <w:t>Принять к сведению отчет об исполнении бизнес-плана Общества за 2020 год в соответствии с приложением 4 к настоящему решению Совета директоров Общества.</w:t>
      </w:r>
    </w:p>
    <w:p w:rsidR="005B5B74" w:rsidRPr="0022383C" w:rsidRDefault="0022383C" w:rsidP="0022383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2.</w:t>
      </w:r>
      <w:r w:rsidRPr="0022383C">
        <w:rPr>
          <w:rFonts w:ascii="Times New Roman" w:hAnsi="Times New Roman"/>
          <w:sz w:val="28"/>
          <w:szCs w:val="28"/>
        </w:rPr>
        <w:tab/>
        <w:t>Отметить отклонения основных параметров бизнес-плана по итогам 2020 года в соответствии с приложением 5 к настоящему решению Совета директоров Общества.</w:t>
      </w:r>
    </w:p>
    <w:p w:rsidR="005B5B74" w:rsidRPr="0022383C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Левченко Р.А., Майоров А.В., Мольский А.В., Палагин В.Н., Прохоров Е.В., Сасин Н.И., Феоктистов И.В.</w:t>
      </w: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22383C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4. </w:t>
      </w:r>
      <w:r w:rsidR="0022383C" w:rsidRPr="0022383C">
        <w:rPr>
          <w:rFonts w:ascii="Times New Roman" w:hAnsi="Times New Roman"/>
          <w:sz w:val="28"/>
          <w:szCs w:val="28"/>
        </w:rPr>
        <w:t>Об утверждении сводного на принципах РСБУ и консолидированного на принципах МСФО бизнес-планов Группы «Россети Северный Кавказ» на 2020 год и прогнозных показателей на 2021-2024 гг.</w:t>
      </w:r>
    </w:p>
    <w:p w:rsidR="005B5B74" w:rsidRPr="0022383C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22383C" w:rsidRPr="0022383C" w:rsidRDefault="0022383C" w:rsidP="002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1.</w:t>
      </w:r>
      <w:r w:rsidRPr="0022383C">
        <w:rPr>
          <w:rFonts w:ascii="Times New Roman" w:hAnsi="Times New Roman"/>
          <w:sz w:val="28"/>
          <w:szCs w:val="28"/>
        </w:rPr>
        <w:tab/>
        <w:t>Утвердить сводный на принципах РСБУ и консолидированный на принципах МСФО бизнес-планы Группы «Россети Северный Кавказ» на 2020 год и принять к сведению прогнозные показатели на 2021-2024 гг. в соответствии с приложением 6 к настоящему решению Совета директоров Общества.</w:t>
      </w:r>
    </w:p>
    <w:p w:rsidR="0022383C" w:rsidRPr="0022383C" w:rsidRDefault="0022383C" w:rsidP="0022383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2.</w:t>
      </w:r>
      <w:r w:rsidRPr="0022383C">
        <w:rPr>
          <w:rFonts w:ascii="Times New Roman" w:hAnsi="Times New Roman"/>
          <w:sz w:val="28"/>
          <w:szCs w:val="28"/>
        </w:rPr>
        <w:tab/>
        <w:t>Отметить нарушение сроков утверждения сводного на принципах РСБУ и консолидированного на принципах МСФО бизнес-планов Группы «Россети Северный Кавказ» на 2020-2024 годы, предусмотренных Регламентом бизнес-планирования Общества (протокол Совета директоров от 14 августа 2017 г. № 311).</w:t>
      </w:r>
    </w:p>
    <w:p w:rsidR="005B5B74" w:rsidRPr="0022383C" w:rsidRDefault="0022383C" w:rsidP="0022383C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3.</w:t>
      </w:r>
      <w:r w:rsidRPr="0022383C">
        <w:rPr>
          <w:rFonts w:ascii="Times New Roman" w:hAnsi="Times New Roman"/>
          <w:sz w:val="28"/>
          <w:szCs w:val="28"/>
        </w:rPr>
        <w:tab/>
        <w:t>Поручить Единоличному исполнительному органу Общества обеспечить вынесение на рассмотрение Совета директоров Общества сводного на принципах РСБУ и консолидированного на принципах МСФО бизнес-планов Группы «Россети Северный Кавказ» на 2021-2025 годы в сроки, предусмотренные Регламентом бизнес-планирования Общества (протокол Совета директоров от 14 августа 2017 г. № 311).</w:t>
      </w:r>
    </w:p>
    <w:p w:rsidR="005B5B74" w:rsidRPr="0022383C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Левченко Р.А., Майоров А.В., Мольский А.В., Палагин В.Н., Прохоров Е.В., Сасин Н.И., Феоктистов И.В.</w:t>
      </w: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22383C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5. </w:t>
      </w:r>
      <w:r w:rsidR="0022383C" w:rsidRPr="0022383C">
        <w:rPr>
          <w:rFonts w:ascii="Times New Roman" w:hAnsi="Times New Roman"/>
          <w:sz w:val="28"/>
          <w:szCs w:val="28"/>
        </w:rPr>
        <w:t>О рассмотрении отчета о кредитной политике ПАО «Россети Северный Кавказ» по итогам 1 квартала 2021 года</w:t>
      </w:r>
      <w:r w:rsidR="0022383C" w:rsidRPr="002238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B5B74" w:rsidRPr="0022383C" w:rsidRDefault="005B5B74" w:rsidP="005B5B74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5B5B74" w:rsidRPr="0022383C" w:rsidRDefault="0022383C" w:rsidP="005B5B74">
      <w:pPr>
        <w:widowControl w:val="0"/>
        <w:tabs>
          <w:tab w:val="left" w:pos="567"/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383C">
        <w:rPr>
          <w:rFonts w:ascii="Times New Roman" w:hAnsi="Times New Roman"/>
          <w:sz w:val="28"/>
          <w:szCs w:val="28"/>
        </w:rPr>
        <w:t>Принять к сведению отчет о кредитной политике ПАО «Россети Северный Кавказ» по итогам 1 квартала 2021 года согласно приложению 7 к настоящему решению Совета директоров Общества.</w:t>
      </w:r>
    </w:p>
    <w:p w:rsidR="005B5B74" w:rsidRPr="0022383C" w:rsidRDefault="002E57C9" w:rsidP="005B5B7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Гребцов П.В., Капитонов В.А., </w:t>
      </w: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br/>
        <w:t>Краинский Д.В., Левченко Р.А., Майоров А.В., Мольский А.В., Палагин В.Н., Прохоров Е.В., Сасин Н.И., Феоктистов И.В.</w:t>
      </w: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5B5B74" w:rsidRPr="0022383C" w:rsidRDefault="005B5B74" w:rsidP="005B5B7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383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5B5B74" w:rsidRPr="007C1B1B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B74" w:rsidRDefault="005B5B74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4A2" w:rsidRDefault="007824A2">
      <w:pPr>
        <w:spacing w:after="0" w:line="240" w:lineRule="auto"/>
      </w:pPr>
      <w:r>
        <w:separator/>
      </w:r>
    </w:p>
  </w:endnote>
  <w:endnote w:type="continuationSeparator" w:id="0">
    <w:p w:rsidR="007824A2" w:rsidRDefault="0078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93">
          <w:rPr>
            <w:noProof/>
          </w:rPr>
          <w:t>2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4A2" w:rsidRDefault="007824A2">
      <w:pPr>
        <w:spacing w:after="0" w:line="240" w:lineRule="auto"/>
      </w:pPr>
      <w:r>
        <w:separator/>
      </w:r>
    </w:p>
  </w:footnote>
  <w:footnote w:type="continuationSeparator" w:id="0">
    <w:p w:rsidR="007824A2" w:rsidRDefault="00782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8"/>
  </w:num>
  <w:num w:numId="6">
    <w:abstractNumId w:val="17"/>
  </w:num>
  <w:num w:numId="7">
    <w:abstractNumId w:val="11"/>
  </w:num>
  <w:num w:numId="8">
    <w:abstractNumId w:val="3"/>
  </w:num>
  <w:num w:numId="9">
    <w:abstractNumId w:val="22"/>
  </w:num>
  <w:num w:numId="10">
    <w:abstractNumId w:val="6"/>
  </w:num>
  <w:num w:numId="11">
    <w:abstractNumId w:val="26"/>
  </w:num>
  <w:num w:numId="12">
    <w:abstractNumId w:val="2"/>
  </w:num>
  <w:num w:numId="13">
    <w:abstractNumId w:val="2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5"/>
  </w:num>
  <w:num w:numId="19">
    <w:abstractNumId w:val="12"/>
  </w:num>
  <w:num w:numId="20">
    <w:abstractNumId w:val="19"/>
  </w:num>
  <w:num w:numId="21">
    <w:abstractNumId w:val="21"/>
  </w:num>
  <w:num w:numId="22">
    <w:abstractNumId w:val="24"/>
  </w:num>
  <w:num w:numId="23">
    <w:abstractNumId w:val="23"/>
  </w:num>
  <w:num w:numId="24">
    <w:abstractNumId w:val="14"/>
  </w:num>
  <w:num w:numId="25">
    <w:abstractNumId w:val="1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F0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24A2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2593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A0DBA-84B6-4CF4-8844-198E4426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1041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46</cp:revision>
  <cp:lastPrinted>2021-07-22T14:45:00Z</cp:lastPrinted>
  <dcterms:created xsi:type="dcterms:W3CDTF">2021-03-24T15:52:00Z</dcterms:created>
  <dcterms:modified xsi:type="dcterms:W3CDTF">2021-07-22T14:57:00Z</dcterms:modified>
</cp:coreProperties>
</file>