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0A1F0D7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45A34787" w14:textId="742F4D09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55AB4D4D" w14:textId="77777777" w:rsidR="00661827" w:rsidRDefault="0066182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79AE93FB"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217A2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F50019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14:paraId="5CF2E72A" w14:textId="77777777"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6D9B12B8" w14:textId="77777777" w:rsidR="00D1126B" w:rsidRPr="00AA0BE7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53F14846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1EAC7994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15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января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565DB4E4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="00B63EFA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января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212D88E" w14:textId="77777777" w:rsidR="00FC38D1" w:rsidRPr="00AA0BE7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5EF83BBE" w14:textId="77777777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Иванов Виталий Валерьевич</w:t>
      </w:r>
    </w:p>
    <w:p w14:paraId="7418DB2F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427FE2DB"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14:paraId="2482C794" w14:textId="572A8D5C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14:paraId="72069186" w14:textId="167DD3CC"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7432F69F" w14:textId="47D1397A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Рожков Виталий Викторович</w:t>
      </w:r>
    </w:p>
    <w:p w14:paraId="4BB8E0CD" w14:textId="0687B18D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BE7">
        <w:rPr>
          <w:rFonts w:ascii="Times New Roman" w:hAnsi="Times New Roman"/>
          <w:sz w:val="28"/>
          <w:szCs w:val="28"/>
        </w:rPr>
        <w:t>Сасин</w:t>
      </w:r>
      <w:proofErr w:type="spellEnd"/>
      <w:r w:rsidRPr="00AA0BE7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1EB3328F" w14:textId="55F9712E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0109B9B8" w14:textId="0E5AC80A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6D267B04" w14:textId="764D4B9D" w:rsidR="00886CD0" w:rsidRPr="00AA0BE7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14:paraId="784A4AFA" w14:textId="77777777"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418DD82A" w14:textId="77777777" w:rsidR="00661827" w:rsidRPr="00AA0BE7" w:rsidRDefault="00661827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AA0BE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AA0BE7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6501349F" w:rsidR="00784110" w:rsidRPr="00AA0BE7" w:rsidRDefault="00F50019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01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закупок ПАО «Россети Северный Кавказ» на 2021 год</w:t>
      </w:r>
      <w:r w:rsidR="00AA3539"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92D6A0" w14:textId="77777777" w:rsidR="00E62B6E" w:rsidRPr="00AA0BE7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AA0BE7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0BE7">
        <w:rPr>
          <w:sz w:val="28"/>
          <w:szCs w:val="28"/>
        </w:rPr>
        <w:t>Итог</w:t>
      </w:r>
      <w:r w:rsidR="00467746" w:rsidRPr="00AA0BE7">
        <w:rPr>
          <w:sz w:val="28"/>
          <w:szCs w:val="28"/>
        </w:rPr>
        <w:t>и голосования и решени</w:t>
      </w:r>
      <w:r w:rsidR="00666717" w:rsidRPr="00AA0BE7">
        <w:rPr>
          <w:sz w:val="28"/>
          <w:szCs w:val="28"/>
        </w:rPr>
        <w:t>я</w:t>
      </w:r>
      <w:r w:rsidR="00467746" w:rsidRPr="00AA0BE7">
        <w:rPr>
          <w:sz w:val="28"/>
          <w:szCs w:val="28"/>
        </w:rPr>
        <w:t>, принят</w:t>
      </w:r>
      <w:r w:rsidR="00666717" w:rsidRPr="00AA0BE7">
        <w:rPr>
          <w:sz w:val="28"/>
          <w:szCs w:val="28"/>
        </w:rPr>
        <w:t>ы</w:t>
      </w:r>
      <w:r w:rsidR="00467746" w:rsidRPr="00AA0BE7">
        <w:rPr>
          <w:sz w:val="28"/>
          <w:szCs w:val="28"/>
        </w:rPr>
        <w:t>е по вопро</w:t>
      </w:r>
      <w:r w:rsidR="00666717" w:rsidRPr="00AA0BE7">
        <w:rPr>
          <w:sz w:val="28"/>
          <w:szCs w:val="28"/>
        </w:rPr>
        <w:t xml:space="preserve">сам </w:t>
      </w:r>
      <w:r w:rsidRPr="00AA0BE7">
        <w:rPr>
          <w:sz w:val="28"/>
          <w:szCs w:val="28"/>
        </w:rPr>
        <w:t>повестки дня:</w:t>
      </w:r>
    </w:p>
    <w:p w14:paraId="46986535" w14:textId="77777777" w:rsidR="00D1126B" w:rsidRPr="00AA0BE7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3F6305A8" w:rsidR="00784110" w:rsidRPr="00C95D7A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D7A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C95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019" w:rsidRPr="00F5001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закупок ПАО «Россети Северный Кавказ» на 2021 год</w:t>
      </w:r>
      <w:r w:rsidR="00AA3539" w:rsidRPr="00C95D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C95D7A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D7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5AB8B6C6" w14:textId="2D0D2ABF" w:rsidR="00F50019" w:rsidRPr="00F50019" w:rsidRDefault="00F50019" w:rsidP="00F50019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50019">
        <w:rPr>
          <w:rFonts w:ascii="Times New Roman" w:eastAsia="Times New Roman" w:hAnsi="Times New Roman"/>
          <w:sz w:val="28"/>
          <w:szCs w:val="28"/>
        </w:rPr>
        <w:t>1.</w:t>
      </w:r>
      <w:r w:rsidRPr="00F50019">
        <w:rPr>
          <w:rFonts w:ascii="Times New Roman" w:eastAsia="Times New Roman" w:hAnsi="Times New Roman"/>
          <w:sz w:val="28"/>
          <w:szCs w:val="28"/>
        </w:rPr>
        <w:tab/>
        <w:t xml:space="preserve">Утвердить план закупок ПАО «Россети Северный Кавказ» на </w:t>
      </w:r>
      <w:r>
        <w:rPr>
          <w:rFonts w:ascii="Times New Roman" w:eastAsia="Times New Roman" w:hAnsi="Times New Roman"/>
          <w:sz w:val="28"/>
          <w:szCs w:val="28"/>
        </w:rPr>
        <w:br/>
      </w:r>
      <w:bookmarkStart w:id="0" w:name="_GoBack"/>
      <w:bookmarkEnd w:id="0"/>
      <w:r w:rsidRPr="00F50019">
        <w:rPr>
          <w:rFonts w:ascii="Times New Roman" w:eastAsia="Times New Roman" w:hAnsi="Times New Roman"/>
          <w:sz w:val="28"/>
          <w:szCs w:val="28"/>
        </w:rPr>
        <w:t>2021 год согласно приложению 1 к настоящему решению Совета директоров Общества.</w:t>
      </w:r>
    </w:p>
    <w:p w14:paraId="1706CE28" w14:textId="7B48A5CA" w:rsidR="00CD3BAD" w:rsidRPr="00C95D7A" w:rsidRDefault="00F50019" w:rsidP="00F50019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F50019">
        <w:rPr>
          <w:rFonts w:ascii="Times New Roman" w:eastAsia="Times New Roman" w:hAnsi="Times New Roman"/>
          <w:sz w:val="28"/>
          <w:szCs w:val="28"/>
        </w:rPr>
        <w:lastRenderedPageBreak/>
        <w:t>2.</w:t>
      </w:r>
      <w:r w:rsidRPr="00F50019">
        <w:rPr>
          <w:rFonts w:ascii="Times New Roman" w:eastAsia="Times New Roman" w:hAnsi="Times New Roman"/>
          <w:sz w:val="28"/>
          <w:szCs w:val="28"/>
        </w:rPr>
        <w:tab/>
        <w:t>Единоличному исполнительному органу Общества при проведении закупочных процедур в 2021 году обеспечить не превышение лимитов расходов и объемов финансирования (в разрезе видов деятельности), предусмотренных утверждёнными бизнес-планом и инвестиционной программой Общества на соответствующий период с учетом ранее заключенных договоров.</w:t>
      </w:r>
    </w:p>
    <w:p w14:paraId="7B1F835C" w14:textId="694F8050" w:rsidR="00886CD0" w:rsidRPr="00C95D7A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D7A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C95D7A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C95D7A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C95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C95D7A">
        <w:rPr>
          <w:rFonts w:ascii="Times New Roman" w:eastAsia="Times New Roman" w:hAnsi="Times New Roman"/>
          <w:sz w:val="28"/>
          <w:szCs w:val="28"/>
          <w:lang w:eastAsia="ru-RU"/>
        </w:rPr>
        <w:t>Иванов В</w:t>
      </w:r>
      <w:r w:rsidRPr="00C95D7A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C95D7A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C95D7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C95D7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C95D7A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C95D7A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5652BD" w:rsidRPr="00C95D7A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C95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 w:rsidRPr="00C95D7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95D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C95D7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95D7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C95D7A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C95D7A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C95D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C95D7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95D7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C95D7A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proofErr w:type="spellStart"/>
      <w:r w:rsidR="005652BD" w:rsidRPr="00C95D7A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5652BD" w:rsidRPr="00C95D7A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</w:t>
      </w:r>
      <w:r w:rsidR="004A52F2" w:rsidRPr="00C95D7A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14:paraId="02FF4E6C" w14:textId="77777777" w:rsidR="00886CD0" w:rsidRPr="00C95D7A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D7A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C95D7A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D7A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34B3A4C6" w14:textId="77777777" w:rsidR="00DE726D" w:rsidRPr="00AA0BE7" w:rsidRDefault="00DE726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E8E0D5" w14:textId="274987E4" w:rsidR="007C711E" w:rsidRDefault="007C711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787648" w14:textId="5637D146" w:rsidR="006D27CE" w:rsidRPr="00AA3539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398CFF02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45B5C5" w14:textId="16822529" w:rsidR="005D59B4" w:rsidRPr="00AA3539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0B48E6F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77777777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272A" w14:textId="77777777" w:rsidR="00520A09" w:rsidRDefault="00520A09">
      <w:pPr>
        <w:spacing w:after="0" w:line="240" w:lineRule="auto"/>
      </w:pPr>
      <w:r>
        <w:separator/>
      </w:r>
    </w:p>
  </w:endnote>
  <w:endnote w:type="continuationSeparator" w:id="0">
    <w:p w14:paraId="6CD419DB" w14:textId="77777777"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77777777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486">
          <w:rPr>
            <w:noProof/>
          </w:rPr>
          <w:t>5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BD1DB" w14:textId="77777777"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14:paraId="73971057" w14:textId="77777777"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19"/>
  </w:num>
  <w:num w:numId="10">
    <w:abstractNumId w:val="6"/>
  </w:num>
  <w:num w:numId="11">
    <w:abstractNumId w:val="23"/>
  </w:num>
  <w:num w:numId="12">
    <w:abstractNumId w:val="2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5"/>
  </w:num>
  <w:num w:numId="18">
    <w:abstractNumId w:val="14"/>
  </w:num>
  <w:num w:numId="19">
    <w:abstractNumId w:val="11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3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3331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9881-D7AB-48F2-BC1D-845AEDFB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171</cp:revision>
  <cp:lastPrinted>2021-01-15T09:37:00Z</cp:lastPrinted>
  <dcterms:created xsi:type="dcterms:W3CDTF">2019-12-16T08:28:00Z</dcterms:created>
  <dcterms:modified xsi:type="dcterms:W3CDTF">2021-01-19T05:59:00Z</dcterms:modified>
</cp:coreProperties>
</file>