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0F782D" wp14:editId="3E8253DA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F23AA" w:rsidRPr="000C780D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56003F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  <w:r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A05B14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8492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D48EF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B02C72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C0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FC18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29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25C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сентября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18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02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FC18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октября</w:t>
      </w:r>
      <w:r w:rsidR="00567E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FC0BE1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Чевкин Дмитрий Александрович</w:t>
      </w:r>
    </w:p>
    <w:p w:rsidR="00886CD0" w:rsidRPr="000C780D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Сасин Николай Иванович</w:t>
      </w:r>
    </w:p>
    <w:p w:rsidR="000C780D" w:rsidRPr="003D4F4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56003F" w:rsidRPr="003D4F41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6003F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0C780D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Default="00B02C72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C72">
        <w:rPr>
          <w:rFonts w:ascii="Times New Roman" w:eastAsia="Times New Roman" w:hAnsi="Times New Roman"/>
          <w:bCs/>
          <w:sz w:val="28"/>
          <w:szCs w:val="28"/>
          <w:lang w:eastAsia="ru-RU"/>
        </w:rPr>
        <w:t>О согласовании кандидатур на отдельные должности исполнительного аппарата Общества, определенные Советом директоров Общества</w:t>
      </w:r>
      <w:r w:rsidR="00784110" w:rsidRPr="009849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C72" w:rsidRDefault="00B02C72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C7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кредитного плана ПАО «Россети Северный Кавказ» на 4 квартал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C72" w:rsidRDefault="00B02C72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C7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первоочередных антикризисных мероприятий в условиях текущей экономической ситуации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56003F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6003F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6003F">
        <w:rPr>
          <w:sz w:val="28"/>
          <w:szCs w:val="28"/>
        </w:rPr>
        <w:t>Итог</w:t>
      </w:r>
      <w:r w:rsidR="00467746" w:rsidRPr="0056003F">
        <w:rPr>
          <w:sz w:val="28"/>
          <w:szCs w:val="28"/>
        </w:rPr>
        <w:t>и голосования и решени</w:t>
      </w:r>
      <w:r w:rsidR="00666717" w:rsidRPr="0056003F">
        <w:rPr>
          <w:sz w:val="28"/>
          <w:szCs w:val="28"/>
        </w:rPr>
        <w:t>я</w:t>
      </w:r>
      <w:r w:rsidR="00467746" w:rsidRPr="0056003F">
        <w:rPr>
          <w:sz w:val="28"/>
          <w:szCs w:val="28"/>
        </w:rPr>
        <w:t>, принят</w:t>
      </w:r>
      <w:r w:rsidR="00666717" w:rsidRPr="0056003F">
        <w:rPr>
          <w:sz w:val="28"/>
          <w:szCs w:val="28"/>
        </w:rPr>
        <w:t>ы</w:t>
      </w:r>
      <w:r w:rsidR="00467746" w:rsidRPr="0056003F">
        <w:rPr>
          <w:sz w:val="28"/>
          <w:szCs w:val="28"/>
        </w:rPr>
        <w:t>е по вопро</w:t>
      </w:r>
      <w:r w:rsidR="00666717" w:rsidRPr="0056003F">
        <w:rPr>
          <w:sz w:val="28"/>
          <w:szCs w:val="28"/>
        </w:rPr>
        <w:t xml:space="preserve">сам </w:t>
      </w:r>
      <w:r w:rsidRPr="0056003F">
        <w:rPr>
          <w:sz w:val="28"/>
          <w:szCs w:val="28"/>
        </w:rPr>
        <w:t>повестки дня:</w:t>
      </w:r>
    </w:p>
    <w:p w:rsidR="00D1126B" w:rsidRPr="0056003F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56003F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C72" w:rsidRPr="00B02C72">
        <w:rPr>
          <w:rFonts w:ascii="Times New Roman" w:eastAsia="Times New Roman" w:hAnsi="Times New Roman"/>
          <w:bCs/>
          <w:sz w:val="28"/>
          <w:szCs w:val="28"/>
          <w:lang w:eastAsia="ru-RU"/>
        </w:rPr>
        <w:t>О согласовании кандидатур на отдельные должности исполнительного аппарата Общества, определенные Советом директоров Общества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6003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42F4E" w:rsidRPr="00F42F4E" w:rsidRDefault="00B02C72" w:rsidP="0041323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B02C72">
        <w:rPr>
          <w:rFonts w:ascii="Times New Roman" w:hAnsi="Times New Roman"/>
          <w:sz w:val="28"/>
          <w:szCs w:val="28"/>
        </w:rPr>
        <w:lastRenderedPageBreak/>
        <w:t>Согласовать кандидатуру Лысенко Александра Петровича на должность директора филиала ПАО «Россети Северный Кавказ» - «Карачаево-Черкесскэнерго».</w:t>
      </w:r>
    </w:p>
    <w:p w:rsidR="00CD3BAD" w:rsidRDefault="00CD3BAD" w:rsidP="00625C0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:rsidR="00886CD0" w:rsidRPr="0056003F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Чевкин Д.А., Сасин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0C780D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C72" w:rsidRPr="0056003F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02C7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кредитного плана ПАО «Россети Северный Кавказ» на 4 квартал 2020 года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C72" w:rsidRPr="0056003F" w:rsidRDefault="00B02C72" w:rsidP="00B02C7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02C72" w:rsidRPr="00F42F4E" w:rsidRDefault="00B02C72" w:rsidP="00B02C7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B02C72">
        <w:rPr>
          <w:rFonts w:ascii="Times New Roman" w:hAnsi="Times New Roman"/>
          <w:sz w:val="28"/>
          <w:szCs w:val="28"/>
        </w:rPr>
        <w:t>Утвердить кредитный план ПАО «Россети Северный Кавказ» на 4 квартал 2020 года в соответствии с приложением 1 к настоящему решению Совета директоров Общества.</w:t>
      </w:r>
    </w:p>
    <w:p w:rsidR="00B02C72" w:rsidRDefault="00B02C72" w:rsidP="00B02C7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:rsidR="00B02C72" w:rsidRPr="0056003F" w:rsidRDefault="00817AAB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Чевкин Д.А., Сасин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C72" w:rsidRPr="0056003F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02C72" w:rsidRPr="0056003F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B02C72" w:rsidRDefault="00B02C7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C72" w:rsidRPr="0056003F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02C7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перечня первоочередных антикризисных мероприятий в условиях текущей экономической ситуации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C72" w:rsidRPr="0056003F" w:rsidRDefault="00B02C72" w:rsidP="00B02C7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02C72" w:rsidRPr="00B02C72" w:rsidRDefault="00B02C72" w:rsidP="00B02C7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C72">
        <w:rPr>
          <w:rFonts w:ascii="Times New Roman" w:hAnsi="Times New Roman"/>
          <w:sz w:val="28"/>
          <w:szCs w:val="28"/>
        </w:rPr>
        <w:t>1.</w:t>
      </w:r>
      <w:r w:rsidRPr="00B02C72">
        <w:rPr>
          <w:rFonts w:ascii="Times New Roman" w:hAnsi="Times New Roman"/>
          <w:sz w:val="28"/>
          <w:szCs w:val="28"/>
        </w:rPr>
        <w:tab/>
        <w:t xml:space="preserve">Утвердить перечень первоочередных антикризисных мероприятий в условиях текущей экономической ситуации в соответствии с приложением 2 </w:t>
      </w:r>
      <w:r>
        <w:rPr>
          <w:rFonts w:ascii="Times New Roman" w:hAnsi="Times New Roman"/>
          <w:sz w:val="28"/>
          <w:szCs w:val="28"/>
        </w:rPr>
        <w:br/>
      </w:r>
      <w:r w:rsidRPr="00B02C72">
        <w:rPr>
          <w:rFonts w:ascii="Times New Roman" w:hAnsi="Times New Roman"/>
          <w:sz w:val="28"/>
          <w:szCs w:val="28"/>
        </w:rPr>
        <w:t>к настоящему решению Совета директоров Общества.</w:t>
      </w:r>
    </w:p>
    <w:p w:rsidR="00B02C72" w:rsidRPr="00F42F4E" w:rsidRDefault="00B02C72" w:rsidP="00B02C7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B02C72">
        <w:rPr>
          <w:rFonts w:ascii="Times New Roman" w:hAnsi="Times New Roman"/>
          <w:sz w:val="28"/>
          <w:szCs w:val="28"/>
        </w:rPr>
        <w:t>2.</w:t>
      </w:r>
      <w:r w:rsidRPr="00B02C72">
        <w:rPr>
          <w:rFonts w:ascii="Times New Roman" w:hAnsi="Times New Roman"/>
          <w:sz w:val="28"/>
          <w:szCs w:val="28"/>
        </w:rPr>
        <w:tab/>
        <w:t>Утвердить показатели на 2020 год в соответствии с приложением 3 к настоящему решению Совета директоров Общества.</w:t>
      </w:r>
    </w:p>
    <w:p w:rsidR="00B02C72" w:rsidRDefault="00B02C72" w:rsidP="00B02C7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:rsidR="00B02C72" w:rsidRPr="0056003F" w:rsidRDefault="00817AAB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Чевкин Д.А., Сасин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02C72" w:rsidRPr="0056003F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02C72" w:rsidRPr="0056003F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B02C72" w:rsidRDefault="00B02C7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AE7" w:rsidRDefault="00BE0AE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F4B" w:rsidRPr="005148CB" w:rsidRDefault="00282F4B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A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9"/>
      <w:footerReference w:type="default" r:id="rId10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09" w:rsidRDefault="00520A09">
      <w:pPr>
        <w:spacing w:after="0" w:line="240" w:lineRule="auto"/>
      </w:pPr>
      <w:r>
        <w:separator/>
      </w:r>
    </w:p>
  </w:endnote>
  <w:endnote w:type="continuationSeparator" w:id="0">
    <w:p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AAB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AAB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47EA-DD29-49B5-8DBF-44C749DA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128</cp:revision>
  <cp:lastPrinted>2020-04-24T17:27:00Z</cp:lastPrinted>
  <dcterms:created xsi:type="dcterms:W3CDTF">2019-12-16T08:28:00Z</dcterms:created>
  <dcterms:modified xsi:type="dcterms:W3CDTF">2020-10-02T11:55:00Z</dcterms:modified>
</cp:coreProperties>
</file>