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0F782D" wp14:editId="3E8253DA">
            <wp:simplePos x="0" y="0"/>
            <wp:positionH relativeFrom="column">
              <wp:posOffset>19685</wp:posOffset>
            </wp:positionH>
            <wp:positionV relativeFrom="page">
              <wp:posOffset>266700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F23AA" w:rsidRPr="000C780D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1374B" w:rsidRPr="0056003F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  <w:r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05B14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E6EF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14CB4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E14CB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E14CB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E14C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</w:t>
      </w:r>
      <w:r w:rsidR="00E14C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755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="00FC0B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</w:t>
      </w:r>
      <w:r w:rsidR="005755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Варсеев</w:t>
      </w:r>
      <w:r w:rsidR="00886CD0" w:rsidRPr="000C780D">
        <w:rPr>
          <w:rFonts w:ascii="Times New Roman" w:hAnsi="Times New Roman"/>
          <w:sz w:val="28"/>
          <w:szCs w:val="28"/>
        </w:rPr>
        <w:t xml:space="preserve"> </w:t>
      </w:r>
      <w:r w:rsidRPr="000C780D">
        <w:rPr>
          <w:rFonts w:ascii="Times New Roman" w:hAnsi="Times New Roman"/>
          <w:sz w:val="28"/>
          <w:szCs w:val="28"/>
        </w:rPr>
        <w:t>Василий Валерьевич</w:t>
      </w:r>
    </w:p>
    <w:p w:rsidR="00FC0BE1" w:rsidRDefault="00FC0BE1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4A52F2" w:rsidRDefault="004A52F2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Майоров Андрей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Чевкин Дмитрий Александрович</w:t>
      </w:r>
    </w:p>
    <w:p w:rsidR="00886CD0" w:rsidRPr="000C780D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Сасин</w:t>
      </w:r>
      <w:proofErr w:type="spellEnd"/>
      <w:r w:rsidRPr="000C780D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3D4F4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D1126B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3D4F41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6003F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0C780D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Default="005755C3" w:rsidP="005755C3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hAnsi="Times New Roman"/>
          <w:sz w:val="28"/>
          <w:szCs w:val="28"/>
        </w:rPr>
        <w:t>Об утверждении кредитного плана ПАО «Россети Северный Кавказ» на 3 квартал 2020 года</w:t>
      </w:r>
      <w:r w:rsidR="00784110" w:rsidRPr="00FE4D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Default="005755C3" w:rsidP="005755C3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Антикоррупционной политики ПАО «</w:t>
      </w:r>
      <w:proofErr w:type="gramStart"/>
      <w:r w:rsidRPr="005755C3">
        <w:rPr>
          <w:rFonts w:ascii="Times New Roman" w:eastAsia="Times New Roman" w:hAnsi="Times New Roman"/>
          <w:sz w:val="28"/>
          <w:szCs w:val="28"/>
          <w:lang w:eastAsia="ru-RU"/>
        </w:rPr>
        <w:t>Россети»</w:t>
      </w:r>
      <w:r w:rsidRPr="005755C3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5755C3">
        <w:rPr>
          <w:rFonts w:ascii="Times New Roman" w:eastAsia="Times New Roman" w:hAnsi="Times New Roman"/>
          <w:sz w:val="28"/>
          <w:szCs w:val="28"/>
          <w:lang w:eastAsia="ru-RU"/>
        </w:rPr>
        <w:t xml:space="preserve"> ДЗО ПАО «Россети»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755C3" w:rsidRDefault="005755C3" w:rsidP="005755C3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bCs/>
          <w:sz w:val="28"/>
          <w:szCs w:val="28"/>
          <w:lang w:eastAsia="ru-RU"/>
        </w:rPr>
        <w:t>О рассмотрении отчета единоличного исполнительного органа Общества об организации и функционировании системы внутреннего контроля, включая информацию о реализации мероприятий по поддержанию указанной системы, по итогам 2019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55C3" w:rsidRPr="005755C3" w:rsidRDefault="005755C3" w:rsidP="005755C3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bCs/>
          <w:sz w:val="28"/>
          <w:szCs w:val="28"/>
          <w:lang w:eastAsia="ru-RU"/>
        </w:rPr>
        <w:t>Об обеспечении страховой защиты ПАО «Россети Северный Кавказ» в 1 квартале 2020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55C3" w:rsidRPr="00FE4D65" w:rsidRDefault="005755C3" w:rsidP="005755C3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Регламента реализации единой коммуникационной политики ПАО «Россети Северный Кавказ»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62B6E" w:rsidRPr="0056003F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6003F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6003F">
        <w:rPr>
          <w:sz w:val="28"/>
          <w:szCs w:val="28"/>
        </w:rPr>
        <w:lastRenderedPageBreak/>
        <w:t>Итог</w:t>
      </w:r>
      <w:r w:rsidR="00467746" w:rsidRPr="0056003F">
        <w:rPr>
          <w:sz w:val="28"/>
          <w:szCs w:val="28"/>
        </w:rPr>
        <w:t>и голосования и решени</w:t>
      </w:r>
      <w:r w:rsidR="00666717" w:rsidRPr="0056003F">
        <w:rPr>
          <w:sz w:val="28"/>
          <w:szCs w:val="28"/>
        </w:rPr>
        <w:t>я</w:t>
      </w:r>
      <w:r w:rsidR="00467746" w:rsidRPr="0056003F">
        <w:rPr>
          <w:sz w:val="28"/>
          <w:szCs w:val="28"/>
        </w:rPr>
        <w:t>, принят</w:t>
      </w:r>
      <w:r w:rsidR="00666717" w:rsidRPr="0056003F">
        <w:rPr>
          <w:sz w:val="28"/>
          <w:szCs w:val="28"/>
        </w:rPr>
        <w:t>ы</w:t>
      </w:r>
      <w:r w:rsidR="00467746" w:rsidRPr="0056003F">
        <w:rPr>
          <w:sz w:val="28"/>
          <w:szCs w:val="28"/>
        </w:rPr>
        <w:t>е по вопро</w:t>
      </w:r>
      <w:r w:rsidR="00666717" w:rsidRPr="0056003F">
        <w:rPr>
          <w:sz w:val="28"/>
          <w:szCs w:val="28"/>
        </w:rPr>
        <w:t xml:space="preserve">сам </w:t>
      </w:r>
      <w:r w:rsidRPr="0056003F">
        <w:rPr>
          <w:sz w:val="28"/>
          <w:szCs w:val="28"/>
        </w:rPr>
        <w:t>повестки дня:</w:t>
      </w:r>
    </w:p>
    <w:p w:rsidR="00D1126B" w:rsidRPr="0056003F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56003F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5C3" w:rsidRPr="005755C3">
        <w:rPr>
          <w:rFonts w:ascii="Times New Roman" w:hAnsi="Times New Roman"/>
          <w:sz w:val="28"/>
          <w:szCs w:val="28"/>
        </w:rPr>
        <w:t>Об утверждении кредитного плана ПАО «Россети Северный Кавказ» на 3 квартал 2020 года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6003F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F10B3C" w:rsidRPr="00FE4D65" w:rsidRDefault="005755C3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кредитный план ПАО «Россети Северный Кавказ» на 3 квартал 2020 года в соответствии с приложением 1 к настоящему решению Совета директоров Общества.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0C780D" w:rsidRDefault="000C780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755C3">
        <w:rPr>
          <w:rFonts w:ascii="Times New Roman" w:hAnsi="Times New Roman"/>
          <w:sz w:val="28"/>
          <w:szCs w:val="28"/>
        </w:rPr>
        <w:t>Об утверждении Антикоррупционной политики ПАО «</w:t>
      </w:r>
      <w:proofErr w:type="gramStart"/>
      <w:r w:rsidRPr="005755C3">
        <w:rPr>
          <w:rFonts w:ascii="Times New Roman" w:hAnsi="Times New Roman"/>
          <w:sz w:val="28"/>
          <w:szCs w:val="28"/>
        </w:rPr>
        <w:t>Россети»</w:t>
      </w:r>
      <w:r w:rsidRPr="005755C3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5755C3">
        <w:rPr>
          <w:rFonts w:ascii="Times New Roman" w:hAnsi="Times New Roman"/>
          <w:sz w:val="28"/>
          <w:szCs w:val="28"/>
        </w:rPr>
        <w:t xml:space="preserve"> ДЗО ПАО «Россети» в новой редакции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755C3" w:rsidRPr="005755C3" w:rsidRDefault="005755C3" w:rsidP="005755C3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Утвердить Антикоррупционную политику ПАО «Россети» и ДЗО </w:t>
      </w: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  <w:t xml:space="preserve">ПАО «Россети» в новой редакции в качестве внутреннего документа </w:t>
      </w: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5755C3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согласно приложению 2 </w:t>
      </w:r>
      <w:r w:rsidRPr="005755C3">
        <w:rPr>
          <w:rFonts w:ascii="Times New Roman" w:hAnsi="Times New Roman"/>
          <w:bCs/>
          <w:sz w:val="28"/>
          <w:szCs w:val="28"/>
        </w:rPr>
        <w:t>к настоящему решению Совета директоров Общества.</w:t>
      </w:r>
    </w:p>
    <w:p w:rsidR="005755C3" w:rsidRPr="005755C3" w:rsidRDefault="005755C3" w:rsidP="005755C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реализацию Антикоррупционной политики </w:t>
      </w:r>
      <w:r w:rsidRPr="00575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ПАО «Россети» и ДЗО ПАО «Россети» в </w:t>
      </w:r>
      <w:r w:rsidRPr="005755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ПАО «Россети Северный Кавказ» </w:t>
      </w:r>
      <w:r w:rsidRPr="005755C3">
        <w:rPr>
          <w:rFonts w:ascii="Times New Roman" w:eastAsia="Times New Roman" w:hAnsi="Times New Roman"/>
          <w:sz w:val="28"/>
          <w:szCs w:val="28"/>
          <w:lang w:eastAsia="ru-RU"/>
        </w:rPr>
        <w:t>в качестве единого документа в области противодействия коррупции.</w:t>
      </w:r>
    </w:p>
    <w:p w:rsidR="005755C3" w:rsidRPr="005755C3" w:rsidRDefault="005755C3" w:rsidP="005755C3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</w:t>
      </w: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Pr="005755C3">
        <w:rPr>
          <w:rFonts w:ascii="Times New Roman" w:hAnsi="Times New Roman"/>
          <w:sz w:val="28"/>
          <w:szCs w:val="28"/>
          <w:lang w:eastAsia="ru-RU"/>
        </w:rPr>
        <w:t xml:space="preserve">Признать утратившей силу </w:t>
      </w:r>
      <w:r w:rsidRPr="005755C3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Антикоррупционную политику </w:t>
      </w:r>
      <w:r w:rsidRPr="005755C3">
        <w:rPr>
          <w:rFonts w:ascii="Times New Roman" w:hAnsi="Times New Roman"/>
          <w:bCs/>
          <w:snapToGrid w:val="0"/>
          <w:sz w:val="28"/>
          <w:szCs w:val="28"/>
          <w:lang w:eastAsia="ru-RU"/>
        </w:rPr>
        <w:br/>
        <w:t>ПАО «Россети» и ДЗО ПАО «Россети»</w:t>
      </w:r>
      <w:r w:rsidRPr="005755C3">
        <w:rPr>
          <w:rFonts w:ascii="Times New Roman" w:hAnsi="Times New Roman"/>
          <w:sz w:val="28"/>
          <w:szCs w:val="28"/>
          <w:lang w:eastAsia="ru-RU"/>
        </w:rPr>
        <w:t xml:space="preserve">, утвержденную решением Советом директоров </w:t>
      </w:r>
      <w:r w:rsidRPr="005755C3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5755C3">
        <w:rPr>
          <w:rFonts w:ascii="Times New Roman" w:hAnsi="Times New Roman"/>
          <w:sz w:val="28"/>
          <w:szCs w:val="28"/>
          <w:lang w:eastAsia="ru-RU"/>
        </w:rPr>
        <w:t xml:space="preserve"> (протокол </w:t>
      </w:r>
      <w:r w:rsidRPr="005755C3">
        <w:rPr>
          <w:rFonts w:ascii="Times New Roman" w:hAnsi="Times New Roman"/>
          <w:color w:val="000000"/>
          <w:sz w:val="28"/>
          <w:szCs w:val="28"/>
          <w:lang w:eastAsia="ru-RU"/>
        </w:rPr>
        <w:t>от 27.01.2017 № 278</w:t>
      </w:r>
      <w:r w:rsidRPr="005755C3">
        <w:rPr>
          <w:rFonts w:ascii="Times New Roman" w:hAnsi="Times New Roman"/>
          <w:sz w:val="28"/>
          <w:szCs w:val="28"/>
          <w:lang w:eastAsia="ru-RU"/>
        </w:rPr>
        <w:t>).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755C3" w:rsidRDefault="005755C3" w:rsidP="005755C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755C3" w:rsidRDefault="005755C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755C3">
        <w:rPr>
          <w:rFonts w:ascii="Times New Roman" w:hAnsi="Times New Roman"/>
          <w:bCs/>
          <w:sz w:val="28"/>
          <w:szCs w:val="28"/>
        </w:rPr>
        <w:t>О рассмотрении отчета единоличного исполнительного органа Общества об организации и функционировании системы внутреннего контроля, включая информацию о реализации мероприятий по поддержанию указанной системы, по итогам 2019 года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755C3" w:rsidRPr="005755C3" w:rsidRDefault="005755C3" w:rsidP="005755C3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 Принять к сведению Отчет Единоличного исполнительного органа об организации и функционировании системы внутреннего контроля по итогам 2019 года, включая информацию о реализации мероприятий по поддержанию эффективной системы внутреннего контроля Общества и ее развитию, в соответствии с приложением 3 к настоящему решению </w:t>
      </w:r>
      <w:r w:rsidRPr="005755C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Совета директоров Общества</w:t>
      </w: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5755C3" w:rsidRPr="005755C3" w:rsidRDefault="005755C3" w:rsidP="005755C3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 Отметить снижение внутренним аудитором оценки системы внутреннего контроля.</w:t>
      </w:r>
    </w:p>
    <w:p w:rsidR="005755C3" w:rsidRPr="005755C3" w:rsidRDefault="005755C3" w:rsidP="005755C3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3. Отметить формальное проведение менеджментом самооценки системы внутреннего контроля и дизайна контрольных процедур в своих процессах, по результатам которой не отмечается существенных недостатков.</w:t>
      </w:r>
    </w:p>
    <w:p w:rsidR="005755C3" w:rsidRPr="005755C3" w:rsidRDefault="005755C3" w:rsidP="005755C3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4. Включить в план мероприятий по развитию системы внутреннего контроля, планируемых к реализации в 2020 году, мероприятия по актуализации дизайна контрольных процедур и внедрению новых контрольных процедур.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755C3" w:rsidRDefault="005755C3" w:rsidP="005755C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755C3" w:rsidRDefault="005755C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755C3">
        <w:rPr>
          <w:rFonts w:ascii="Times New Roman" w:hAnsi="Times New Roman"/>
          <w:bCs/>
          <w:sz w:val="28"/>
          <w:szCs w:val="28"/>
        </w:rPr>
        <w:t>Об обеспечении страховой защиты ПАО «Россети Северный Кавказ» в 1 квартале 2020 года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755C3" w:rsidRPr="005755C3" w:rsidRDefault="005755C3" w:rsidP="005755C3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Принять к сведению отчет Генерального директора Общества об обеспечении страховой защиты в 1 квартале 2020 года согласно приложению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5755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 к настоящему решению Совета директоров Общества.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755C3" w:rsidRDefault="005755C3" w:rsidP="005755C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755C3" w:rsidRDefault="005755C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3B8" w:rsidRPr="0056003F" w:rsidRDefault="002123B8" w:rsidP="00212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123B8">
        <w:rPr>
          <w:rFonts w:ascii="Times New Roman" w:hAnsi="Times New Roman"/>
          <w:bCs/>
          <w:sz w:val="28"/>
          <w:szCs w:val="28"/>
        </w:rPr>
        <w:t>Об утверждении Регламента реализации единой коммуникационной политики ПАО «Россети Северный Кавказ»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3B8" w:rsidRPr="0056003F" w:rsidRDefault="002123B8" w:rsidP="002123B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2123B8" w:rsidRPr="002123B8" w:rsidRDefault="002123B8" w:rsidP="002123B8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23B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</w:t>
      </w:r>
      <w:r w:rsidRPr="002123B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>Утвердить Регламент реализации единой коммуникационной политики ПАО «Россети Северный Кавказ» в соответствии с приложением 5 к настоящему решению Совета директоров Общества.</w:t>
      </w:r>
    </w:p>
    <w:p w:rsidR="002123B8" w:rsidRPr="005755C3" w:rsidRDefault="002123B8" w:rsidP="002123B8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3B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</w:t>
      </w:r>
      <w:r w:rsidRPr="002123B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>Признать утратившим силу Регламент реализации единой коммуникационной политики ПАО «МРСК Северного Кавказа», утвержденный решением протоколом Совета директоров Общества от 28.02.2017 (протокол от 02.03.2017 № 285).</w:t>
      </w:r>
    </w:p>
    <w:p w:rsidR="002123B8" w:rsidRPr="0056003F" w:rsidRDefault="002123B8" w:rsidP="00212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3B8" w:rsidRPr="0056003F" w:rsidRDefault="002123B8" w:rsidP="00212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755C3" w:rsidRDefault="002123B8" w:rsidP="002123B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755C3" w:rsidRDefault="005755C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П.В. Гребцов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5148CB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9"/>
      <w:footerReference w:type="default" r:id="rId10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09" w:rsidRDefault="00520A09">
      <w:pPr>
        <w:spacing w:after="0" w:line="240" w:lineRule="auto"/>
      </w:pPr>
      <w:r>
        <w:separator/>
      </w:r>
    </w:p>
  </w:endnote>
  <w:endnote w:type="continuationSeparator" w:id="0">
    <w:p w:rsidR="00520A09" w:rsidRDefault="0052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10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09" w:rsidRDefault="00520A09">
      <w:pPr>
        <w:spacing w:after="0" w:line="240" w:lineRule="auto"/>
      </w:pPr>
      <w:r>
        <w:separator/>
      </w:r>
    </w:p>
  </w:footnote>
  <w:footnote w:type="continuationSeparator" w:id="0">
    <w:p w:rsidR="00520A09" w:rsidRDefault="0052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5C3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1A4A-EAE8-40F4-8F05-E39DA6E2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99</cp:revision>
  <cp:lastPrinted>2020-04-24T17:27:00Z</cp:lastPrinted>
  <dcterms:created xsi:type="dcterms:W3CDTF">2019-12-16T08:28:00Z</dcterms:created>
  <dcterms:modified xsi:type="dcterms:W3CDTF">2020-07-09T08:46:00Z</dcterms:modified>
</cp:coreProperties>
</file>