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F66CB9" w:rsidRDefault="00865E9B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9" o:title=""/>
          </v:shape>
          <o:OLEObject Type="Embed" ProgID="CorelDRAW.Graphic.11" ShapeID="_x0000_s1026" DrawAspect="Content" ObjectID="_1422167595" r:id="rId10"/>
        </w:pict>
      </w: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66CB9" w:rsidRDefault="00F66CB9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4925B6" w:rsidRDefault="00B86EF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="00100844" w:rsidRPr="004925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12</w:t>
      </w:r>
      <w:r w:rsidR="00A06728" w:rsidRPr="004925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51718" w:rsidRPr="004925B6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4925B6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ул.   Подстанционная, д. 1</w:t>
      </w:r>
      <w:r w:rsidR="00154671">
        <w:rPr>
          <w:rFonts w:ascii="Times New Roman" w:eastAsia="Times New Roman" w:hAnsi="Times New Roman" w:cs="Times New Roman"/>
          <w:sz w:val="26"/>
          <w:szCs w:val="26"/>
          <w:lang w:eastAsia="ru-RU"/>
        </w:rPr>
        <w:t>3а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7E48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6728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687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 года.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4925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4925B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4925B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C77E48"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B3D3C"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C77E48"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декабря 2012 года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4B3D3C" w:rsidRPr="004925B6" w:rsidRDefault="004B3D3C" w:rsidP="00B5171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Шукшин Владимир Семенович </w:t>
      </w:r>
    </w:p>
    <w:p w:rsidR="00B51718" w:rsidRPr="004925B6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Ромейко Дмитрий Игоревич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718" w:rsidRPr="004925B6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B51718" w:rsidRPr="004925B6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Гурьянов Денис Львович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4925B6" w:rsidTr="00954B88">
        <w:trPr>
          <w:cantSplit/>
        </w:trPr>
        <w:tc>
          <w:tcPr>
            <w:tcW w:w="4821" w:type="dxa"/>
            <w:vAlign w:val="center"/>
          </w:tcPr>
          <w:p w:rsidR="00B51718" w:rsidRPr="004925B6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5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 Александр  Михайлович</w:t>
            </w:r>
          </w:p>
        </w:tc>
      </w:tr>
      <w:tr w:rsidR="00B51718" w:rsidRPr="004925B6" w:rsidTr="00954B88">
        <w:trPr>
          <w:cantSplit/>
        </w:trPr>
        <w:tc>
          <w:tcPr>
            <w:tcW w:w="4821" w:type="dxa"/>
            <w:vAlign w:val="center"/>
          </w:tcPr>
          <w:p w:rsidR="00B51718" w:rsidRPr="004925B6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5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Бердников Роман Николаевич</w:t>
            </w:r>
          </w:p>
        </w:tc>
      </w:tr>
    </w:tbl>
    <w:p w:rsidR="00542EAD" w:rsidRPr="004925B6" w:rsidRDefault="00542EAD" w:rsidP="00542E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Николай Никитович</w:t>
      </w:r>
    </w:p>
    <w:p w:rsidR="00DE45BA" w:rsidRPr="004925B6" w:rsidRDefault="00DE45BA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Дьяков Федор Александрович</w:t>
      </w:r>
    </w:p>
    <w:p w:rsidR="00DC187D" w:rsidRPr="004925B6" w:rsidRDefault="00DC187D" w:rsidP="00DC18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 Леонид Валерьевич</w:t>
      </w:r>
    </w:p>
    <w:p w:rsidR="00A06728" w:rsidRPr="004925B6" w:rsidRDefault="00DC187D" w:rsidP="00DC18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Лихов Хасан Муштафаевич </w:t>
      </w:r>
    </w:p>
    <w:p w:rsidR="004B3D3C" w:rsidRPr="004925B6" w:rsidRDefault="004B3D3C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B51718" w:rsidRPr="004925B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7E68" w:rsidRPr="004925B6" w:rsidRDefault="00B51718" w:rsidP="00B8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4213FA" w:rsidRPr="004925B6" w:rsidRDefault="00833057" w:rsidP="00C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рассмотрении отчета Единоличного исполнительного органа Общества об утверждении скорректированной инвестиционной программы на период 2012-2017 гг. в уполномоченном органе исполнительной власти.</w:t>
      </w:r>
    </w:p>
    <w:p w:rsidR="00833057" w:rsidRPr="004925B6" w:rsidRDefault="00833057" w:rsidP="00C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 утверждении скорректированного бизнес-плана Общества на 2012-2016 гг., включающего инвестиционную программу Общества на период 2012-2017 гг., утвержденную в соответствии с требованиями постановления Правительства Российской Федерации от 1 декабря 2009 г.  № 977.</w:t>
      </w:r>
    </w:p>
    <w:p w:rsidR="00833057" w:rsidRPr="004925B6" w:rsidRDefault="00833057" w:rsidP="00C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 утверждении скорректированного Плана мероприятий по реализации обязательного энергетического обследования объектов производственно-хозяйственных нужд и объектов электросетевого хозяйства Общества.</w:t>
      </w:r>
    </w:p>
    <w:p w:rsidR="00833057" w:rsidRPr="004925B6" w:rsidRDefault="00833057" w:rsidP="00C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 одобрении дополнительного соглашения №1 к договору на выполнение работ по проведению энергетического обследования (энергоаудита) №606/2011 от 31 октября 2011 г. между ОАО «МРСК Северного Кавказа» и </w:t>
      </w:r>
      <w:r w:rsidR="00277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«Энергосервис», являющегося сделкой, в совершении которой имеется заинтересованность.</w:t>
      </w:r>
    </w:p>
    <w:p w:rsidR="00833057" w:rsidRPr="004925B6" w:rsidRDefault="00833057" w:rsidP="00C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C33F8F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скорректированного Плана-графика мероприятий по внедрению системы управления производственными активами в Обществе.</w:t>
      </w:r>
    </w:p>
    <w:p w:rsidR="00C33F8F" w:rsidRPr="004925B6" w:rsidRDefault="00C33F8F" w:rsidP="00C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Об одобрении договора возмездного оказания услуг между  ОАО «МРСК Северного Кавказа» и ОАО «РусГидро», являющегося сделкой, в совершении которой имеется заинтересованность.</w:t>
      </w:r>
    </w:p>
    <w:p w:rsidR="00C33F8F" w:rsidRPr="004925B6" w:rsidRDefault="00C33F8F" w:rsidP="00C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 одобрении привлечения Обществом заемных средств в 1 квартале 2013 года для финансирования Комплексной программы мер по снижению сверхнормативных потерь электроэнергии в распределительных сетях на территории Чеченской Республики, Республики Дагестан и Республики Ингушетия.</w:t>
      </w:r>
    </w:p>
    <w:p w:rsidR="00C33F8F" w:rsidRPr="004925B6" w:rsidRDefault="00C33F8F" w:rsidP="00C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8. Об утверждении внутреннего документа Общества: Плана перспективного развития на 2012-2016 годы.</w:t>
      </w:r>
    </w:p>
    <w:p w:rsidR="00833057" w:rsidRPr="004925B6" w:rsidRDefault="00833057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4925B6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решения, принятые по вопросам повестки дня:</w:t>
      </w:r>
    </w:p>
    <w:p w:rsidR="00F66CB9" w:rsidRPr="004925B6" w:rsidRDefault="00F66CB9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066D" w:rsidRPr="00F3066D" w:rsidRDefault="00F3066D" w:rsidP="00F3066D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№1: О рассмотрении отчета Единоличного исполнительного органа Общества об утверждении скорректированной инвестиционной программы на период 2012-2017 гг. в уполномоченном органе исполнительной власти.</w:t>
      </w:r>
    </w:p>
    <w:p w:rsidR="00F3066D" w:rsidRPr="00F3066D" w:rsidRDefault="00F3066D" w:rsidP="00F3066D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3066D" w:rsidRPr="00F3066D" w:rsidRDefault="00F3066D" w:rsidP="00F30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6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отчет Единоличного исполнительного органа Общества об утверждении скорректированной инвестиционной программы ОАО «МРСК Северного Кавказа» на период 2012-2017 гг. в Минэнерго России согласно Приложению №1 к настоящему решению Совета директоров.</w:t>
      </w:r>
    </w:p>
    <w:p w:rsidR="00DC187D" w:rsidRPr="004925B6" w:rsidRDefault="00DC187D" w:rsidP="00DC1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77E48" w:rsidRPr="004925B6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</w:t>
      </w:r>
      <w:r w:rsidR="00F66CB9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А.М. Осипов, Н.Н. Иванов, Ф.А. Дьяков,</w:t>
      </w:r>
      <w:r w:rsidR="00DC187D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87D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Неганов, Х.М. Лихов</w:t>
      </w:r>
      <w:r w:rsidR="00F3066D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,                         О.А. Новиков</w:t>
      </w:r>
      <w:r w:rsidR="00DC187D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7E48" w:rsidRPr="004925B6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C77E48" w:rsidRPr="004925B6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213FA" w:rsidRPr="004925B6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66D" w:rsidRPr="00F3066D" w:rsidRDefault="00F3066D" w:rsidP="00F306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F3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№2: </w:t>
      </w:r>
      <w:r w:rsidRPr="00F3066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Об утверждении скорректированного бизнес-плана Общества на 2012-2016 гг., включающего инвестиционную программу Общества на период 2012-2017 гг., утвержденную в соответствии с требованиями постановления Правительства Российской Федерации от 1 декабря 2009 г.  № 977.</w:t>
      </w:r>
    </w:p>
    <w:p w:rsidR="00F3066D" w:rsidRPr="00F3066D" w:rsidRDefault="00F3066D" w:rsidP="00F3066D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3066D" w:rsidRPr="00F3066D" w:rsidRDefault="00F3066D" w:rsidP="00F30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6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скорректированный бизнес-план Общества на 2012 год и на период 2013 - 2016 гг., включающий инвестиционную программу Общества на период 2012-2017 гг., утвержденную в соответствии с требованиями постановления Правительства Российской Федерации от 31 декабря 2009 г.  № 977, согласно Приложениям № 2, 3 к настоящему решению Совета директоров.</w:t>
      </w:r>
    </w:p>
    <w:p w:rsidR="00F66CB9" w:rsidRPr="004925B6" w:rsidRDefault="00F66CB9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66D" w:rsidRPr="004925B6" w:rsidRDefault="00F3066D" w:rsidP="00F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                           Д.И. Ромейко, А.М. Осипов, Н.Н. Иванов, Ф.А. Дьяков, Л.В. Неганов, Х.М. Лихов,                         О.А. Новиков.</w:t>
      </w:r>
    </w:p>
    <w:p w:rsidR="00F3066D" w:rsidRPr="004925B6" w:rsidRDefault="00F3066D" w:rsidP="00F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F3066D" w:rsidRPr="004925B6" w:rsidRDefault="00F3066D" w:rsidP="00F30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F3066D" w:rsidRPr="004925B6" w:rsidRDefault="00F3066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66D" w:rsidRPr="00F3066D" w:rsidRDefault="00F3066D" w:rsidP="00F30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№3: Об утверждении скорректированного Плана мероприятий по реализации обязательного энергетического обследования объектов производственно-хозяйственных нужд и объектов электросетевого хозяйства Общества.</w:t>
      </w:r>
    </w:p>
    <w:p w:rsidR="00F3066D" w:rsidRPr="00F3066D" w:rsidRDefault="00F3066D" w:rsidP="00F3066D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3066D" w:rsidRPr="00F3066D" w:rsidRDefault="00F3066D" w:rsidP="00F30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66D">
        <w:rPr>
          <w:rFonts w:ascii="Times New Roman" w:eastAsia="Calibri" w:hAnsi="Times New Roman" w:cs="Times New Roman"/>
          <w:sz w:val="26"/>
          <w:szCs w:val="26"/>
        </w:rPr>
        <w:lastRenderedPageBreak/>
        <w:t>Утвердить скорректированный План мероприятий по реализации обязательного энергетического обследования объектов производственно-хозяйственных нужд и объектов электросетевого хозяйства Общества согласно Приложению № 4 к настоящему решению Совета директоров.</w:t>
      </w:r>
    </w:p>
    <w:p w:rsidR="00F3066D" w:rsidRPr="004925B6" w:rsidRDefault="00F3066D" w:rsidP="00F30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F3066D" w:rsidRPr="004925B6" w:rsidRDefault="00F3066D" w:rsidP="00F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                           Д.И. Ромейко, А.М. Осипов, Н.Н. Иванов, Ф.А. Дьяков, Л.В. Неганов, Х.М. Лихов,                         О.А. Новиков.</w:t>
      </w:r>
    </w:p>
    <w:p w:rsidR="00F3066D" w:rsidRPr="004925B6" w:rsidRDefault="00F3066D" w:rsidP="00F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F3066D" w:rsidRPr="004925B6" w:rsidRDefault="00F3066D" w:rsidP="00F30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F3066D" w:rsidRPr="004925B6" w:rsidRDefault="00F3066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66D" w:rsidRPr="00F3066D" w:rsidRDefault="00F3066D" w:rsidP="00F30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№4:</w:t>
      </w:r>
      <w:r w:rsidRPr="00F306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Pr="00F3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одобрении дополнительного соглашения №1 к договору на выполнение работ по проведению энергетического обследования (энергоаудита) №606/2011 от 31 октября 2011 г. между ОАО «МРСК Северного Кавказа» и ОАО «Энергосервис», являющегося сделкой, в совершении которой имеется заинтересованность.</w:t>
      </w:r>
    </w:p>
    <w:p w:rsidR="00F3066D" w:rsidRPr="00F3066D" w:rsidRDefault="00F3066D" w:rsidP="00F3066D">
      <w:pPr>
        <w:tabs>
          <w:tab w:val="left" w:pos="851"/>
          <w:tab w:val="left" w:pos="1134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F3066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Решение:</w:t>
      </w:r>
    </w:p>
    <w:p w:rsidR="00F3066D" w:rsidRPr="00F3066D" w:rsidRDefault="00F3066D" w:rsidP="00F306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6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дополнительное соглашение №1 к договору на выполнение работ по проведению энергетического обследования (энергоаудита) № 606/2011 от 31 октября 2011 г. между ОАО «МРСК Северного Кавказа» и ОАО «Энергосервис» являющееся сделкой, в совершении которой имеется заинтересованность, согласно Приложению № 5 к настоящему решению Совета директоров.</w:t>
      </w:r>
    </w:p>
    <w:p w:rsidR="00F3066D" w:rsidRPr="004925B6" w:rsidRDefault="00F3066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66D" w:rsidRPr="004925B6" w:rsidRDefault="00F3066D" w:rsidP="00F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Д.Л. Гурьянов, Д.И. Ромейко, А.М. Осипов, Н.Н. Иванов, Ф.А. Дьяков, Л.В. Неганов, Х.М. Лихов.</w:t>
      </w:r>
    </w:p>
    <w:p w:rsidR="00F3066D" w:rsidRPr="004925B6" w:rsidRDefault="00F3066D" w:rsidP="00F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голосовании по данному вопросу не принимал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А.В. Демидов,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О.А. Новиков, не являющие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соответствии с главой XI Федерального закона от 26.12.1995 №208-ФЗ «Об акционерных обществах» независимым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bookmarkEnd w:id="0"/>
    <w:p w:rsidR="00F3066D" w:rsidRPr="004925B6" w:rsidRDefault="00F3066D" w:rsidP="004925B6">
      <w:pPr>
        <w:tabs>
          <w:tab w:val="left" w:pos="7088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№5: Об утверждении скорректированного Плана-графика мероприятий по внедрению системы управления производственными активами в Обществе.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4925B6" w:rsidRPr="004925B6" w:rsidRDefault="004925B6" w:rsidP="00492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 скорректированный План-график мероприятий по внедрению системы управления производственными активами в Обществе согласно Приложению № 6 к настоящему решению Совета директоров.</w:t>
      </w:r>
    </w:p>
    <w:p w:rsidR="004925B6" w:rsidRPr="004925B6" w:rsidRDefault="004925B6" w:rsidP="00492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Единоличному исполнительному органу Общества ежеквартально представлять отчеты о реализации Плана-графика мероприятий по внедрению системы управления производственными активами Общества, начиная с 4 квартала 2012 года.</w:t>
      </w:r>
    </w:p>
    <w:p w:rsidR="004925B6" w:rsidRPr="004925B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                           Д.И. Ромейко, А.М. Осипов, Н.Н. Иванов, Ф.А. Дьяков, Л.В. Неганов, Х.М. Лихов,                         О.А. Новиков.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F3066D" w:rsidRPr="004925B6" w:rsidRDefault="00F3066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Вопрос №6: Об одобрении договора возмездного оказания услуг между  ОАО «МРСК Северного Кавказа» и ОАО «РусГидро», являющегося сделкой, в совершении которой имеется заинтересованность.</w:t>
      </w:r>
    </w:p>
    <w:p w:rsidR="004925B6" w:rsidRPr="004925B6" w:rsidRDefault="004925B6" w:rsidP="004925B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4925B6" w:rsidRPr="004925B6" w:rsidRDefault="004925B6" w:rsidP="00492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Определить стоимость услуг по договору возмездного оказания услуг между ОАО «МРСК Северного Кавказа» (Кабардино-Балкарский филиал) и ОАО «РусГидро» (Кабардино-Балкарский филиал) в размере 1 385 (Одна тысяча триста восемьдесят пять) рублей 38 копеек, в том числе НДС 211 (Двести одиннадцать) рублей  33 копейки за проведение 1 (одной) плавки гололеда.</w:t>
      </w:r>
    </w:p>
    <w:p w:rsidR="004925B6" w:rsidRPr="004925B6" w:rsidRDefault="004925B6" w:rsidP="0049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Одобрить договор возмездного оказания услуг между ОАО «МРСК Северного Кавказа» (Кабардино-Балкарский филиал) и  ОАО «РусГидро» (Кабардино-Балкарский филиал) (далее Договор), являющийся сделкой, в совершении которой имеется заинтересованность, на следующих условиях:</w:t>
      </w:r>
    </w:p>
    <w:p w:rsidR="004925B6" w:rsidRPr="004925B6" w:rsidRDefault="004925B6" w:rsidP="0049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Стороны Договора:</w:t>
      </w:r>
    </w:p>
    <w:p w:rsidR="004925B6" w:rsidRPr="004925B6" w:rsidRDefault="004925B6" w:rsidP="0049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ОАО «МРСК Северного Кавказа» (Кабардино-Балкарский филиал) – «Заказчик»;</w:t>
      </w:r>
    </w:p>
    <w:p w:rsidR="004925B6" w:rsidRPr="004925B6" w:rsidRDefault="004925B6" w:rsidP="0049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ОАО «РусГидро» (Кабардино-Балкарский филиал) – «Исполнитель». </w:t>
      </w:r>
    </w:p>
    <w:p w:rsidR="004925B6" w:rsidRPr="004925B6" w:rsidRDefault="004925B6" w:rsidP="0049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Договора:</w:t>
      </w:r>
    </w:p>
    <w:p w:rsidR="004925B6" w:rsidRPr="004925B6" w:rsidRDefault="004925B6" w:rsidP="0049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обязуется оказать Заказчику услуги по оперативному обслуживанию оборудования плавки гололеда, установленного на Баксанской ГЭС, а Заказчик обязуется принять их и оплатить в соответствии с условиями Договора. При этом техническое обслуживание и ремонт оборудования осуществляет Заказчик, как собственник.</w:t>
      </w:r>
    </w:p>
    <w:p w:rsidR="004925B6" w:rsidRPr="004925B6" w:rsidRDefault="004925B6" w:rsidP="0049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оказываются для нужд Кабардино-Балкарского филиала ОАО «МРСК Северного Кавказа».</w:t>
      </w:r>
    </w:p>
    <w:p w:rsidR="004925B6" w:rsidRPr="004925B6" w:rsidRDefault="004925B6" w:rsidP="0049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Договора:</w:t>
      </w:r>
    </w:p>
    <w:p w:rsidR="004925B6" w:rsidRPr="004925B6" w:rsidRDefault="004925B6" w:rsidP="0049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Начальный срок выполнения работ: ноябрь 2012 года.</w:t>
      </w:r>
    </w:p>
    <w:p w:rsidR="004925B6" w:rsidRPr="004925B6" w:rsidRDefault="004925B6" w:rsidP="0049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Конечный срок выполнения работ: март 2013 года.</w:t>
      </w:r>
    </w:p>
    <w:p w:rsidR="004925B6" w:rsidRPr="004925B6" w:rsidRDefault="004925B6" w:rsidP="0049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Стоимость услуг:</w:t>
      </w:r>
    </w:p>
    <w:p w:rsidR="004925B6" w:rsidRPr="004925B6" w:rsidRDefault="004925B6" w:rsidP="0049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стоимость Услуг по Договору составляет 1 385 (Одна тысяча триста восемьдесят пять) рублей 38 копеек, в том числе НДС 211 (Двести одиннадцать) рублей  33 копейки за проведение 1 (одной) плавки гололеда.</w:t>
      </w:r>
    </w:p>
    <w:p w:rsidR="004925B6" w:rsidRPr="004925B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Д.Л. Гурьянов, Д.И. Ромейко, А.М. Осипов, Н.Н. Иванов, Ф.А. Дьяков, Л.В. Неганов, Х.М. Лихов.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голосовании по данному вопросу не принимал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А.В. Демидов,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О.А. Новиков, не являющие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соответствии с главой XI Федерального закона от 26.12.1995 №208-ФЗ «Об акционерных обществах» независимым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4925B6" w:rsidRPr="004925B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№7: Об одобрении привлечения Обществом заемных средств в 1 квартале 2013 года для финансирования Комплексной программы мер по снижению сверхнормативных потерь электроэнергии в распределительных сетях на территории Чеченской Республики, Республики Дагестан и Республики Ингушетия.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Перенести рассмотрение данного вопроса на более поздний срок.</w:t>
      </w:r>
    </w:p>
    <w:p w:rsidR="004925B6" w:rsidRPr="004925B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Pr="004925B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Pr="004925B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                           Д.И. Ромейко, А.М. Осипов, Н.Н. Иванов, Ф.А. Дьяков, Л.В. Неганов, Х.М. Лихов,                         О.А. Новиков.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925B6" w:rsidRPr="004925B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№8: Об утверждении внутреннего документа Общества: Плана перспективного развития на 2012-2016 годы.</w:t>
      </w:r>
    </w:p>
    <w:p w:rsidR="004925B6" w:rsidRPr="004925B6" w:rsidRDefault="004925B6" w:rsidP="004925B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4925B6" w:rsidRPr="004925B6" w:rsidRDefault="004925B6" w:rsidP="004925B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перспективного развития ОАО «МРСК Северного Кавказа» на 2012-2016 гг. согласно Приложениям № 7, 8, 9 к настоящему решению Совета директоров Общества. </w:t>
      </w:r>
    </w:p>
    <w:p w:rsidR="004925B6" w:rsidRPr="004925B6" w:rsidRDefault="004925B6" w:rsidP="004925B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Генеральному директору ОАО «МРСК Северного Кавказа» предоставлять на рассмотрение Совета директоров Общества ежеквартальный отчет о ходе выполнения Плана перспективного развития ОАО «МРСК Северного Кавказа» на 2012-2016 гг. одновременно с вынесением вопроса об утверждении итогов выполнения бизнес-плана Общества.</w:t>
      </w:r>
    </w:p>
    <w:p w:rsidR="004925B6" w:rsidRPr="004925B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                           Д.И. Ромейко, А.М. Осипов, Н.Н. Иванов, Ф.А. Дьяков, Л.В. Неганов,                          О.А. Новиков.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Х.М. Лихов </w:t>
      </w: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4925B6" w:rsidRPr="004925B6" w:rsidRDefault="004925B6" w:rsidP="0049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большинством голосов.</w:t>
      </w:r>
    </w:p>
    <w:p w:rsidR="004925B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Default="004925B6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4925B6" w:rsidRDefault="00B5171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="00B86EFE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E115F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86EFE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1C57FA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Шукшин</w:t>
      </w:r>
    </w:p>
    <w:p w:rsidR="00B51718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Default="004925B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B6" w:rsidRPr="004925B6" w:rsidRDefault="004925B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E48" w:rsidRPr="004925B6" w:rsidRDefault="00B51718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Корпоративный секретарь                                  </w:t>
      </w:r>
      <w:r w:rsidR="00AE115F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E0C10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E7E68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57FA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15F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77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115F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О.Б. </w:t>
      </w:r>
      <w:r w:rsidR="006E7E68" w:rsidRPr="004925B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Гайдей</w:t>
      </w:r>
    </w:p>
    <w:p w:rsidR="00F66CB9" w:rsidRPr="004925B6" w:rsidRDefault="00F66CB9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CB9" w:rsidRDefault="00F66CB9" w:rsidP="00AE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6CB9" w:rsidSect="00F66CB9">
      <w:footerReference w:type="even" r:id="rId11"/>
      <w:footerReference w:type="default" r:id="rId12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9B" w:rsidRDefault="00865E9B">
      <w:pPr>
        <w:spacing w:after="0" w:line="240" w:lineRule="auto"/>
      </w:pPr>
      <w:r>
        <w:separator/>
      </w:r>
    </w:p>
  </w:endnote>
  <w:endnote w:type="continuationSeparator" w:id="0">
    <w:p w:rsidR="00865E9B" w:rsidRDefault="0086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865E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82F">
      <w:rPr>
        <w:rStyle w:val="a5"/>
        <w:noProof/>
      </w:rPr>
      <w:t>4</w:t>
    </w:r>
    <w:r>
      <w:rPr>
        <w:rStyle w:val="a5"/>
      </w:rPr>
      <w:fldChar w:fldCharType="end"/>
    </w:r>
  </w:p>
  <w:p w:rsidR="0081711E" w:rsidRPr="00705209" w:rsidRDefault="00865E9B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9B" w:rsidRDefault="00865E9B">
      <w:pPr>
        <w:spacing w:after="0" w:line="240" w:lineRule="auto"/>
      </w:pPr>
      <w:r>
        <w:separator/>
      </w:r>
    </w:p>
  </w:footnote>
  <w:footnote w:type="continuationSeparator" w:id="0">
    <w:p w:rsidR="00865E9B" w:rsidRDefault="0086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C9"/>
    <w:multiLevelType w:val="hybridMultilevel"/>
    <w:tmpl w:val="BAA61A5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84289"/>
    <w:multiLevelType w:val="hybridMultilevel"/>
    <w:tmpl w:val="4124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454E"/>
    <w:multiLevelType w:val="hybridMultilevel"/>
    <w:tmpl w:val="CFEABBCE"/>
    <w:lvl w:ilvl="0" w:tplc="24AA10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F66641"/>
    <w:multiLevelType w:val="hybridMultilevel"/>
    <w:tmpl w:val="37181C7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27508"/>
    <w:multiLevelType w:val="hybridMultilevel"/>
    <w:tmpl w:val="DB24A5BC"/>
    <w:lvl w:ilvl="0" w:tplc="F4AE5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14206A"/>
    <w:multiLevelType w:val="hybridMultilevel"/>
    <w:tmpl w:val="6B1C8352"/>
    <w:lvl w:ilvl="0" w:tplc="C34CAE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C63547"/>
    <w:multiLevelType w:val="hybridMultilevel"/>
    <w:tmpl w:val="5A5C11C6"/>
    <w:lvl w:ilvl="0" w:tplc="30D8349A">
      <w:start w:val="1"/>
      <w:numFmt w:val="decimal"/>
      <w:lvlRestart w:val="0"/>
      <w:lvlText w:val="%1."/>
      <w:lvlJc w:val="left"/>
      <w:pPr>
        <w:ind w:left="1417" w:hanging="708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50E"/>
    <w:multiLevelType w:val="multilevel"/>
    <w:tmpl w:val="F2F66C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2162D"/>
    <w:rsid w:val="00061BC4"/>
    <w:rsid w:val="00074680"/>
    <w:rsid w:val="000D4456"/>
    <w:rsid w:val="000E6BA3"/>
    <w:rsid w:val="00100844"/>
    <w:rsid w:val="00123F57"/>
    <w:rsid w:val="00126730"/>
    <w:rsid w:val="00154671"/>
    <w:rsid w:val="001624C5"/>
    <w:rsid w:val="001C57FA"/>
    <w:rsid w:val="00220341"/>
    <w:rsid w:val="00277140"/>
    <w:rsid w:val="0029276C"/>
    <w:rsid w:val="003B233D"/>
    <w:rsid w:val="003D658C"/>
    <w:rsid w:val="004106FB"/>
    <w:rsid w:val="00420D65"/>
    <w:rsid w:val="004213FA"/>
    <w:rsid w:val="00433C74"/>
    <w:rsid w:val="004705EB"/>
    <w:rsid w:val="00491C40"/>
    <w:rsid w:val="004925B6"/>
    <w:rsid w:val="004B3D3C"/>
    <w:rsid w:val="004E0C10"/>
    <w:rsid w:val="004E6619"/>
    <w:rsid w:val="004F2B88"/>
    <w:rsid w:val="00526425"/>
    <w:rsid w:val="00542EAD"/>
    <w:rsid w:val="005C56EA"/>
    <w:rsid w:val="005F3C81"/>
    <w:rsid w:val="00627DD0"/>
    <w:rsid w:val="006C0121"/>
    <w:rsid w:val="006C687E"/>
    <w:rsid w:val="006E7E68"/>
    <w:rsid w:val="006F7B0B"/>
    <w:rsid w:val="00746FFE"/>
    <w:rsid w:val="00757018"/>
    <w:rsid w:val="0077167F"/>
    <w:rsid w:val="007F3312"/>
    <w:rsid w:val="00833057"/>
    <w:rsid w:val="008519F0"/>
    <w:rsid w:val="00865E9B"/>
    <w:rsid w:val="00990687"/>
    <w:rsid w:val="009E07D8"/>
    <w:rsid w:val="00A024E2"/>
    <w:rsid w:val="00A06728"/>
    <w:rsid w:val="00A1582F"/>
    <w:rsid w:val="00A33EBC"/>
    <w:rsid w:val="00AC51B8"/>
    <w:rsid w:val="00AE115F"/>
    <w:rsid w:val="00B51718"/>
    <w:rsid w:val="00B553EB"/>
    <w:rsid w:val="00B83E23"/>
    <w:rsid w:val="00B866F7"/>
    <w:rsid w:val="00B86EFE"/>
    <w:rsid w:val="00BA49C2"/>
    <w:rsid w:val="00BF483C"/>
    <w:rsid w:val="00C33F8F"/>
    <w:rsid w:val="00C77E48"/>
    <w:rsid w:val="00C808B7"/>
    <w:rsid w:val="00CE4383"/>
    <w:rsid w:val="00D1360D"/>
    <w:rsid w:val="00D40169"/>
    <w:rsid w:val="00D657B0"/>
    <w:rsid w:val="00D73DC0"/>
    <w:rsid w:val="00DC187D"/>
    <w:rsid w:val="00DE45BA"/>
    <w:rsid w:val="00E4709C"/>
    <w:rsid w:val="00E54578"/>
    <w:rsid w:val="00E83338"/>
    <w:rsid w:val="00EB4039"/>
    <w:rsid w:val="00ED38A9"/>
    <w:rsid w:val="00EF1578"/>
    <w:rsid w:val="00F02220"/>
    <w:rsid w:val="00F12842"/>
    <w:rsid w:val="00F3066D"/>
    <w:rsid w:val="00F66CB9"/>
    <w:rsid w:val="00F76389"/>
    <w:rsid w:val="00FA36F6"/>
    <w:rsid w:val="00FD7852"/>
    <w:rsid w:val="00FE0B9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C5E9-B5FC-469B-81FD-3C169B8C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Кулешова Олеся Борисовна</cp:lastModifiedBy>
  <cp:revision>2</cp:revision>
  <cp:lastPrinted>2013-01-23T09:56:00Z</cp:lastPrinted>
  <dcterms:created xsi:type="dcterms:W3CDTF">2013-02-12T05:47:00Z</dcterms:created>
  <dcterms:modified xsi:type="dcterms:W3CDTF">2013-02-12T05:47:00Z</dcterms:modified>
</cp:coreProperties>
</file>