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Сообщение о существенном факте</w:t>
      </w:r>
    </w:p>
    <w:p w:rsidR="00690D56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«О раскрытии эмитентом ежеквартального отчета</w:t>
      </w:r>
    </w:p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(раскрытие инсайдерской информации)»</w:t>
      </w:r>
    </w:p>
    <w:p w:rsidR="00871050" w:rsidRPr="00C914B9" w:rsidRDefault="00871050" w:rsidP="0087105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C914B9" w:rsidTr="00C914B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«МРСК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E" w:rsidRDefault="00DD507E" w:rsidP="006E465A">
            <w:pPr>
              <w:jc w:val="both"/>
              <w:rPr>
                <w:sz w:val="24"/>
                <w:szCs w:val="24"/>
              </w:rPr>
            </w:pPr>
            <w:hyperlink r:id="rId5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DD507E" w:rsidRPr="00DD507E" w:rsidRDefault="00DD507E" w:rsidP="006E465A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EF641C">
                <w:rPr>
                  <w:rStyle w:val="a3"/>
                  <w:sz w:val="24"/>
                  <w:szCs w:val="24"/>
                </w:rPr>
                <w:t>http://www.r</w:t>
              </w:r>
              <w:proofErr w:type="spellStart"/>
              <w:r w:rsidRPr="00EF641C">
                <w:rPr>
                  <w:rStyle w:val="a3"/>
                  <w:sz w:val="24"/>
                  <w:szCs w:val="24"/>
                  <w:lang w:val="en-US"/>
                </w:rPr>
                <w:t>os</w:t>
              </w:r>
              <w:proofErr w:type="spellEnd"/>
              <w:r w:rsidRPr="00EF641C">
                <w:rPr>
                  <w:rStyle w:val="a3"/>
                  <w:sz w:val="24"/>
                  <w:szCs w:val="24"/>
                </w:rPr>
                <w:t>s</w:t>
              </w:r>
              <w:proofErr w:type="spellStart"/>
              <w:r w:rsidRPr="00EF641C">
                <w:rPr>
                  <w:rStyle w:val="a3"/>
                  <w:sz w:val="24"/>
                  <w:szCs w:val="24"/>
                  <w:lang w:val="en-US"/>
                </w:rPr>
                <w:t>etis</w:t>
              </w:r>
              <w:proofErr w:type="spellEnd"/>
              <w:r w:rsidRPr="00EF641C">
                <w:rPr>
                  <w:rStyle w:val="a3"/>
                  <w:sz w:val="24"/>
                  <w:szCs w:val="24"/>
                </w:rPr>
                <w:t>k.ru</w:t>
              </w:r>
            </w:hyperlink>
            <w:r w:rsidRPr="00DD507E">
              <w:rPr>
                <w:sz w:val="24"/>
                <w:szCs w:val="24"/>
              </w:rPr>
              <w:t>;</w:t>
            </w:r>
          </w:p>
          <w:p w:rsidR="00871050" w:rsidRPr="00C914B9" w:rsidRDefault="00DD507E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DD507E" w:rsidRDefault="00ED1205" w:rsidP="00DD50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  <w:r w:rsidR="00DD507E">
              <w:rPr>
                <w:sz w:val="24"/>
                <w:szCs w:val="24"/>
                <w:lang w:val="en-US"/>
              </w:rPr>
              <w:t>02</w:t>
            </w:r>
            <w:r w:rsidR="00DD507E">
              <w:rPr>
                <w:sz w:val="24"/>
                <w:szCs w:val="24"/>
              </w:rPr>
              <w:t>.20</w:t>
            </w:r>
            <w:r w:rsidR="00DD507E"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2.1. Вид документа, раскрытого эмитентом – ежеквартальный отчет.</w:t>
            </w:r>
          </w:p>
          <w:p w:rsidR="00871050" w:rsidRPr="00C914B9" w:rsidRDefault="00871050" w:rsidP="00ED1205">
            <w:pPr>
              <w:tabs>
                <w:tab w:val="left" w:pos="7608"/>
              </w:tabs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 w:rsidRPr="00C914B9">
              <w:rPr>
                <w:color w:val="000000"/>
                <w:sz w:val="24"/>
                <w:szCs w:val="24"/>
                <w:lang w:val="en-US"/>
              </w:rPr>
              <w:t>I</w:t>
            </w:r>
            <w:r w:rsidR="00DD507E">
              <w:rPr>
                <w:color w:val="000000"/>
                <w:sz w:val="24"/>
                <w:szCs w:val="24"/>
                <w:lang w:val="en-US"/>
              </w:rPr>
              <w:t>V</w:t>
            </w:r>
            <w:r w:rsidRPr="00C914B9">
              <w:rPr>
                <w:color w:val="000000"/>
                <w:sz w:val="24"/>
                <w:szCs w:val="24"/>
              </w:rPr>
              <w:t xml:space="preserve"> квартал 201</w:t>
            </w:r>
            <w:r w:rsidR="002A583C">
              <w:rPr>
                <w:color w:val="000000"/>
                <w:sz w:val="24"/>
                <w:szCs w:val="24"/>
              </w:rPr>
              <w:t>9</w:t>
            </w:r>
            <w:r w:rsidRPr="00C914B9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871050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C914B9">
              <w:rPr>
                <w:sz w:val="24"/>
                <w:szCs w:val="24"/>
              </w:rPr>
              <w:t xml:space="preserve"> </w:t>
            </w:r>
            <w:hyperlink r:id="rId8" w:history="1">
              <w:r w:rsidR="00690D56" w:rsidRPr="00C914B9">
                <w:rPr>
                  <w:rStyle w:val="a3"/>
                  <w:sz w:val="24"/>
                  <w:szCs w:val="24"/>
                </w:rPr>
                <w:t>http://disclosure.skrin.</w:t>
              </w:r>
              <w:r w:rsidR="00690D56" w:rsidRPr="00C914B9">
                <w:rPr>
                  <w:rStyle w:val="a3"/>
                  <w:sz w:val="24"/>
                  <w:szCs w:val="24"/>
                </w:rPr>
                <w:t>r</w:t>
              </w:r>
              <w:r w:rsidR="00690D56" w:rsidRPr="00C914B9">
                <w:rPr>
                  <w:rStyle w:val="a3"/>
                  <w:sz w:val="24"/>
                  <w:szCs w:val="24"/>
                </w:rPr>
                <w:t>u/disclosure/2632082033</w:t>
              </w:r>
            </w:hyperlink>
            <w:r w:rsidR="00690D56">
              <w:rPr>
                <w:rStyle w:val="a3"/>
                <w:sz w:val="24"/>
                <w:szCs w:val="24"/>
              </w:rPr>
              <w:t xml:space="preserve">; </w:t>
            </w:r>
            <w:hyperlink r:id="rId9" w:history="1">
              <w:r w:rsidRPr="00C914B9">
                <w:rPr>
                  <w:rStyle w:val="a3"/>
                  <w:sz w:val="24"/>
                  <w:szCs w:val="24"/>
                </w:rPr>
                <w:t>www.mrsk-sk.ru/shareholders_and_investors/raskr</w:t>
              </w:r>
              <w:r w:rsidRPr="00C914B9">
                <w:rPr>
                  <w:rStyle w:val="a3"/>
                  <w:sz w:val="24"/>
                  <w:szCs w:val="24"/>
                </w:rPr>
                <w:t>y</w:t>
              </w:r>
              <w:r w:rsidRPr="00C914B9">
                <w:rPr>
                  <w:rStyle w:val="a3"/>
                  <w:sz w:val="24"/>
                  <w:szCs w:val="24"/>
                </w:rPr>
                <w:t>tie_informatsii/ezhekvartalnye_otchety_i_informatsionnye_byulleteni/</w:t>
              </w:r>
            </w:hyperlink>
            <w:r w:rsidR="00DD507E">
              <w:rPr>
                <w:color w:val="000000"/>
                <w:sz w:val="24"/>
                <w:szCs w:val="24"/>
              </w:rPr>
              <w:t xml:space="preserve">; </w:t>
            </w:r>
            <w:hyperlink r:id="rId10" w:history="1">
              <w:r w:rsidR="00DD507E" w:rsidRPr="00EF641C">
                <w:rPr>
                  <w:rStyle w:val="a3"/>
                  <w:sz w:val="24"/>
                  <w:szCs w:val="24"/>
                </w:rPr>
                <w:t>https://www.rossetisk.ru/shareh</w:t>
              </w:r>
              <w:r w:rsidR="00DD507E" w:rsidRPr="00EF641C">
                <w:rPr>
                  <w:rStyle w:val="a3"/>
                  <w:sz w:val="24"/>
                  <w:szCs w:val="24"/>
                </w:rPr>
                <w:t>o</w:t>
              </w:r>
              <w:r w:rsidR="00DD507E" w:rsidRPr="00EF641C">
                <w:rPr>
                  <w:rStyle w:val="a3"/>
                  <w:sz w:val="24"/>
                  <w:szCs w:val="24"/>
                </w:rPr>
                <w:t>lders_and_investors/raskrytie_informatsii/ezhekvartalnye_otchety_i_informatsionnye_byulleteni/</w:t>
              </w:r>
            </w:hyperlink>
            <w:r w:rsidR="00DD507E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696E7B">
              <w:rPr>
                <w:color w:val="000000"/>
                <w:sz w:val="24"/>
                <w:szCs w:val="24"/>
              </w:rPr>
              <w:t>14.</w:t>
            </w:r>
            <w:r w:rsidR="00DD507E">
              <w:rPr>
                <w:color w:val="000000"/>
                <w:sz w:val="24"/>
                <w:szCs w:val="24"/>
              </w:rPr>
              <w:t>02</w:t>
            </w:r>
            <w:r w:rsidR="00690D56">
              <w:rPr>
                <w:color w:val="000000"/>
                <w:sz w:val="24"/>
                <w:szCs w:val="24"/>
              </w:rPr>
              <w:t>.20</w:t>
            </w:r>
            <w:r w:rsidR="00DD507E">
              <w:rPr>
                <w:color w:val="000000"/>
                <w:sz w:val="24"/>
                <w:szCs w:val="24"/>
              </w:rPr>
              <w:t>20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C914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E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 w:rsidR="00DD507E">
              <w:rPr>
                <w:sz w:val="24"/>
                <w:szCs w:val="24"/>
              </w:rPr>
              <w:t>Заместитель д</w:t>
            </w:r>
            <w:r w:rsidRPr="00C914B9">
              <w:rPr>
                <w:sz w:val="24"/>
                <w:szCs w:val="24"/>
              </w:rPr>
              <w:t>иректор</w:t>
            </w:r>
            <w:r w:rsidR="00ED1205">
              <w:rPr>
                <w:sz w:val="24"/>
                <w:szCs w:val="24"/>
              </w:rPr>
              <w:t>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</w:p>
          <w:p w:rsidR="00DD507E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</w:t>
            </w:r>
            <w:r w:rsidR="00DD507E">
              <w:rPr>
                <w:sz w:val="24"/>
                <w:szCs w:val="24"/>
              </w:rPr>
              <w:t xml:space="preserve"> </w:t>
            </w:r>
            <w:r w:rsidRPr="00C914B9">
              <w:rPr>
                <w:sz w:val="24"/>
                <w:szCs w:val="24"/>
              </w:rPr>
              <w:t>управления</w:t>
            </w:r>
            <w:r w:rsidR="00696E7B">
              <w:rPr>
                <w:sz w:val="24"/>
                <w:szCs w:val="24"/>
              </w:rPr>
              <w:t xml:space="preserve"> </w:t>
            </w:r>
            <w:r w:rsidR="00690D56">
              <w:rPr>
                <w:sz w:val="24"/>
                <w:szCs w:val="24"/>
              </w:rPr>
              <w:t>и взаимодействия</w:t>
            </w:r>
          </w:p>
          <w:p w:rsidR="00A75DB9" w:rsidRPr="00C914B9" w:rsidRDefault="00690D56" w:rsidP="008E47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акционерами</w:t>
            </w:r>
            <w:r w:rsidR="00DD507E">
              <w:rPr>
                <w:sz w:val="24"/>
                <w:szCs w:val="24"/>
              </w:rPr>
              <w:t xml:space="preserve"> </w:t>
            </w:r>
            <w:r w:rsidR="00A75DB9" w:rsidRPr="00C914B9">
              <w:rPr>
                <w:sz w:val="24"/>
                <w:szCs w:val="24"/>
              </w:rPr>
              <w:t>ПАО «МРСК Северного Кавказа»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DD507E">
              <w:rPr>
                <w:sz w:val="24"/>
                <w:szCs w:val="24"/>
              </w:rPr>
              <w:t>01.01.2020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690D56">
              <w:rPr>
                <w:sz w:val="24"/>
                <w:szCs w:val="24"/>
              </w:rPr>
              <w:t xml:space="preserve"> </w:t>
            </w:r>
            <w:r w:rsidR="00DD507E">
              <w:rPr>
                <w:sz w:val="24"/>
                <w:szCs w:val="24"/>
              </w:rPr>
              <w:t>231</w:t>
            </w:r>
            <w:r w:rsidRPr="00C914B9">
              <w:rPr>
                <w:sz w:val="24"/>
                <w:szCs w:val="24"/>
              </w:rPr>
              <w:t>)  ____</w:t>
            </w:r>
            <w:r w:rsidR="002A583C">
              <w:rPr>
                <w:sz w:val="24"/>
                <w:szCs w:val="24"/>
              </w:rPr>
              <w:t>____</w:t>
            </w:r>
            <w:r w:rsidRPr="00C914B9">
              <w:rPr>
                <w:sz w:val="24"/>
                <w:szCs w:val="24"/>
              </w:rPr>
              <w:t>____</w:t>
            </w:r>
            <w:r w:rsidR="002A583C"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 xml:space="preserve">__  </w:t>
            </w:r>
            <w:r w:rsidR="00DD507E">
              <w:rPr>
                <w:sz w:val="24"/>
                <w:szCs w:val="24"/>
              </w:rPr>
              <w:t>В.В. Волковский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2A583C">
              <w:rPr>
                <w:sz w:val="24"/>
                <w:szCs w:val="24"/>
              </w:rPr>
              <w:t xml:space="preserve"> </w:t>
            </w:r>
            <w:r w:rsid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DD507E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9E7DA4" w:rsidRPr="00C914B9">
              <w:rPr>
                <w:sz w:val="24"/>
                <w:szCs w:val="24"/>
              </w:rPr>
              <w:t>1</w:t>
            </w:r>
            <w:r w:rsidR="00ED1205">
              <w:rPr>
                <w:sz w:val="24"/>
                <w:szCs w:val="24"/>
              </w:rPr>
              <w:t>4</w:t>
            </w:r>
            <w:r w:rsidRPr="00C914B9">
              <w:rPr>
                <w:sz w:val="24"/>
                <w:szCs w:val="24"/>
              </w:rPr>
              <w:t xml:space="preserve">» </w:t>
            </w:r>
            <w:r w:rsidR="00DD507E">
              <w:rPr>
                <w:sz w:val="24"/>
                <w:szCs w:val="24"/>
              </w:rPr>
              <w:t>феврал</w:t>
            </w:r>
            <w:r w:rsidR="00696E7B">
              <w:rPr>
                <w:sz w:val="24"/>
                <w:szCs w:val="24"/>
              </w:rPr>
              <w:t>я</w:t>
            </w:r>
            <w:r w:rsidRPr="00C914B9">
              <w:rPr>
                <w:sz w:val="24"/>
                <w:szCs w:val="24"/>
              </w:rPr>
              <w:t xml:space="preserve"> 20</w:t>
            </w:r>
            <w:r w:rsidR="00DD507E">
              <w:rPr>
                <w:sz w:val="24"/>
                <w:szCs w:val="24"/>
              </w:rPr>
              <w:t>20</w:t>
            </w:r>
            <w:r w:rsidRPr="00C914B9">
              <w:rPr>
                <w:sz w:val="24"/>
                <w:szCs w:val="24"/>
              </w:rPr>
              <w:t xml:space="preserve"> г.                            </w:t>
            </w:r>
            <w:r w:rsidR="002A583C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C914B9">
              <w:rPr>
                <w:sz w:val="24"/>
                <w:szCs w:val="24"/>
              </w:rPr>
              <w:t xml:space="preserve">  </w:t>
            </w:r>
            <w:r w:rsidR="002A583C">
              <w:rPr>
                <w:sz w:val="24"/>
                <w:szCs w:val="24"/>
              </w:rPr>
              <w:t xml:space="preserve"> </w:t>
            </w:r>
            <w:r w:rsidR="003B0F81" w:rsidRPr="00C914B9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F03285" w:rsidRPr="00C914B9" w:rsidRDefault="00DD507E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648DF"/>
    <w:rsid w:val="002A583C"/>
    <w:rsid w:val="002C3C7A"/>
    <w:rsid w:val="003508AB"/>
    <w:rsid w:val="003B0F81"/>
    <w:rsid w:val="00490DB9"/>
    <w:rsid w:val="00501CE2"/>
    <w:rsid w:val="00506613"/>
    <w:rsid w:val="00591737"/>
    <w:rsid w:val="00597542"/>
    <w:rsid w:val="00650C23"/>
    <w:rsid w:val="00690D56"/>
    <w:rsid w:val="00696E7B"/>
    <w:rsid w:val="007010FC"/>
    <w:rsid w:val="00871050"/>
    <w:rsid w:val="008D75FD"/>
    <w:rsid w:val="00917AE1"/>
    <w:rsid w:val="009959D3"/>
    <w:rsid w:val="009E7DA4"/>
    <w:rsid w:val="00A75DB9"/>
    <w:rsid w:val="00A76EA3"/>
    <w:rsid w:val="00A9434C"/>
    <w:rsid w:val="00BC0D72"/>
    <w:rsid w:val="00C00BCB"/>
    <w:rsid w:val="00C4449A"/>
    <w:rsid w:val="00C453AD"/>
    <w:rsid w:val="00C60CED"/>
    <w:rsid w:val="00C914B9"/>
    <w:rsid w:val="00D3748B"/>
    <w:rsid w:val="00DD0F89"/>
    <w:rsid w:val="00DD507E"/>
    <w:rsid w:val="00E14D2A"/>
    <w:rsid w:val="00EC638E"/>
    <w:rsid w:val="00ED1205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sk.ru" TargetMode="External"/><Relationship Id="rId10" Type="http://schemas.openxmlformats.org/officeDocument/2006/relationships/hyperlink" Target="https://www.rossetisk.ru/shareholders_and_investors/raskrytie_informatsii/ezhekvartalnye_otchety_i_informatsionnye_byullet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sk.ru/shareholders_and_investors/raskrytie_informatsii/ezhekvartalnye_otchety_i_informatsionnye_byullet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Фомина Ольга Александровна</cp:lastModifiedBy>
  <cp:revision>9</cp:revision>
  <dcterms:created xsi:type="dcterms:W3CDTF">2019-02-14T06:35:00Z</dcterms:created>
  <dcterms:modified xsi:type="dcterms:W3CDTF">2020-02-14T07:53:00Z</dcterms:modified>
</cp:coreProperties>
</file>