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Сообщение о существенном факте</w:t>
      </w:r>
    </w:p>
    <w:p w:rsidR="00690D56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«О раскрытии эмитентом ежеквартального отчета</w:t>
      </w:r>
    </w:p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(раскрытие инсайдерской информации)»</w:t>
      </w:r>
    </w:p>
    <w:p w:rsidR="00871050" w:rsidRPr="00C914B9" w:rsidRDefault="00871050" w:rsidP="0087105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C914B9" w:rsidTr="00C914B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«МРСК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696E7B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 w:rsidR="00871050" w:rsidRPr="00C914B9">
              <w:rPr>
                <w:sz w:val="24"/>
                <w:szCs w:val="24"/>
              </w:rPr>
              <w:t xml:space="preserve">; </w:t>
            </w:r>
            <w:hyperlink r:id="rId6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ED1205" w:rsidP="0069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96E7B">
              <w:rPr>
                <w:sz w:val="24"/>
                <w:szCs w:val="24"/>
              </w:rPr>
              <w:t>11</w:t>
            </w:r>
            <w:r w:rsidR="00690D56">
              <w:rPr>
                <w:sz w:val="24"/>
                <w:szCs w:val="24"/>
              </w:rPr>
              <w:t>.2019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2.1. Вид документа, раскрытого эмитентом – ежеквартальный отчет.</w:t>
            </w:r>
          </w:p>
          <w:p w:rsidR="00871050" w:rsidRPr="00C914B9" w:rsidRDefault="00871050" w:rsidP="00ED1205">
            <w:pPr>
              <w:tabs>
                <w:tab w:val="left" w:pos="7608"/>
              </w:tabs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 w:rsidRPr="00C914B9">
              <w:rPr>
                <w:color w:val="000000"/>
                <w:sz w:val="24"/>
                <w:szCs w:val="24"/>
                <w:lang w:val="en-US"/>
              </w:rPr>
              <w:t>I</w:t>
            </w:r>
            <w:r w:rsidR="00ED1205">
              <w:rPr>
                <w:color w:val="000000"/>
                <w:sz w:val="24"/>
                <w:szCs w:val="24"/>
                <w:lang w:val="en-US"/>
              </w:rPr>
              <w:t>I</w:t>
            </w:r>
            <w:r w:rsidR="00696E7B">
              <w:rPr>
                <w:color w:val="000000"/>
                <w:sz w:val="24"/>
                <w:szCs w:val="24"/>
                <w:lang w:val="en-US"/>
              </w:rPr>
              <w:t>I</w:t>
            </w:r>
            <w:r w:rsidRPr="00C914B9">
              <w:rPr>
                <w:color w:val="000000"/>
                <w:sz w:val="24"/>
                <w:szCs w:val="24"/>
              </w:rPr>
              <w:t xml:space="preserve"> квартал 201</w:t>
            </w:r>
            <w:r w:rsidR="002A583C">
              <w:rPr>
                <w:color w:val="000000"/>
                <w:sz w:val="24"/>
                <w:szCs w:val="24"/>
              </w:rPr>
              <w:t>9</w:t>
            </w:r>
            <w:r w:rsidRPr="00C914B9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C914B9">
              <w:rPr>
                <w:sz w:val="24"/>
                <w:szCs w:val="24"/>
              </w:rPr>
              <w:t xml:space="preserve"> </w:t>
            </w:r>
            <w:hyperlink r:id="rId7" w:history="1">
              <w:r w:rsidR="00690D56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690D56">
              <w:rPr>
                <w:rStyle w:val="a3"/>
                <w:sz w:val="24"/>
                <w:szCs w:val="24"/>
              </w:rPr>
              <w:t xml:space="preserve">; </w:t>
            </w:r>
            <w:hyperlink r:id="rId8" w:history="1">
              <w:r w:rsidRPr="00C914B9">
                <w:rPr>
                  <w:rStyle w:val="a3"/>
                  <w:sz w:val="24"/>
                  <w:szCs w:val="24"/>
                </w:rPr>
                <w:t>www.mrsk-sk.ru/shareholders_and_investors/raskrytie_informatsii/ezhekvartalnye_otchety_i_informatsionnye_byulleteni/</w:t>
              </w:r>
            </w:hyperlink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696E7B">
              <w:rPr>
                <w:color w:val="000000"/>
                <w:sz w:val="24"/>
                <w:szCs w:val="24"/>
              </w:rPr>
              <w:t>14.11</w:t>
            </w:r>
            <w:r w:rsidR="00690D56">
              <w:rPr>
                <w:color w:val="000000"/>
                <w:sz w:val="24"/>
                <w:szCs w:val="24"/>
              </w:rPr>
              <w:t>.2019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C914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B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 w:rsidR="00696E7B">
              <w:rPr>
                <w:sz w:val="24"/>
                <w:szCs w:val="24"/>
              </w:rPr>
              <w:t>Д</w:t>
            </w:r>
            <w:r w:rsidRPr="00C914B9">
              <w:rPr>
                <w:sz w:val="24"/>
                <w:szCs w:val="24"/>
              </w:rPr>
              <w:t>иректор</w:t>
            </w:r>
            <w:r w:rsidR="00ED1205">
              <w:rPr>
                <w:sz w:val="24"/>
                <w:szCs w:val="24"/>
              </w:rPr>
              <w:t>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  <w:r w:rsidR="00696E7B">
              <w:rPr>
                <w:sz w:val="24"/>
                <w:szCs w:val="24"/>
              </w:rPr>
              <w:t xml:space="preserve"> </w:t>
            </w:r>
            <w:r w:rsidRPr="00C914B9">
              <w:rPr>
                <w:sz w:val="24"/>
                <w:szCs w:val="24"/>
              </w:rPr>
              <w:t>корпоративного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управления</w:t>
            </w:r>
            <w:r w:rsidR="00696E7B">
              <w:rPr>
                <w:sz w:val="24"/>
                <w:szCs w:val="24"/>
              </w:rPr>
              <w:t xml:space="preserve"> </w:t>
            </w:r>
            <w:r w:rsidR="00690D56">
              <w:rPr>
                <w:sz w:val="24"/>
                <w:szCs w:val="24"/>
              </w:rPr>
              <w:t>и взаимодействия с акционерами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ПАО «МРСК Северного Кавказа»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696E7B">
              <w:rPr>
                <w:sz w:val="24"/>
                <w:szCs w:val="24"/>
              </w:rPr>
              <w:t>08.07</w:t>
            </w:r>
            <w:r w:rsidRPr="00C914B9">
              <w:rPr>
                <w:sz w:val="24"/>
                <w:szCs w:val="24"/>
              </w:rPr>
              <w:t>.201</w:t>
            </w:r>
            <w:r w:rsidR="00690D56">
              <w:rPr>
                <w:sz w:val="24"/>
                <w:szCs w:val="24"/>
              </w:rPr>
              <w:t>9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690D56">
              <w:rPr>
                <w:sz w:val="24"/>
                <w:szCs w:val="24"/>
              </w:rPr>
              <w:t xml:space="preserve"> </w:t>
            </w:r>
            <w:r w:rsidR="00696E7B">
              <w:rPr>
                <w:sz w:val="24"/>
                <w:szCs w:val="24"/>
              </w:rPr>
              <w:t>568</w:t>
            </w:r>
            <w:r w:rsidRPr="00C914B9">
              <w:rPr>
                <w:sz w:val="24"/>
                <w:szCs w:val="24"/>
              </w:rPr>
              <w:t>)  ____</w:t>
            </w:r>
            <w:r w:rsidR="002A583C">
              <w:rPr>
                <w:sz w:val="24"/>
                <w:szCs w:val="24"/>
              </w:rPr>
              <w:t>____</w:t>
            </w:r>
            <w:r w:rsidRPr="00C914B9">
              <w:rPr>
                <w:sz w:val="24"/>
                <w:szCs w:val="24"/>
              </w:rPr>
              <w:t>____</w:t>
            </w:r>
            <w:r w:rsidR="002A583C"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 xml:space="preserve">__  </w:t>
            </w:r>
            <w:r w:rsidR="00696E7B">
              <w:rPr>
                <w:sz w:val="24"/>
                <w:szCs w:val="24"/>
              </w:rPr>
              <w:t>М.Х. Кумукова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2A583C">
              <w:rPr>
                <w:sz w:val="24"/>
                <w:szCs w:val="24"/>
              </w:rPr>
              <w:t xml:space="preserve"> </w:t>
            </w:r>
            <w:r w:rsid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696E7B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9E7DA4" w:rsidRPr="00C914B9">
              <w:rPr>
                <w:sz w:val="24"/>
                <w:szCs w:val="24"/>
              </w:rPr>
              <w:t>1</w:t>
            </w:r>
            <w:r w:rsidR="00ED1205">
              <w:rPr>
                <w:sz w:val="24"/>
                <w:szCs w:val="24"/>
              </w:rPr>
              <w:t>4</w:t>
            </w:r>
            <w:r w:rsidRPr="00C914B9">
              <w:rPr>
                <w:sz w:val="24"/>
                <w:szCs w:val="24"/>
              </w:rPr>
              <w:t xml:space="preserve">» </w:t>
            </w:r>
            <w:r w:rsidR="00696E7B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  <w:r w:rsidRPr="00C914B9">
              <w:rPr>
                <w:sz w:val="24"/>
                <w:szCs w:val="24"/>
              </w:rPr>
              <w:t xml:space="preserve"> 201</w:t>
            </w:r>
            <w:r w:rsidR="00690D56">
              <w:rPr>
                <w:sz w:val="24"/>
                <w:szCs w:val="24"/>
              </w:rPr>
              <w:t>9</w:t>
            </w:r>
            <w:r w:rsidRPr="00C914B9">
              <w:rPr>
                <w:sz w:val="24"/>
                <w:szCs w:val="24"/>
              </w:rPr>
              <w:t xml:space="preserve"> г.                            </w:t>
            </w:r>
            <w:r w:rsidR="002A583C">
              <w:rPr>
                <w:sz w:val="24"/>
                <w:szCs w:val="24"/>
              </w:rPr>
              <w:t xml:space="preserve">      </w:t>
            </w:r>
            <w:r w:rsidRP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</w:t>
            </w:r>
            <w:r w:rsidR="003B0F81" w:rsidRPr="00C914B9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F03285" w:rsidRPr="00C914B9" w:rsidRDefault="00696E7B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648DF"/>
    <w:rsid w:val="002A583C"/>
    <w:rsid w:val="002C3C7A"/>
    <w:rsid w:val="003508AB"/>
    <w:rsid w:val="003B0F81"/>
    <w:rsid w:val="00490DB9"/>
    <w:rsid w:val="00501CE2"/>
    <w:rsid w:val="00506613"/>
    <w:rsid w:val="00591737"/>
    <w:rsid w:val="00597542"/>
    <w:rsid w:val="00650C23"/>
    <w:rsid w:val="00690D56"/>
    <w:rsid w:val="00696E7B"/>
    <w:rsid w:val="007010FC"/>
    <w:rsid w:val="00871050"/>
    <w:rsid w:val="008D75FD"/>
    <w:rsid w:val="00917AE1"/>
    <w:rsid w:val="009959D3"/>
    <w:rsid w:val="009E7DA4"/>
    <w:rsid w:val="00A75DB9"/>
    <w:rsid w:val="00A76EA3"/>
    <w:rsid w:val="00A9434C"/>
    <w:rsid w:val="00BC0D72"/>
    <w:rsid w:val="00C00BCB"/>
    <w:rsid w:val="00C4449A"/>
    <w:rsid w:val="00C453AD"/>
    <w:rsid w:val="00C60CED"/>
    <w:rsid w:val="00C914B9"/>
    <w:rsid w:val="00D3748B"/>
    <w:rsid w:val="00DD0F89"/>
    <w:rsid w:val="00E14D2A"/>
    <w:rsid w:val="00EC638E"/>
    <w:rsid w:val="00ED1205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/shareholders_and_investors/raskrytie_informatsii/ezhekvartalnye_otchety_i_informatsionnye_byullet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Фомина Ольга Александровна</cp:lastModifiedBy>
  <cp:revision>8</cp:revision>
  <dcterms:created xsi:type="dcterms:W3CDTF">2019-02-14T06:35:00Z</dcterms:created>
  <dcterms:modified xsi:type="dcterms:W3CDTF">2019-11-11T09:41:00Z</dcterms:modified>
</cp:coreProperties>
</file>