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852F6E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1076960</wp:posOffset>
            </wp:positionH>
            <wp:positionV relativeFrom="paragraph">
              <wp:posOffset>-684530</wp:posOffset>
            </wp:positionV>
            <wp:extent cx="3256280" cy="92011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1" b="3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852F6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7971A5" wp14:editId="2D09AA39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.35pt" to="47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" strokecolor="#4a7ebb" strokeweight="2.25pt">
                <o:lock v:ext="edit" shapetype="f"/>
              </v:line>
            </w:pict>
          </mc:Fallback>
        </mc:AlternateContent>
      </w:r>
    </w:p>
    <w:p w:rsidR="0081374B" w:rsidRPr="00D478C6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75CDA" w:rsidRPr="00D478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3462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</w:p>
    <w:p w:rsidR="0081374B" w:rsidRPr="00D478C6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D478C6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D478C6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D478C6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6671E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462A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A46FA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71EA">
        <w:rPr>
          <w:rFonts w:ascii="Times New Roman" w:eastAsia="Times New Roman" w:hAnsi="Times New Roman"/>
          <w:sz w:val="26"/>
          <w:szCs w:val="26"/>
          <w:lang w:eastAsia="ru-RU"/>
        </w:rPr>
        <w:t>июня</w:t>
      </w:r>
      <w:r w:rsidR="00FE362E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864123" w:rsidRPr="00D478C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D478C6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D478C6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D478C6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подведения </w:t>
      </w:r>
      <w:r w:rsidRPr="00D478C6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D478C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6671E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4</w:t>
      </w:r>
      <w:r w:rsidR="0035613E"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6671E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июня</w:t>
      </w:r>
      <w:r w:rsidR="0035613E"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864123"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9</w:t>
      </w:r>
      <w:r w:rsidR="0035613E"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</w:t>
      </w:r>
      <w:r w:rsidR="00874732"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23:00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D478C6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D478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671E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462A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5613E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64E5">
        <w:rPr>
          <w:rFonts w:ascii="Times New Roman" w:eastAsia="Times New Roman" w:hAnsi="Times New Roman"/>
          <w:sz w:val="26"/>
          <w:szCs w:val="26"/>
          <w:lang w:eastAsia="ru-RU"/>
        </w:rPr>
        <w:t>июня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D478C6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35613E" w:rsidRPr="00D478C6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D478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FC38D1" w:rsidRPr="00D478C6" w:rsidRDefault="00FC38D1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D478C6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D478C6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478C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D478C6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78C6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1E06D8" w:rsidRPr="00D877CC" w:rsidRDefault="001E06D8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77CC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3462A7" w:rsidRPr="003462A7" w:rsidRDefault="003462A7" w:rsidP="003462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62A7">
        <w:rPr>
          <w:rFonts w:ascii="Times New Roman" w:hAnsi="Times New Roman"/>
          <w:sz w:val="26"/>
          <w:szCs w:val="26"/>
        </w:rPr>
        <w:t xml:space="preserve">Гребцов Павел Владимирович </w:t>
      </w:r>
    </w:p>
    <w:p w:rsidR="0080661A" w:rsidRPr="00D877CC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77CC">
        <w:rPr>
          <w:rFonts w:ascii="Times New Roman" w:hAnsi="Times New Roman"/>
          <w:sz w:val="26"/>
          <w:szCs w:val="26"/>
        </w:rPr>
        <w:t>Гурьянов Денис Львович</w:t>
      </w:r>
    </w:p>
    <w:p w:rsidR="007E0987" w:rsidRPr="00D478C6" w:rsidRDefault="007E0987" w:rsidP="007E098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7CC">
        <w:rPr>
          <w:rFonts w:ascii="Times New Roman" w:eastAsia="Times New Roman" w:hAnsi="Times New Roman"/>
          <w:sz w:val="26"/>
          <w:szCs w:val="26"/>
          <w:lang w:eastAsia="ru-RU"/>
        </w:rPr>
        <w:t>Домнич Виталий Анатольевич</w:t>
      </w:r>
    </w:p>
    <w:p w:rsidR="002F1858" w:rsidRPr="00D478C6" w:rsidRDefault="002F1858" w:rsidP="002F18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78C6">
        <w:rPr>
          <w:rFonts w:ascii="Times New Roman" w:hAnsi="Times New Roman"/>
          <w:sz w:val="26"/>
          <w:szCs w:val="26"/>
        </w:rPr>
        <w:t>Зайцев Юрий Викторович</w:t>
      </w:r>
    </w:p>
    <w:p w:rsidR="0080661A" w:rsidRPr="00D478C6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78C6">
        <w:rPr>
          <w:rFonts w:ascii="Times New Roman" w:hAnsi="Times New Roman"/>
          <w:sz w:val="26"/>
          <w:szCs w:val="26"/>
        </w:rPr>
        <w:t>Перец Алексей Юрьевич</w:t>
      </w:r>
    </w:p>
    <w:p w:rsidR="00124108" w:rsidRPr="00D478C6" w:rsidRDefault="00124108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78C6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D478C6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D478C6">
        <w:rPr>
          <w:rFonts w:ascii="Times New Roman" w:hAnsi="Times New Roman"/>
          <w:sz w:val="26"/>
          <w:szCs w:val="26"/>
        </w:rPr>
        <w:t>Сасин</w:t>
      </w:r>
      <w:proofErr w:type="spellEnd"/>
      <w:r w:rsidRPr="00D478C6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83348A" w:rsidRPr="00D478C6" w:rsidRDefault="0083348A" w:rsidP="0083348A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83348A" w:rsidRPr="00D478C6" w:rsidRDefault="0083348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D877CC" w:rsidRDefault="00D877CC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5119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3462A7" w:rsidRPr="00D478C6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Pr="00D478C6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993142" w:rsidRDefault="00993142" w:rsidP="0099314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62A7" w:rsidRPr="003462A7" w:rsidRDefault="003462A7" w:rsidP="003462A7">
      <w:pPr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2A7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 для проведения публичного технологического и ценового аудита в 2019 году.</w:t>
      </w:r>
    </w:p>
    <w:p w:rsidR="003462A7" w:rsidRPr="003462A7" w:rsidRDefault="003462A7" w:rsidP="003462A7">
      <w:pPr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2A7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отчета Генерального директора Общества о выполнении решений, принятых на заседаниях Совета директоров Общества.</w:t>
      </w:r>
    </w:p>
    <w:p w:rsidR="003462A7" w:rsidRPr="003462A7" w:rsidRDefault="003462A7" w:rsidP="003462A7">
      <w:pPr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2A7">
        <w:rPr>
          <w:rFonts w:ascii="Times New Roman" w:eastAsia="Times New Roman" w:hAnsi="Times New Roman"/>
          <w:sz w:val="26"/>
          <w:szCs w:val="26"/>
          <w:lang w:eastAsia="ru-RU"/>
        </w:rPr>
        <w:t xml:space="preserve">О рассмотрении </w:t>
      </w:r>
      <w:proofErr w:type="gramStart"/>
      <w:r w:rsidRPr="003462A7">
        <w:rPr>
          <w:rFonts w:ascii="Times New Roman" w:eastAsia="Times New Roman" w:hAnsi="Times New Roman"/>
          <w:sz w:val="26"/>
          <w:szCs w:val="26"/>
          <w:lang w:eastAsia="ru-RU"/>
        </w:rPr>
        <w:t>результатов внешней независимой оценки эффективности системы внутреннего контроля</w:t>
      </w:r>
      <w:proofErr w:type="gramEnd"/>
      <w:r w:rsidRPr="003462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62A7" w:rsidRPr="003462A7" w:rsidRDefault="003462A7" w:rsidP="003462A7">
      <w:pPr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2A7">
        <w:rPr>
          <w:rFonts w:ascii="Times New Roman" w:eastAsia="Times New Roman" w:hAnsi="Times New Roman"/>
          <w:sz w:val="26"/>
          <w:szCs w:val="26"/>
          <w:lang w:eastAsia="ru-RU"/>
        </w:rPr>
        <w:t>О присоединении Общества к Единому стандарту фирменного стиля                ПАО «</w:t>
      </w:r>
      <w:proofErr w:type="spellStart"/>
      <w:r w:rsidRPr="003462A7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3462A7">
        <w:rPr>
          <w:rFonts w:ascii="Times New Roman" w:eastAsia="Times New Roman" w:hAnsi="Times New Roman"/>
          <w:sz w:val="26"/>
          <w:szCs w:val="26"/>
          <w:lang w:eastAsia="ru-RU"/>
        </w:rPr>
        <w:t>» и организаций Группы компаний ПАО «</w:t>
      </w:r>
      <w:proofErr w:type="spellStart"/>
      <w:r w:rsidRPr="003462A7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3462A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D478C6" w:rsidRPr="00D478C6" w:rsidRDefault="00D478C6" w:rsidP="00843F3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62A7" w:rsidRDefault="003462A7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3462A7" w:rsidRDefault="003462A7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3462A7" w:rsidRDefault="003462A7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3462A7" w:rsidRDefault="003462A7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3462A7" w:rsidRDefault="003462A7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D478C6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D478C6">
        <w:rPr>
          <w:b/>
          <w:szCs w:val="26"/>
        </w:rPr>
        <w:lastRenderedPageBreak/>
        <w:t>Итог</w:t>
      </w:r>
      <w:r w:rsidR="00467746" w:rsidRPr="00D478C6">
        <w:rPr>
          <w:b/>
          <w:szCs w:val="26"/>
        </w:rPr>
        <w:t>и голосования и решени</w:t>
      </w:r>
      <w:r w:rsidR="00C064E5">
        <w:rPr>
          <w:b/>
          <w:szCs w:val="26"/>
        </w:rPr>
        <w:t>я</w:t>
      </w:r>
      <w:r w:rsidR="00467746" w:rsidRPr="00D478C6">
        <w:rPr>
          <w:b/>
          <w:szCs w:val="26"/>
        </w:rPr>
        <w:t>, принят</w:t>
      </w:r>
      <w:r w:rsidR="00C064E5">
        <w:rPr>
          <w:b/>
          <w:szCs w:val="26"/>
        </w:rPr>
        <w:t>ы</w:t>
      </w:r>
      <w:r w:rsidR="00467746" w:rsidRPr="00D478C6">
        <w:rPr>
          <w:b/>
          <w:szCs w:val="26"/>
        </w:rPr>
        <w:t>е по вопрос</w:t>
      </w:r>
      <w:r w:rsidR="00C064E5">
        <w:rPr>
          <w:b/>
          <w:szCs w:val="26"/>
        </w:rPr>
        <w:t>ам</w:t>
      </w:r>
      <w:r w:rsidRPr="00D478C6">
        <w:rPr>
          <w:b/>
          <w:szCs w:val="26"/>
        </w:rPr>
        <w:t xml:space="preserve"> повестки дня:</w:t>
      </w:r>
    </w:p>
    <w:p w:rsidR="00C027B9" w:rsidRPr="00D478C6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462A7" w:rsidRPr="004A1FD0" w:rsidRDefault="003462A7" w:rsidP="003462A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</w:t>
      </w:r>
      <w:r w:rsidRPr="004A1FD0">
        <w:rPr>
          <w:rFonts w:ascii="Times New Roman" w:hAnsi="Times New Roman"/>
          <w:b/>
          <w:sz w:val="26"/>
          <w:szCs w:val="26"/>
          <w:lang w:eastAsia="ru-RU"/>
        </w:rPr>
        <w:t xml:space="preserve"> Об утверждении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 для проведения публичного технологического и ценового аудита в 2019 году.</w:t>
      </w:r>
    </w:p>
    <w:p w:rsidR="003462A7" w:rsidRPr="004A1FD0" w:rsidRDefault="003462A7" w:rsidP="003462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1FD0">
        <w:rPr>
          <w:rFonts w:ascii="Times New Roman" w:hAnsi="Times New Roman"/>
          <w:b/>
          <w:sz w:val="26"/>
          <w:szCs w:val="26"/>
        </w:rPr>
        <w:t>Решение:</w:t>
      </w:r>
    </w:p>
    <w:p w:rsidR="003462A7" w:rsidRPr="004A1FD0" w:rsidRDefault="003462A7" w:rsidP="00346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об отсутствии в проекте скорректированной инвестиционной программы ПАО «МРСК Северного Кавказа» на период 2016-2022 гг. и в утвержденной инвестиционной программе 2016-2022 гг.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более.</w:t>
      </w:r>
    </w:p>
    <w:p w:rsidR="0002313D" w:rsidRPr="00D478C6" w:rsidRDefault="0002313D" w:rsidP="000231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D478C6" w:rsidRDefault="00593CAE" w:rsidP="00FA2E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</w:t>
      </w:r>
      <w:r w:rsid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Гребцов П.В., 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</w:t>
      </w:r>
      <w:r w:rsid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</w:t>
      </w:r>
      <w:r w:rsidR="007E0987"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Домнич В.А., </w:t>
      </w:r>
      <w:r w:rsidR="002F1858"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05119E"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Сергеева О.А., Серов А.Ю.</w:t>
      </w:r>
    </w:p>
    <w:p w:rsidR="00AC3675" w:rsidRPr="00D478C6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8C1ADE" w:rsidRPr="00D478C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D478C6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8C1ADE"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D478C6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462A7" w:rsidRDefault="003462A7" w:rsidP="003462A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62A7" w:rsidRPr="004A1FD0" w:rsidRDefault="003462A7" w:rsidP="003462A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О рассмотрении отчета Генерального директора Общества о выполнении решений, принятых на заседаниях Совета директоров Общества.</w:t>
      </w:r>
    </w:p>
    <w:p w:rsidR="003462A7" w:rsidRPr="004A1FD0" w:rsidRDefault="003462A7" w:rsidP="003462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1FD0">
        <w:rPr>
          <w:rFonts w:ascii="Times New Roman" w:hAnsi="Times New Roman"/>
          <w:b/>
          <w:sz w:val="26"/>
          <w:szCs w:val="26"/>
        </w:rPr>
        <w:t>Решение: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отчет Генерального директора Общества о выполнении решений, принятых на заседаниях Совета директоров Общества, согласно Приложению №1 к настоящему решению Совета директоров.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2. Обратить внимание Генерального директора Общества на невыполнение </w:t>
      </w:r>
      <w:proofErr w:type="gramStart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ряда поручений Совета директоров Общества</w:t>
      </w:r>
      <w:proofErr w:type="gramEnd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сроки, установленные решениями Совета директоров Общества.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3. Поручить Генеральному директору Общества: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- исключить случаи </w:t>
      </w:r>
      <w:proofErr w:type="gramStart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неисполнения поручений Совета директоров Общества</w:t>
      </w:r>
      <w:proofErr w:type="gramEnd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сроки, установленные решениями Совета директоров Общества;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- обеспечить неукоснительное соблюдение Постановления Правительства Российской Федерации от 11.12.2014 № 1352 в части сроков оплаты по договорам, заключенным с субъектами малого и среднего предпринимательства.</w:t>
      </w:r>
    </w:p>
    <w:p w:rsidR="00843F37" w:rsidRDefault="00724E3D" w:rsidP="00724E3D">
      <w:pPr>
        <w:tabs>
          <w:tab w:val="left" w:pos="405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ab/>
      </w:r>
    </w:p>
    <w:p w:rsidR="003462A7" w:rsidRPr="00D478C6" w:rsidRDefault="003462A7" w:rsidP="003462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Гребцов П.В., 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Домнич В.А., Зайцев Ю.В., Перец А.Ю., Раков А.В., </w:t>
      </w:r>
      <w:proofErr w:type="spellStart"/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Серов А.Ю.</w:t>
      </w:r>
    </w:p>
    <w:p w:rsidR="003462A7" w:rsidRPr="00D478C6" w:rsidRDefault="003462A7" w:rsidP="003462A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3462A7" w:rsidRPr="00D478C6" w:rsidRDefault="003462A7" w:rsidP="003462A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8244C1" w:rsidRDefault="008244C1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462A7" w:rsidRDefault="003462A7" w:rsidP="003462A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62A7" w:rsidRPr="004A1FD0" w:rsidRDefault="003462A7" w:rsidP="003462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№3:</w:t>
      </w:r>
      <w:r w:rsidRPr="004A1FD0">
        <w:rPr>
          <w:rFonts w:ascii="Times New Roman" w:hAnsi="Times New Roman"/>
          <w:b/>
          <w:sz w:val="26"/>
          <w:szCs w:val="26"/>
          <w:lang w:eastAsia="ru-RU"/>
        </w:rPr>
        <w:t xml:space="preserve"> О рассмотрении </w:t>
      </w:r>
      <w:proofErr w:type="gramStart"/>
      <w:r w:rsidRPr="004A1FD0">
        <w:rPr>
          <w:rFonts w:ascii="Times New Roman" w:hAnsi="Times New Roman"/>
          <w:b/>
          <w:sz w:val="26"/>
          <w:szCs w:val="26"/>
          <w:lang w:eastAsia="ru-RU"/>
        </w:rPr>
        <w:t>результатов внешней независимой оценки эффективности системы внутреннего контроля</w:t>
      </w:r>
      <w:proofErr w:type="gramEnd"/>
      <w:r w:rsidRPr="004A1FD0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3462A7" w:rsidRPr="004A1FD0" w:rsidRDefault="003462A7" w:rsidP="003462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1FD0">
        <w:rPr>
          <w:rFonts w:ascii="Times New Roman" w:hAnsi="Times New Roman"/>
          <w:b/>
          <w:sz w:val="26"/>
          <w:szCs w:val="26"/>
        </w:rPr>
        <w:t>Решение: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Принять к сведению отчет ООО «РСМ Русь» и признание независимым </w:t>
      </w: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экспертом системы внутреннего контроля Общества умеренно эффективной согласно Приложению №2 к настоящему решению Совета директоров. 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Единоличному исполнительному органу ПАО «МРСК Северного Кавказа» обеспечить разработку и вынесение на утверждение Советом директоров Общества мероприятий по повышению эффективности системы внутреннего контроля, в том числе направленных </w:t>
      </w:r>
      <w:proofErr w:type="gramStart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­ повышение эффективности компонента «Оценка рисков» и его полной интеграции с системой внутреннего контроля; 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­ развитие системы функциональных КПЭ относительно целей по бизнес- процессам; 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­ полную адаптацию типовых рисков бизнес-процессов в регламентирующих документах по бизнес-процессам; 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­ устранение недостатков дизайна отдельных процедур контроля, отмеченных в отчете по ряду бизнес-процессов; 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­ синхронизацию внедрения автоматизированных контрольных процедур одновременно с автоматизацией бизнес-процессов; 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­ полное и своевременное устранение недостатков системы внутреннего контроля, выявляемых внутренним аудитом, Ревизионной комиссией, внешними органами контроля и надзора; 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­ полную интеграцию управления антикоррупционными рисками в бизнес-процессы. 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Срок: не позднее 31.07.2019.</w:t>
      </w:r>
    </w:p>
    <w:p w:rsidR="00843F37" w:rsidRDefault="00843F37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462A7" w:rsidRPr="00D478C6" w:rsidRDefault="003462A7" w:rsidP="003462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Гребцов П.В., 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Домнич В.А., Зайцев Ю.В., Перец А.Ю., Раков А.В., </w:t>
      </w:r>
      <w:proofErr w:type="spellStart"/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Серов А.Ю.</w:t>
      </w:r>
    </w:p>
    <w:p w:rsidR="003462A7" w:rsidRPr="00D478C6" w:rsidRDefault="003462A7" w:rsidP="003462A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3462A7" w:rsidRPr="00D478C6" w:rsidRDefault="003462A7" w:rsidP="003462A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843F37" w:rsidRDefault="00843F37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462A7" w:rsidRDefault="003462A7" w:rsidP="003462A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62A7" w:rsidRPr="004A1FD0" w:rsidRDefault="003462A7" w:rsidP="003462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№4:</w:t>
      </w:r>
      <w:r w:rsidRPr="004A1FD0">
        <w:rPr>
          <w:rFonts w:ascii="Times New Roman" w:hAnsi="Times New Roman"/>
          <w:b/>
          <w:sz w:val="26"/>
          <w:szCs w:val="26"/>
          <w:lang w:eastAsia="ru-RU"/>
        </w:rPr>
        <w:t xml:space="preserve"> О присоединении Общества к Единому стандарту фирменного стиля ПАО «</w:t>
      </w:r>
      <w:proofErr w:type="spellStart"/>
      <w:r w:rsidRPr="004A1FD0">
        <w:rPr>
          <w:rFonts w:ascii="Times New Roman" w:hAnsi="Times New Roman"/>
          <w:b/>
          <w:sz w:val="26"/>
          <w:szCs w:val="26"/>
          <w:lang w:eastAsia="ru-RU"/>
        </w:rPr>
        <w:t>Россети</w:t>
      </w:r>
      <w:proofErr w:type="spellEnd"/>
      <w:r w:rsidRPr="004A1FD0">
        <w:rPr>
          <w:rFonts w:ascii="Times New Roman" w:hAnsi="Times New Roman"/>
          <w:b/>
          <w:sz w:val="26"/>
          <w:szCs w:val="26"/>
          <w:lang w:eastAsia="ru-RU"/>
        </w:rPr>
        <w:t>»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и организаций Группы компаний </w:t>
      </w:r>
      <w:r w:rsidRPr="004A1FD0">
        <w:rPr>
          <w:rFonts w:ascii="Times New Roman" w:hAnsi="Times New Roman"/>
          <w:b/>
          <w:sz w:val="26"/>
          <w:szCs w:val="26"/>
          <w:lang w:eastAsia="ru-RU"/>
        </w:rPr>
        <w:t>ПАО «</w:t>
      </w:r>
      <w:proofErr w:type="spellStart"/>
      <w:r w:rsidRPr="004A1FD0">
        <w:rPr>
          <w:rFonts w:ascii="Times New Roman" w:hAnsi="Times New Roman"/>
          <w:b/>
          <w:sz w:val="26"/>
          <w:szCs w:val="26"/>
          <w:lang w:eastAsia="ru-RU"/>
        </w:rPr>
        <w:t>Россети</w:t>
      </w:r>
      <w:proofErr w:type="spellEnd"/>
      <w:r w:rsidRPr="004A1FD0">
        <w:rPr>
          <w:rFonts w:ascii="Times New Roman" w:hAnsi="Times New Roman"/>
          <w:b/>
          <w:sz w:val="26"/>
          <w:szCs w:val="26"/>
          <w:lang w:eastAsia="ru-RU"/>
        </w:rPr>
        <w:t>».</w:t>
      </w:r>
    </w:p>
    <w:p w:rsidR="003462A7" w:rsidRPr="004A1FD0" w:rsidRDefault="003462A7" w:rsidP="003462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1FD0">
        <w:rPr>
          <w:rFonts w:ascii="Times New Roman" w:hAnsi="Times New Roman"/>
          <w:b/>
          <w:sz w:val="26"/>
          <w:szCs w:val="26"/>
        </w:rPr>
        <w:t>Решение: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Присоединиться к Единому стандарту фирменного стиля </w:t>
      </w: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br/>
        <w:t>ПАО «</w:t>
      </w:r>
      <w:proofErr w:type="spellStart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» и организаций группы компаний «</w:t>
      </w:r>
      <w:proofErr w:type="spellStart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», утвержденному решением Совета директоров ПАО «</w:t>
      </w:r>
      <w:proofErr w:type="spellStart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» (протокол от 30.04.2019 № 353, вопрос 5), согласно Приложению №3 к настоящему решению Совета директоров.</w:t>
      </w:r>
    </w:p>
    <w:p w:rsidR="003462A7" w:rsidRPr="004A1FD0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2. Утвердить разработанное в соответствии с пунктом 1 решения Положение по управлению фирменным стилем Общества согласно Приложению №4 к настоящему решению Совета директоров.</w:t>
      </w:r>
    </w:p>
    <w:p w:rsidR="003462A7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3. Утвердить Дорожную карту по переходу Общества на Единый стандарт фирменного стиля ПАО «</w:t>
      </w:r>
      <w:proofErr w:type="spellStart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» и организаций Группы компаний «</w:t>
      </w:r>
      <w:proofErr w:type="spellStart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» согласно Приложению №5 к настоящему решению Совета директоров.</w:t>
      </w:r>
    </w:p>
    <w:p w:rsidR="00843F37" w:rsidRPr="003462A7" w:rsidRDefault="003462A7" w:rsidP="003462A7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Установить, что решение Совета директоров от 30.11.2015 № 216 действует только в части, не противоречащей пунктам 1-3 настоящего решения Совета директоров, до окончания переходного периода, определяемого по носителям фирменного стиля в соответствии с Единым стандартом фирменного стиля </w:t>
      </w:r>
      <w:r w:rsidR="006C574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ПАО «</w:t>
      </w:r>
      <w:proofErr w:type="spellStart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» и организаций Группы компаний «</w:t>
      </w:r>
      <w:proofErr w:type="spellStart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» (Приложение № 3 к </w:t>
      </w: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настоящему решению Совета директоров), Положением по управлению фирменным стилем Общества (Приложение №4 к настоящему</w:t>
      </w:r>
      <w:proofErr w:type="gramEnd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решению Совета директоров) и Дорожной картой по переходу Общества на Единый стандарт фирменного стиля ПАО «</w:t>
      </w:r>
      <w:proofErr w:type="spellStart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и организаций Группы компаний </w:t>
      </w:r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ПАО «</w:t>
      </w:r>
      <w:proofErr w:type="spellStart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4A1FD0">
        <w:rPr>
          <w:rFonts w:ascii="Times New Roman" w:eastAsia="Times New Roman" w:hAnsi="Times New Roman"/>
          <w:sz w:val="26"/>
          <w:szCs w:val="26"/>
          <w:lang w:eastAsia="ru-RU"/>
        </w:rPr>
        <w:t>» (Приложение №5 к настоящему решению Совета директоров).</w:t>
      </w:r>
    </w:p>
    <w:p w:rsidR="003462A7" w:rsidRDefault="003462A7" w:rsidP="00843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462A7" w:rsidRPr="00D478C6" w:rsidRDefault="003462A7" w:rsidP="003462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Гребцов П.В., 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Домнич В.А., Зайцев Ю.В., Перец А.Ю., Раков А.В., </w:t>
      </w:r>
      <w:proofErr w:type="spellStart"/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Серов А.Ю.</w:t>
      </w:r>
    </w:p>
    <w:p w:rsidR="003462A7" w:rsidRPr="00D478C6" w:rsidRDefault="003462A7" w:rsidP="003462A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D478C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3462A7" w:rsidRPr="00D478C6" w:rsidRDefault="003462A7" w:rsidP="003462A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843F37" w:rsidRDefault="00843F37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24E3D" w:rsidRDefault="00724E3D" w:rsidP="00CB736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736B" w:rsidRPr="00D478C6" w:rsidRDefault="00CB736B" w:rsidP="00CB736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№1 – </w:t>
      </w:r>
      <w:r w:rsidR="003462A7" w:rsidRPr="003462A7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выполнении решений, принятых на заседан</w:t>
      </w:r>
      <w:r w:rsidR="003462A7">
        <w:rPr>
          <w:rFonts w:ascii="Times New Roman" w:eastAsia="Times New Roman" w:hAnsi="Times New Roman"/>
          <w:sz w:val="26"/>
          <w:szCs w:val="26"/>
          <w:lang w:eastAsia="ru-RU"/>
        </w:rPr>
        <w:t>иях Совета директоров Общества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843F37" w:rsidRDefault="00843F3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№2</w:t>
      </w: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="003462A7" w:rsidRPr="003462A7">
        <w:rPr>
          <w:rFonts w:ascii="Times New Roman" w:eastAsia="Times New Roman" w:hAnsi="Times New Roman"/>
          <w:sz w:val="26"/>
          <w:szCs w:val="26"/>
          <w:lang w:eastAsia="ru-RU"/>
        </w:rPr>
        <w:t>отчет ООО «РСМ Русь» и признание независимым экспертом системы внутреннего контрол</w:t>
      </w:r>
      <w:r w:rsidR="003462A7">
        <w:rPr>
          <w:rFonts w:ascii="Times New Roman" w:eastAsia="Times New Roman" w:hAnsi="Times New Roman"/>
          <w:sz w:val="26"/>
          <w:szCs w:val="26"/>
          <w:lang w:eastAsia="ru-RU"/>
        </w:rPr>
        <w:t>я Общества умеренно эффективной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843F37" w:rsidRDefault="00843F3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№3</w:t>
      </w: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Еди</w:t>
      </w:r>
      <w:r w:rsid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ный стандарт фирменного стиля </w:t>
      </w:r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ПАО «</w:t>
      </w:r>
      <w:proofErr w:type="spellStart"/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Россети</w:t>
      </w:r>
      <w:proofErr w:type="spellEnd"/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 и организаций группы компаний «</w:t>
      </w:r>
      <w:proofErr w:type="spellStart"/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Россети</w:t>
      </w:r>
      <w:proofErr w:type="spellEnd"/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», утвержденн</w:t>
      </w:r>
      <w:r w:rsid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ый</w:t>
      </w:r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решением Совета директоров ПАО «</w:t>
      </w:r>
      <w:proofErr w:type="spellStart"/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Россети</w:t>
      </w:r>
      <w:proofErr w:type="spellEnd"/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 (протокол от 30.04.2019 № 353, вопрос 5)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843F37" w:rsidRDefault="00843F3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№4</w:t>
      </w: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="003462A7" w:rsidRPr="004A1FD0">
        <w:rPr>
          <w:rFonts w:ascii="Times New Roman" w:eastAsia="Times New Roman" w:hAnsi="Times New Roman"/>
          <w:sz w:val="26"/>
          <w:szCs w:val="26"/>
          <w:lang w:eastAsia="ru-RU"/>
        </w:rPr>
        <w:t>Положение по управ</w:t>
      </w:r>
      <w:r w:rsidR="003462A7">
        <w:rPr>
          <w:rFonts w:ascii="Times New Roman" w:eastAsia="Times New Roman" w:hAnsi="Times New Roman"/>
          <w:sz w:val="26"/>
          <w:szCs w:val="26"/>
          <w:lang w:eastAsia="ru-RU"/>
        </w:rPr>
        <w:t>лению фирменным стилем Общества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843F37" w:rsidRPr="00D478C6" w:rsidRDefault="00843F3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№5</w:t>
      </w: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Дорожн</w:t>
      </w:r>
      <w:r w:rsid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ая</w:t>
      </w:r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карт</w:t>
      </w:r>
      <w:r w:rsid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</w:t>
      </w:r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по переходу Общества на Единый стандарт фирменного стиля ПАО «</w:t>
      </w:r>
      <w:proofErr w:type="spellStart"/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Россети</w:t>
      </w:r>
      <w:proofErr w:type="spellEnd"/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 и организаций Группы компаний «</w:t>
      </w:r>
      <w:proofErr w:type="spellStart"/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Россети</w:t>
      </w:r>
      <w:proofErr w:type="spellEnd"/>
      <w:r w:rsidR="003462A7" w:rsidRPr="003462A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843F37" w:rsidRPr="00D478C6" w:rsidRDefault="00843F3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3462A7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D47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="0059098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просные листы членов Совета директоров, принявших участие в голосовании*.</w:t>
      </w:r>
    </w:p>
    <w:p w:rsidR="00843F37" w:rsidRPr="00D478C6" w:rsidRDefault="00843F3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3A8C" w:rsidRPr="008B3B1B" w:rsidRDefault="00F03A8C" w:rsidP="00F03A8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8B3B1B">
        <w:rPr>
          <w:rFonts w:ascii="Times New Roman" w:eastAsia="Times New Roman" w:hAnsi="Times New Roman"/>
          <w:lang w:eastAsia="ru-RU"/>
        </w:rPr>
        <w:t>*-хранится в электронном виде</w:t>
      </w:r>
    </w:p>
    <w:p w:rsidR="00F749E0" w:rsidRPr="00D478C6" w:rsidRDefault="00F749E0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3FC1" w:rsidRPr="00D478C6" w:rsidRDefault="00653FC1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3D09AE" w:rsidRDefault="003D09AE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D478C6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A2E3F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661A" w:rsidRPr="00D478C6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1D5FF8" w:rsidRPr="00D478C6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49E0" w:rsidRPr="00D478C6" w:rsidRDefault="00F749E0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49E0" w:rsidRPr="00D478C6" w:rsidRDefault="00F749E0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480F" w:rsidRPr="00D478C6" w:rsidRDefault="00A0480F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D478C6" w:rsidRDefault="00D81F5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4784E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2E3F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6144B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44B" w:rsidRPr="00D4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78C6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D478C6" w:rsidSect="008244C1">
      <w:footerReference w:type="even" r:id="rId10"/>
      <w:footerReference w:type="default" r:id="rId11"/>
      <w:pgSz w:w="11906" w:h="16838"/>
      <w:pgMar w:top="1134" w:right="851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25" w:rsidRDefault="00434125">
      <w:pPr>
        <w:spacing w:after="0" w:line="240" w:lineRule="auto"/>
      </w:pPr>
      <w:r>
        <w:separator/>
      </w:r>
    </w:p>
  </w:endnote>
  <w:endnote w:type="continuationSeparator" w:id="0">
    <w:p w:rsidR="00434125" w:rsidRDefault="0043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696">
          <w:rPr>
            <w:noProof/>
          </w:rPr>
          <w:t>4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25" w:rsidRDefault="00434125">
      <w:pPr>
        <w:spacing w:after="0" w:line="240" w:lineRule="auto"/>
      </w:pPr>
      <w:r>
        <w:separator/>
      </w:r>
    </w:p>
  </w:footnote>
  <w:footnote w:type="continuationSeparator" w:id="0">
    <w:p w:rsidR="00434125" w:rsidRDefault="0043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1113"/>
    <w:multiLevelType w:val="hybridMultilevel"/>
    <w:tmpl w:val="07F22D7A"/>
    <w:lvl w:ilvl="0" w:tplc="162044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3456A"/>
    <w:multiLevelType w:val="multilevel"/>
    <w:tmpl w:val="3F60AC4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eastAsia="Times New Roman"/>
      </w:r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6704D"/>
    <w:multiLevelType w:val="hybridMultilevel"/>
    <w:tmpl w:val="EFE00CF8"/>
    <w:lvl w:ilvl="0" w:tplc="A86E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927CA"/>
    <w:multiLevelType w:val="hybridMultilevel"/>
    <w:tmpl w:val="589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0805EA"/>
    <w:multiLevelType w:val="multilevel"/>
    <w:tmpl w:val="9EDC0E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84312A"/>
    <w:multiLevelType w:val="hybridMultilevel"/>
    <w:tmpl w:val="A1D86774"/>
    <w:lvl w:ilvl="0" w:tplc="3AE27C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715E15"/>
    <w:multiLevelType w:val="hybridMultilevel"/>
    <w:tmpl w:val="ADFAF4C4"/>
    <w:lvl w:ilvl="0" w:tplc="04E87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6190"/>
    <w:multiLevelType w:val="hybridMultilevel"/>
    <w:tmpl w:val="5FB4FD60"/>
    <w:lvl w:ilvl="0" w:tplc="DBC4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6044A"/>
    <w:multiLevelType w:val="hybridMultilevel"/>
    <w:tmpl w:val="91863D74"/>
    <w:lvl w:ilvl="0" w:tplc="0419000F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8">
    <w:nsid w:val="580908F1"/>
    <w:multiLevelType w:val="hybridMultilevel"/>
    <w:tmpl w:val="3F56135E"/>
    <w:lvl w:ilvl="0" w:tplc="1E98F88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>
    <w:nsid w:val="5A384CFA"/>
    <w:multiLevelType w:val="hybridMultilevel"/>
    <w:tmpl w:val="D2D2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540DF"/>
    <w:multiLevelType w:val="hybridMultilevel"/>
    <w:tmpl w:val="8DD224B8"/>
    <w:lvl w:ilvl="0" w:tplc="06368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2F2BA0"/>
    <w:multiLevelType w:val="hybridMultilevel"/>
    <w:tmpl w:val="7E76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134DF"/>
    <w:multiLevelType w:val="hybridMultilevel"/>
    <w:tmpl w:val="34BC8EA6"/>
    <w:lvl w:ilvl="0" w:tplc="E28E0C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823671"/>
    <w:multiLevelType w:val="hybridMultilevel"/>
    <w:tmpl w:val="09EAB7EC"/>
    <w:lvl w:ilvl="0" w:tplc="C3AC42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972E91"/>
    <w:multiLevelType w:val="hybridMultilevel"/>
    <w:tmpl w:val="90F8016E"/>
    <w:lvl w:ilvl="0" w:tplc="F01A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>
    <w:nsid w:val="6B9F7C84"/>
    <w:multiLevelType w:val="hybridMultilevel"/>
    <w:tmpl w:val="66A8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552E2"/>
    <w:multiLevelType w:val="hybridMultilevel"/>
    <w:tmpl w:val="CCC0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2"/>
  </w:num>
  <w:num w:numId="2">
    <w:abstractNumId w:val="12"/>
  </w:num>
  <w:num w:numId="3">
    <w:abstractNumId w:val="20"/>
  </w:num>
  <w:num w:numId="4">
    <w:abstractNumId w:val="41"/>
  </w:num>
  <w:num w:numId="5">
    <w:abstractNumId w:val="17"/>
  </w:num>
  <w:num w:numId="6">
    <w:abstractNumId w:val="5"/>
  </w:num>
  <w:num w:numId="7">
    <w:abstractNumId w:val="0"/>
  </w:num>
  <w:num w:numId="8">
    <w:abstractNumId w:val="15"/>
  </w:num>
  <w:num w:numId="9">
    <w:abstractNumId w:val="18"/>
  </w:num>
  <w:num w:numId="10">
    <w:abstractNumId w:val="38"/>
  </w:num>
  <w:num w:numId="11">
    <w:abstractNumId w:val="26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3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4"/>
  </w:num>
  <w:num w:numId="21">
    <w:abstractNumId w:val="13"/>
  </w:num>
  <w:num w:numId="22">
    <w:abstractNumId w:val="1"/>
  </w:num>
  <w:num w:numId="23">
    <w:abstractNumId w:val="21"/>
  </w:num>
  <w:num w:numId="24">
    <w:abstractNumId w:val="8"/>
  </w:num>
  <w:num w:numId="25">
    <w:abstractNumId w:val="2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3"/>
  </w:num>
  <w:num w:numId="29">
    <w:abstractNumId w:val="11"/>
  </w:num>
  <w:num w:numId="30">
    <w:abstractNumId w:val="25"/>
  </w:num>
  <w:num w:numId="31">
    <w:abstractNumId w:val="31"/>
  </w:num>
  <w:num w:numId="32">
    <w:abstractNumId w:val="36"/>
  </w:num>
  <w:num w:numId="33">
    <w:abstractNumId w:val="30"/>
  </w:num>
  <w:num w:numId="34">
    <w:abstractNumId w:val="14"/>
  </w:num>
  <w:num w:numId="35">
    <w:abstractNumId w:val="27"/>
  </w:num>
  <w:num w:numId="36">
    <w:abstractNumId w:val="19"/>
  </w:num>
  <w:num w:numId="37">
    <w:abstractNumId w:val="29"/>
  </w:num>
  <w:num w:numId="38">
    <w:abstractNumId w:val="22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3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7"/>
  </w:num>
  <w:num w:numId="4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13D"/>
    <w:rsid w:val="000238E9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C52CE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27FF2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71688"/>
    <w:rsid w:val="00172519"/>
    <w:rsid w:val="00173C5D"/>
    <w:rsid w:val="00173DAB"/>
    <w:rsid w:val="001775B2"/>
    <w:rsid w:val="001806F2"/>
    <w:rsid w:val="0018168F"/>
    <w:rsid w:val="00183C2D"/>
    <w:rsid w:val="001844E1"/>
    <w:rsid w:val="001927FE"/>
    <w:rsid w:val="001929DB"/>
    <w:rsid w:val="001969F5"/>
    <w:rsid w:val="001A0997"/>
    <w:rsid w:val="001A526C"/>
    <w:rsid w:val="001B0CB2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C30"/>
    <w:rsid w:val="00250024"/>
    <w:rsid w:val="00250926"/>
    <w:rsid w:val="00252D9D"/>
    <w:rsid w:val="00255653"/>
    <w:rsid w:val="00256B91"/>
    <w:rsid w:val="0025766F"/>
    <w:rsid w:val="002620E0"/>
    <w:rsid w:val="002634A3"/>
    <w:rsid w:val="00264402"/>
    <w:rsid w:val="00266B06"/>
    <w:rsid w:val="002722E5"/>
    <w:rsid w:val="00277140"/>
    <w:rsid w:val="00277A42"/>
    <w:rsid w:val="0028052A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37F"/>
    <w:rsid w:val="002D07DA"/>
    <w:rsid w:val="002D099D"/>
    <w:rsid w:val="002D1BE8"/>
    <w:rsid w:val="002D1F94"/>
    <w:rsid w:val="002D5BA1"/>
    <w:rsid w:val="002D77EB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903"/>
    <w:rsid w:val="00381DEE"/>
    <w:rsid w:val="00383444"/>
    <w:rsid w:val="0038392F"/>
    <w:rsid w:val="00395B6E"/>
    <w:rsid w:val="00397D5F"/>
    <w:rsid w:val="003A032B"/>
    <w:rsid w:val="003A264F"/>
    <w:rsid w:val="003A28B2"/>
    <w:rsid w:val="003A5024"/>
    <w:rsid w:val="003A7A89"/>
    <w:rsid w:val="003A7E84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09AE"/>
    <w:rsid w:val="003D36B2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6657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23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010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3FC1"/>
    <w:rsid w:val="00655453"/>
    <w:rsid w:val="00655B7F"/>
    <w:rsid w:val="00660EC0"/>
    <w:rsid w:val="00664F2E"/>
    <w:rsid w:val="00666DFB"/>
    <w:rsid w:val="006671EA"/>
    <w:rsid w:val="0067030C"/>
    <w:rsid w:val="00672362"/>
    <w:rsid w:val="00673FF2"/>
    <w:rsid w:val="00676013"/>
    <w:rsid w:val="00676CA5"/>
    <w:rsid w:val="006937C7"/>
    <w:rsid w:val="00695505"/>
    <w:rsid w:val="00695773"/>
    <w:rsid w:val="006A0BB6"/>
    <w:rsid w:val="006A2181"/>
    <w:rsid w:val="006A4FF7"/>
    <w:rsid w:val="006A5FE8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D092B"/>
    <w:rsid w:val="006D1D71"/>
    <w:rsid w:val="006E1C58"/>
    <w:rsid w:val="006E1F95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1DC9"/>
    <w:rsid w:val="00707D5C"/>
    <w:rsid w:val="00710B74"/>
    <w:rsid w:val="00711B17"/>
    <w:rsid w:val="00712C31"/>
    <w:rsid w:val="0071490F"/>
    <w:rsid w:val="007152EC"/>
    <w:rsid w:val="00715A4C"/>
    <w:rsid w:val="0071607C"/>
    <w:rsid w:val="007237B7"/>
    <w:rsid w:val="00724E3D"/>
    <w:rsid w:val="00725FC9"/>
    <w:rsid w:val="0072794B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90237"/>
    <w:rsid w:val="00790491"/>
    <w:rsid w:val="00792C6D"/>
    <w:rsid w:val="00794EB3"/>
    <w:rsid w:val="007A2384"/>
    <w:rsid w:val="007A39DC"/>
    <w:rsid w:val="007B0B40"/>
    <w:rsid w:val="007B2276"/>
    <w:rsid w:val="007B32BA"/>
    <w:rsid w:val="007B6603"/>
    <w:rsid w:val="007B6B75"/>
    <w:rsid w:val="007B7FB7"/>
    <w:rsid w:val="007C1115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374B"/>
    <w:rsid w:val="00814EDF"/>
    <w:rsid w:val="008160D8"/>
    <w:rsid w:val="008244C1"/>
    <w:rsid w:val="00827832"/>
    <w:rsid w:val="008304F5"/>
    <w:rsid w:val="00833057"/>
    <w:rsid w:val="0083348A"/>
    <w:rsid w:val="0083541A"/>
    <w:rsid w:val="0083737B"/>
    <w:rsid w:val="00837412"/>
    <w:rsid w:val="008422AF"/>
    <w:rsid w:val="00843F37"/>
    <w:rsid w:val="00847306"/>
    <w:rsid w:val="008519F0"/>
    <w:rsid w:val="00852BFF"/>
    <w:rsid w:val="00852F6E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63E7F"/>
    <w:rsid w:val="00971457"/>
    <w:rsid w:val="00972177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E07D8"/>
    <w:rsid w:val="009E2324"/>
    <w:rsid w:val="009E6124"/>
    <w:rsid w:val="009E6652"/>
    <w:rsid w:val="009E6AFF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32"/>
    <w:rsid w:val="00A06728"/>
    <w:rsid w:val="00A07630"/>
    <w:rsid w:val="00A1360C"/>
    <w:rsid w:val="00A13C68"/>
    <w:rsid w:val="00A16C5A"/>
    <w:rsid w:val="00A17295"/>
    <w:rsid w:val="00A21BF6"/>
    <w:rsid w:val="00A24074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B5B2C"/>
    <w:rsid w:val="00AC0738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1DC0"/>
    <w:rsid w:val="00B0566D"/>
    <w:rsid w:val="00B05F70"/>
    <w:rsid w:val="00B1214F"/>
    <w:rsid w:val="00B14136"/>
    <w:rsid w:val="00B15C4C"/>
    <w:rsid w:val="00B22E3C"/>
    <w:rsid w:val="00B23829"/>
    <w:rsid w:val="00B2714F"/>
    <w:rsid w:val="00B30708"/>
    <w:rsid w:val="00B31AF1"/>
    <w:rsid w:val="00B3210E"/>
    <w:rsid w:val="00B3388D"/>
    <w:rsid w:val="00B34A2D"/>
    <w:rsid w:val="00B4115C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76B"/>
    <w:rsid w:val="00B7179D"/>
    <w:rsid w:val="00B72CB2"/>
    <w:rsid w:val="00B72D45"/>
    <w:rsid w:val="00B72E03"/>
    <w:rsid w:val="00B73327"/>
    <w:rsid w:val="00B7477D"/>
    <w:rsid w:val="00B74EA0"/>
    <w:rsid w:val="00B75CD1"/>
    <w:rsid w:val="00B75D77"/>
    <w:rsid w:val="00B76923"/>
    <w:rsid w:val="00B76939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F22E6"/>
    <w:rsid w:val="00BF37C1"/>
    <w:rsid w:val="00BF483C"/>
    <w:rsid w:val="00BF4BC3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46B8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478C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84483"/>
    <w:rsid w:val="00D877CC"/>
    <w:rsid w:val="00D90411"/>
    <w:rsid w:val="00D92A19"/>
    <w:rsid w:val="00D94B48"/>
    <w:rsid w:val="00D9522B"/>
    <w:rsid w:val="00D978CD"/>
    <w:rsid w:val="00DB0734"/>
    <w:rsid w:val="00DB10D3"/>
    <w:rsid w:val="00DB16A6"/>
    <w:rsid w:val="00DB4C13"/>
    <w:rsid w:val="00DB6CE4"/>
    <w:rsid w:val="00DB7EB2"/>
    <w:rsid w:val="00DC17B2"/>
    <w:rsid w:val="00DC187D"/>
    <w:rsid w:val="00DC2F99"/>
    <w:rsid w:val="00DC37D8"/>
    <w:rsid w:val="00DC3ED7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F92"/>
    <w:rsid w:val="00E62791"/>
    <w:rsid w:val="00E708E5"/>
    <w:rsid w:val="00E712BC"/>
    <w:rsid w:val="00E71AE9"/>
    <w:rsid w:val="00E746FC"/>
    <w:rsid w:val="00E74756"/>
    <w:rsid w:val="00E75FF1"/>
    <w:rsid w:val="00E76518"/>
    <w:rsid w:val="00E83338"/>
    <w:rsid w:val="00E83BB8"/>
    <w:rsid w:val="00E85BED"/>
    <w:rsid w:val="00E90403"/>
    <w:rsid w:val="00E911CC"/>
    <w:rsid w:val="00E93347"/>
    <w:rsid w:val="00E94D96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4039"/>
    <w:rsid w:val="00EB49FD"/>
    <w:rsid w:val="00EB4F5C"/>
    <w:rsid w:val="00EB538D"/>
    <w:rsid w:val="00EB72D1"/>
    <w:rsid w:val="00EB731A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3A8C"/>
    <w:rsid w:val="00F05D1E"/>
    <w:rsid w:val="00F07B86"/>
    <w:rsid w:val="00F10536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4A86-86D6-42AE-94F1-22EBABC3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3</cp:revision>
  <cp:lastPrinted>2019-06-25T16:43:00Z</cp:lastPrinted>
  <dcterms:created xsi:type="dcterms:W3CDTF">2019-06-24T15:52:00Z</dcterms:created>
  <dcterms:modified xsi:type="dcterms:W3CDTF">2019-06-25T16:44:00Z</dcterms:modified>
</cp:coreProperties>
</file>