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B46336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70360806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837DD" w:rsidRDefault="007837D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8E1238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№3</w:t>
      </w:r>
      <w:r w:rsidR="002C5C8D" w:rsidRPr="008E1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</w:p>
    <w:p w:rsidR="0081374B" w:rsidRPr="008E1238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8E1238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74B" w:rsidRPr="008E1238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подведения итогов голосования: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Ставропольский край, </w:t>
      </w:r>
      <w:r w:rsidR="003576BF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872E6F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gramStart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, д. 13а.</w:t>
      </w:r>
    </w:p>
    <w:p w:rsidR="0081374B" w:rsidRPr="008E1238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2C5C8D" w:rsidRPr="008E123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2E6F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года.</w:t>
      </w:r>
    </w:p>
    <w:p w:rsidR="0081374B" w:rsidRPr="008E1238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проведения: </w:t>
      </w:r>
      <w:r w:rsidRP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8E1238" w:rsidRDefault="0081374B" w:rsidP="005303AA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Дата и время подведения </w:t>
      </w:r>
      <w:r w:rsidRPr="008E1238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итогов</w:t>
      </w: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голосования:</w:t>
      </w:r>
      <w:r w:rsidR="005303AA"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2C5C8D"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5303AA"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872E6F"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5303AA"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2017 года </w:t>
      </w:r>
      <w:r w:rsidR="007837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:00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8E1238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составления протокола:</w:t>
      </w: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37DD" w:rsidRPr="007837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37D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03AA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E6F" w:rsidRPr="008E1238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года.</w:t>
      </w:r>
    </w:p>
    <w:p w:rsidR="0081374B" w:rsidRPr="008E1238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8E1238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3576BF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i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Фадеев Александр Николаевич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Раков Алексей Викторович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Гурьянов Денис Львович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Зайцев Юрий Викторович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Иванова Татьяна Александровна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Колесников Антон Сергеевич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Тощенко</w:t>
      </w:r>
      <w:proofErr w:type="spellEnd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Валерьевич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Александрович</w:t>
      </w:r>
    </w:p>
    <w:p w:rsidR="008E1238" w:rsidRPr="006B0F32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6B0F32">
        <w:rPr>
          <w:rFonts w:ascii="Times New Roman" w:eastAsia="Times New Roman" w:hAnsi="Times New Roman"/>
          <w:i/>
          <w:sz w:val="28"/>
          <w:szCs w:val="28"/>
          <w:lang w:eastAsia="ru-RU"/>
        </w:rPr>
        <w:t>Не принимал участия в голосовании:</w:t>
      </w:r>
    </w:p>
    <w:p w:rsidR="005303AA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0F32">
        <w:rPr>
          <w:rFonts w:ascii="Times New Roman" w:eastAsia="Times New Roman" w:hAnsi="Times New Roman"/>
          <w:sz w:val="28"/>
          <w:szCs w:val="28"/>
          <w:lang w:eastAsia="ru-RU"/>
        </w:rPr>
        <w:t>Эрдыниев</w:t>
      </w:r>
      <w:proofErr w:type="spellEnd"/>
      <w:r w:rsidRPr="006B0F32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Александрович</w:t>
      </w:r>
    </w:p>
    <w:p w:rsidR="008E1238" w:rsidRPr="008E1238" w:rsidRDefault="008E1238" w:rsidP="008E1238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C8D" w:rsidRDefault="005A49F4" w:rsidP="008E123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дня.</w:t>
      </w:r>
    </w:p>
    <w:p w:rsidR="008E1238" w:rsidRPr="008E1238" w:rsidRDefault="008E1238" w:rsidP="008E123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C8D" w:rsidRPr="008E1238" w:rsidRDefault="002C5C8D" w:rsidP="002C5C8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Об исполнении плана мероприятий по повышению эффективности деятельности и улучшению финансово-экономического состояния филиалов                      ПАО «МРСК Северного Кавказа» и управляемых обществ за 1 полугодие </w:t>
      </w:r>
      <w:r w:rsid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года.</w:t>
      </w:r>
    </w:p>
    <w:p w:rsidR="002C5C8D" w:rsidRPr="008E1238" w:rsidRDefault="002C5C8D" w:rsidP="002C5C8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>2. Об утверждении плана мероприятий по истребованию 100% просроченной дебиторской задолженности потребителей электроэнергии.</w:t>
      </w:r>
    </w:p>
    <w:p w:rsidR="002C5C8D" w:rsidRPr="008E1238" w:rsidRDefault="002C5C8D" w:rsidP="002C5C8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Cs/>
          <w:sz w:val="28"/>
          <w:szCs w:val="28"/>
          <w:lang w:eastAsia="ru-RU"/>
        </w:rPr>
        <w:t>3. Об утверждении кредитного плана Общества на 4 квартал 2017 года.</w:t>
      </w:r>
    </w:p>
    <w:p w:rsidR="002C5C8D" w:rsidRPr="008E1238" w:rsidRDefault="002C5C8D" w:rsidP="005A49F4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238" w:rsidRDefault="008E1238" w:rsidP="002C5C8D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8E1238" w:rsidRDefault="008E1238" w:rsidP="002C5C8D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2C5C8D" w:rsidRPr="008E1238" w:rsidRDefault="002C5C8D" w:rsidP="002C5C8D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  <w:r w:rsidRPr="008E1238">
        <w:rPr>
          <w:b/>
          <w:sz w:val="28"/>
          <w:szCs w:val="28"/>
        </w:rPr>
        <w:lastRenderedPageBreak/>
        <w:t>Итоги голосования и решения, принятые по вопросам повестки дня:</w:t>
      </w:r>
    </w:p>
    <w:p w:rsidR="005A49F4" w:rsidRPr="008E1238" w:rsidRDefault="005A49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C8D" w:rsidRPr="008E1238" w:rsidRDefault="002C5C8D" w:rsidP="002C5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 №1: 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плана мероприятий по повышению эффективности деятельности и улучшению финансово-экономического состояния филиалов  ПАО «МРСК Северного Кавказа» и управляемых обществ за 1 полугодие </w:t>
      </w:r>
      <w:r w:rsidR="007837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2017 года</w:t>
      </w: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C5C8D" w:rsidRPr="008E1238" w:rsidRDefault="002C5C8D" w:rsidP="002C5C8D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8E1238">
        <w:rPr>
          <w:rFonts w:ascii="Times New Roman" w:hAnsi="Times New Roman"/>
          <w:b/>
          <w:sz w:val="28"/>
          <w:szCs w:val="28"/>
        </w:rPr>
        <w:t>Решение:</w:t>
      </w:r>
    </w:p>
    <w:p w:rsidR="002C5C8D" w:rsidRPr="008E1238" w:rsidRDefault="002C5C8D" w:rsidP="002C5C8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238">
        <w:rPr>
          <w:rFonts w:ascii="Times New Roman" w:eastAsia="Times New Roman" w:hAnsi="Times New Roman"/>
          <w:sz w:val="28"/>
          <w:szCs w:val="28"/>
        </w:rPr>
        <w:t>1. Принять к сведению отчет Генерального директора Общества об исполнении плана мероприятий по повышению эффективности деятельности и улучшению финансово-экономического состояния филиалов ПАО «МРСК Северного Кавказа» и управляемых обществ за 1 полугодие 2017 года в соответствии с Приложением № 1 к настоящему решению Совета директоров.</w:t>
      </w:r>
    </w:p>
    <w:p w:rsidR="002C5C8D" w:rsidRPr="008E1238" w:rsidRDefault="002C5C8D" w:rsidP="002C5C8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238">
        <w:rPr>
          <w:rFonts w:ascii="Times New Roman" w:eastAsia="Times New Roman" w:hAnsi="Times New Roman"/>
          <w:sz w:val="28"/>
          <w:szCs w:val="28"/>
        </w:rPr>
        <w:t xml:space="preserve">2. Отметить неисполнение по итогам </w:t>
      </w:r>
      <w:r w:rsidR="00B96651" w:rsidRPr="008E1238">
        <w:rPr>
          <w:rFonts w:ascii="Times New Roman" w:eastAsia="Times New Roman" w:hAnsi="Times New Roman"/>
          <w:sz w:val="28"/>
          <w:szCs w:val="28"/>
        </w:rPr>
        <w:t xml:space="preserve">1 полугодия 2017 года планового </w:t>
      </w:r>
      <w:r w:rsidRPr="008E1238">
        <w:rPr>
          <w:rFonts w:ascii="Times New Roman" w:eastAsia="Times New Roman" w:hAnsi="Times New Roman"/>
          <w:sz w:val="28"/>
          <w:szCs w:val="28"/>
        </w:rPr>
        <w:t>показателя уровня потерь электроэнергии по АО «Дагестанская сетевая компания» и АО «</w:t>
      </w:r>
      <w:proofErr w:type="spellStart"/>
      <w:r w:rsidRPr="008E1238">
        <w:rPr>
          <w:rFonts w:ascii="Times New Roman" w:eastAsia="Times New Roman" w:hAnsi="Times New Roman"/>
          <w:sz w:val="28"/>
          <w:szCs w:val="28"/>
        </w:rPr>
        <w:t>Чеченэнерго</w:t>
      </w:r>
      <w:proofErr w:type="spellEnd"/>
      <w:r w:rsidRPr="008E1238">
        <w:rPr>
          <w:rFonts w:ascii="Times New Roman" w:eastAsia="Times New Roman" w:hAnsi="Times New Roman"/>
          <w:sz w:val="28"/>
          <w:szCs w:val="28"/>
        </w:rPr>
        <w:t>».</w:t>
      </w:r>
    </w:p>
    <w:p w:rsidR="002C5C8D" w:rsidRPr="008E1238" w:rsidRDefault="002C5C8D" w:rsidP="002C5C8D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E1238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8E1238">
        <w:rPr>
          <w:rFonts w:ascii="Times New Roman" w:eastAsia="Times New Roman" w:hAnsi="Times New Roman"/>
          <w:sz w:val="28"/>
          <w:szCs w:val="28"/>
        </w:rPr>
        <w:t xml:space="preserve">Поручить </w:t>
      </w:r>
      <w:r w:rsidR="00B96651" w:rsidRPr="008E1238">
        <w:rPr>
          <w:rFonts w:ascii="Times New Roman" w:eastAsia="Times New Roman" w:hAnsi="Times New Roman"/>
          <w:sz w:val="28"/>
          <w:szCs w:val="28"/>
        </w:rPr>
        <w:t>е</w:t>
      </w:r>
      <w:r w:rsidRPr="008E1238">
        <w:rPr>
          <w:rFonts w:ascii="Times New Roman" w:eastAsia="Times New Roman" w:hAnsi="Times New Roman"/>
          <w:sz w:val="28"/>
          <w:szCs w:val="28"/>
        </w:rPr>
        <w:t>диноличному исполнительному органу обеспечить</w:t>
      </w:r>
      <w:proofErr w:type="gramEnd"/>
      <w:r w:rsidRPr="008E1238">
        <w:rPr>
          <w:rFonts w:ascii="Times New Roman" w:eastAsia="Times New Roman" w:hAnsi="Times New Roman"/>
          <w:sz w:val="28"/>
          <w:szCs w:val="28"/>
        </w:rPr>
        <w:t xml:space="preserve"> реализацию мероприятий по достижению плановых показателей уровня потерь, утвержденных Планом мероприятий по повышению эффективности деятельности и улучшению финансово-экономического состояния.</w:t>
      </w:r>
    </w:p>
    <w:p w:rsidR="002C5C8D" w:rsidRPr="008E1238" w:rsidRDefault="002C5C8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238" w:rsidRPr="008E1238" w:rsidRDefault="008E1238" w:rsidP="008E12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Голосовали «ЗА»: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Акопян Д.Б.,</w:t>
      </w: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Тощенко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В.В., Фадеев А.Н.,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Чевкин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Д.А.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«ПРОТИВ»: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«ВОЗДЕРЖАЛСЯ»: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 единогласно.</w:t>
      </w:r>
    </w:p>
    <w:p w:rsidR="005A49F4" w:rsidRPr="008E1238" w:rsidRDefault="005A49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7DD" w:rsidRDefault="007837DD" w:rsidP="002C5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C8D" w:rsidRPr="008E1238" w:rsidRDefault="002C5C8D" w:rsidP="002C5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 №2: 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мероприятий по истребованию 100% просроченной дебиторской задолженности потребителей электроэнергии.</w:t>
      </w:r>
    </w:p>
    <w:p w:rsidR="002C5C8D" w:rsidRPr="008E1238" w:rsidRDefault="002C5C8D" w:rsidP="002C5C8D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8E1238">
        <w:rPr>
          <w:rFonts w:ascii="Times New Roman" w:hAnsi="Times New Roman"/>
          <w:b/>
          <w:sz w:val="28"/>
          <w:szCs w:val="28"/>
        </w:rPr>
        <w:t>Решение:</w:t>
      </w:r>
    </w:p>
    <w:p w:rsidR="002C5C8D" w:rsidRPr="008E1238" w:rsidRDefault="002C5C8D" w:rsidP="002C5C8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hAnsi="Times New Roman"/>
          <w:sz w:val="28"/>
          <w:szCs w:val="28"/>
        </w:rPr>
        <w:t xml:space="preserve">    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Поручить ПАО «МРСК Северного Кавказа» устранить недостатки Плана и в срок не позднее 22.11.2017 обеспечить повторное рассмотрение вопроса «Об утверждении плана мероприятий по истребованию 100% просроченной дебиторской задолженности потребителей электроэнергии» Советом директоров Общества.</w:t>
      </w:r>
    </w:p>
    <w:p w:rsidR="00873207" w:rsidRPr="008E1238" w:rsidRDefault="00873207" w:rsidP="002C5C8D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238" w:rsidRPr="008E1238" w:rsidRDefault="008E1238" w:rsidP="008E12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Голосовали «ЗА»: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Акопян Д.Б.,</w:t>
      </w: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Тощенко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В.В., Фадеев А.Н.,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Чевкин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Д.А.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«ПРОТИВ»: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«ВОЗДЕРЖАЛСЯ»: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 единогласно.</w:t>
      </w:r>
    </w:p>
    <w:p w:rsidR="002C5C8D" w:rsidRPr="008E1238" w:rsidRDefault="002C5C8D" w:rsidP="002C5C8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37DD" w:rsidRDefault="007837DD" w:rsidP="002C5C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C8D" w:rsidRPr="008E1238" w:rsidRDefault="002C5C8D" w:rsidP="002C5C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 №3: 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кредитного плана Общества на 4 квартал 2017 года.</w:t>
      </w:r>
    </w:p>
    <w:p w:rsidR="002C5C8D" w:rsidRPr="008E1238" w:rsidRDefault="002C5C8D" w:rsidP="002C5C8D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8E1238">
        <w:rPr>
          <w:rFonts w:ascii="Times New Roman" w:hAnsi="Times New Roman"/>
          <w:b/>
          <w:sz w:val="28"/>
          <w:szCs w:val="28"/>
        </w:rPr>
        <w:t>Решение:</w:t>
      </w:r>
    </w:p>
    <w:p w:rsidR="002C5C8D" w:rsidRPr="008E1238" w:rsidRDefault="002C5C8D" w:rsidP="002C5C8D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Утвердить кредитный план ПАО «МРСК Северного Кавказа» на 4 квартал 2017 года в соответствии с Приложением № 2 к настоящему решению Совета директоров.</w:t>
      </w:r>
    </w:p>
    <w:p w:rsidR="002C5C8D" w:rsidRPr="008E1238" w:rsidRDefault="002C5C8D" w:rsidP="002C5C8D">
      <w:pPr>
        <w:spacing w:after="0" w:line="240" w:lineRule="auto"/>
        <w:ind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238" w:rsidRPr="008E1238" w:rsidRDefault="008E1238" w:rsidP="008E1238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Голосовали «ЗА»: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Акопян Д.Б.,</w:t>
      </w:r>
      <w:r w:rsidRPr="008E123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Тощенко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В.В., Фадеев А.Н.,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</w:t>
      </w:r>
      <w:proofErr w:type="spellStart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Чевкин</w:t>
      </w:r>
      <w:proofErr w:type="spellEnd"/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Д.А.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«ПРОТИВ»: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«ВОЗДЕРЖАЛСЯ»: </w:t>
      </w:r>
      <w:r w:rsidRPr="008E12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</w:t>
      </w:r>
    </w:p>
    <w:p w:rsidR="008E1238" w:rsidRPr="008E1238" w:rsidRDefault="008E1238" w:rsidP="008E1238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 единогласно.</w:t>
      </w:r>
    </w:p>
    <w:p w:rsidR="002C5C8D" w:rsidRPr="008E1238" w:rsidRDefault="002C5C8D" w:rsidP="002C5C8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96651" w:rsidRPr="008E1238" w:rsidRDefault="00B96651" w:rsidP="002C5C8D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C5C8D" w:rsidRPr="008E1238" w:rsidRDefault="002C5C8D" w:rsidP="00783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№1 -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Генерального директора Общества об исполнении плана мероприятий по повышению эффективности деятельности и улучшению финансово-экономического состояния филиалов ПАО «МРСК Северного Кавказа» и управляемых обществ за 1 полугодие 2017 года*;</w:t>
      </w:r>
    </w:p>
    <w:p w:rsidR="002C5C8D" w:rsidRPr="008E1238" w:rsidRDefault="002C5C8D" w:rsidP="00783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№2 -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кредитный план ПАО «МРСК Северного Кавказа» на </w:t>
      </w:r>
      <w:r w:rsidR="00FA1C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4 квартал 2017 года*;</w:t>
      </w:r>
    </w:p>
    <w:p w:rsidR="002C5C8D" w:rsidRPr="008E1238" w:rsidRDefault="002C5C8D" w:rsidP="007837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№3 –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опросные листы членов Совета директоров, принявших участие в голосовании*.</w:t>
      </w:r>
    </w:p>
    <w:p w:rsidR="00716A12" w:rsidRPr="008E1238" w:rsidRDefault="00716A12" w:rsidP="007837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3AA" w:rsidRPr="008E1238" w:rsidRDefault="002C5C8D" w:rsidP="007837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238">
        <w:rPr>
          <w:rFonts w:ascii="Times New Roman" w:eastAsia="Times New Roman" w:hAnsi="Times New Roman"/>
          <w:sz w:val="24"/>
          <w:szCs w:val="24"/>
          <w:lang w:eastAsia="ru-RU"/>
        </w:rPr>
        <w:t>*- хранится в электронном виде</w:t>
      </w:r>
    </w:p>
    <w:p w:rsidR="002C5C8D" w:rsidRPr="008E1238" w:rsidRDefault="002C5C8D" w:rsidP="007837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C8D" w:rsidRPr="008E1238" w:rsidRDefault="002C5C8D" w:rsidP="007837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C8D" w:rsidRPr="008E1238" w:rsidRDefault="002C5C8D" w:rsidP="007837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8E1238" w:rsidRDefault="00D81F5C" w:rsidP="007837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C027B9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72E6F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9F4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837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027B9" w:rsidRPr="008E1238">
        <w:rPr>
          <w:rFonts w:ascii="Times New Roman" w:eastAsia="Times New Roman" w:hAnsi="Times New Roman"/>
          <w:sz w:val="28"/>
          <w:szCs w:val="28"/>
          <w:lang w:eastAsia="ru-RU"/>
        </w:rPr>
        <w:t>А.Н. Фадеев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03EFE" w:rsidRPr="008E1238" w:rsidRDefault="00503EFE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A12" w:rsidRPr="008E1238" w:rsidRDefault="00716A12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6BF" w:rsidRPr="008E1238" w:rsidRDefault="003576BF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8E1238" w:rsidRDefault="00D81F5C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</w:t>
      </w:r>
      <w:r w:rsidR="00503EFE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A49F4" w:rsidRPr="008E12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837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E1238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8E1238" w:rsidSect="007837DD">
      <w:footerReference w:type="even" r:id="rId11"/>
      <w:footerReference w:type="default" r:id="rId12"/>
      <w:pgSz w:w="11906" w:h="16838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36" w:rsidRDefault="00B46336">
      <w:pPr>
        <w:spacing w:after="0" w:line="240" w:lineRule="auto"/>
      </w:pPr>
      <w:r>
        <w:separator/>
      </w:r>
    </w:p>
  </w:endnote>
  <w:endnote w:type="continuationSeparator" w:id="0">
    <w:p w:rsidR="00B46336" w:rsidRDefault="00B4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36" w:rsidRDefault="00B46336">
      <w:pPr>
        <w:spacing w:after="0" w:line="240" w:lineRule="auto"/>
      </w:pPr>
      <w:r>
        <w:separator/>
      </w:r>
    </w:p>
  </w:footnote>
  <w:footnote w:type="continuationSeparator" w:id="0">
    <w:p w:rsidR="00B46336" w:rsidRDefault="00B4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2195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5C8D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3017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0F32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37DD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1238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6336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96651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28FC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69FC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1CA9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19D5-D128-4021-BAD4-F4659A07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2017-10-20T08:47:00Z</cp:lastPrinted>
  <dcterms:created xsi:type="dcterms:W3CDTF">2017-10-24T11:33:00Z</dcterms:created>
  <dcterms:modified xsi:type="dcterms:W3CDTF">2017-10-24T11:33:00Z</dcterms:modified>
</cp:coreProperties>
</file>