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B2F" w:rsidRDefault="000C0B2F" w:rsidP="000C0B2F">
      <w:pPr>
        <w:jc w:val="center"/>
        <w:rPr>
          <w:b/>
          <w:bCs/>
          <w:sz w:val="26"/>
          <w:szCs w:val="26"/>
        </w:rPr>
      </w:pPr>
      <w:r>
        <w:rPr>
          <w:b/>
          <w:bCs/>
          <w:sz w:val="26"/>
          <w:szCs w:val="26"/>
        </w:rPr>
        <w:t>Сообщение о существенном факте</w:t>
      </w:r>
    </w:p>
    <w:p w:rsidR="000C0B2F" w:rsidRDefault="000C0B2F" w:rsidP="000C0B2F">
      <w:pPr>
        <w:ind w:left="1134" w:right="1134"/>
        <w:jc w:val="center"/>
      </w:pPr>
      <w:r>
        <w:rPr>
          <w:b/>
          <w:bCs/>
          <w:sz w:val="26"/>
          <w:szCs w:val="26"/>
        </w:rPr>
        <w:t>«</w:t>
      </w:r>
      <w:r w:rsidR="00D9493C">
        <w:rPr>
          <w:b/>
          <w:bCs/>
          <w:sz w:val="26"/>
          <w:szCs w:val="26"/>
        </w:rPr>
        <w:t>О</w:t>
      </w:r>
      <w:r w:rsidR="00E17A73" w:rsidRPr="00E17A73">
        <w:rPr>
          <w:b/>
          <w:bCs/>
          <w:sz w:val="26"/>
          <w:szCs w:val="26"/>
        </w:rPr>
        <w:t xml:space="preserve"> совершении эмитентом или подконтрольной эмитенту организацией, имеющей для него существенное значение, сделки, в совершении которой имеется заинтересованность</w:t>
      </w:r>
      <w:r w:rsidRPr="00E158FC">
        <w:rPr>
          <w:b/>
          <w:bCs/>
          <w:sz w:val="26"/>
          <w:szCs w:val="26"/>
        </w:rPr>
        <w:t xml:space="preserve"> (раскрытие инсайдерской информации)</w:t>
      </w:r>
      <w:r>
        <w:rPr>
          <w:b/>
          <w:bCs/>
          <w:sz w:val="26"/>
          <w:szCs w:val="26"/>
        </w:rPr>
        <w:t>»</w:t>
      </w:r>
    </w:p>
    <w:p w:rsidR="000C0B2F" w:rsidRPr="00657C4E" w:rsidRDefault="000C0B2F" w:rsidP="000C0B2F">
      <w:pPr>
        <w:pBdr>
          <w:top w:val="single" w:sz="4" w:space="1" w:color="auto"/>
        </w:pBdr>
        <w:spacing w:after="240"/>
        <w:ind w:left="1389" w:right="1134"/>
        <w:jc w:val="cente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57"/>
        <w:gridCol w:w="4422"/>
      </w:tblGrid>
      <w:tr w:rsidR="000C0B2F" w:rsidTr="00CC04FD">
        <w:trPr>
          <w:cantSplit/>
        </w:trPr>
        <w:tc>
          <w:tcPr>
            <w:tcW w:w="9979" w:type="dxa"/>
            <w:gridSpan w:val="2"/>
          </w:tcPr>
          <w:p w:rsidR="000C0B2F" w:rsidRDefault="000C0B2F" w:rsidP="00CC04FD">
            <w:pPr>
              <w:jc w:val="center"/>
              <w:rPr>
                <w:sz w:val="24"/>
                <w:szCs w:val="24"/>
              </w:rPr>
            </w:pPr>
            <w:r>
              <w:rPr>
                <w:sz w:val="24"/>
                <w:szCs w:val="24"/>
              </w:rPr>
              <w:t>1. Общие сведения</w:t>
            </w:r>
          </w:p>
        </w:tc>
      </w:tr>
      <w:tr w:rsidR="000C0B2F" w:rsidTr="00CC04FD">
        <w:tc>
          <w:tcPr>
            <w:tcW w:w="5557" w:type="dxa"/>
          </w:tcPr>
          <w:p w:rsidR="000C0B2F" w:rsidRDefault="000C0B2F" w:rsidP="00CC04FD">
            <w:pPr>
              <w:ind w:left="57" w:right="57"/>
              <w:jc w:val="both"/>
              <w:rPr>
                <w:sz w:val="24"/>
                <w:szCs w:val="24"/>
              </w:rPr>
            </w:pPr>
            <w:r>
              <w:rPr>
                <w:sz w:val="24"/>
                <w:szCs w:val="24"/>
              </w:rPr>
              <w:t>1.1. </w:t>
            </w:r>
            <w:r w:rsidRPr="00657C4E">
              <w:rPr>
                <w:sz w:val="24"/>
                <w:szCs w:val="24"/>
              </w:rPr>
              <w:t>Полное фирменное наименование (для</w:t>
            </w:r>
            <w:r>
              <w:rPr>
                <w:sz w:val="24"/>
                <w:szCs w:val="24"/>
              </w:rPr>
              <w:t xml:space="preserve"> </w:t>
            </w:r>
            <w:r w:rsidRPr="00657C4E">
              <w:rPr>
                <w:sz w:val="24"/>
                <w:szCs w:val="24"/>
              </w:rPr>
              <w:t>коммерческой организации) или наименование (для</w:t>
            </w:r>
            <w:r>
              <w:rPr>
                <w:sz w:val="24"/>
                <w:szCs w:val="24"/>
              </w:rPr>
              <w:t xml:space="preserve"> </w:t>
            </w:r>
            <w:r w:rsidRPr="00657C4E">
              <w:rPr>
                <w:sz w:val="24"/>
                <w:szCs w:val="24"/>
              </w:rPr>
              <w:t>некоммерческой организации) эмитента</w:t>
            </w:r>
          </w:p>
        </w:tc>
        <w:tc>
          <w:tcPr>
            <w:tcW w:w="4422" w:type="dxa"/>
          </w:tcPr>
          <w:p w:rsidR="000C0B2F" w:rsidRPr="000C0B2F" w:rsidRDefault="000C0B2F" w:rsidP="00CC04FD">
            <w:pPr>
              <w:ind w:left="57" w:right="57"/>
              <w:jc w:val="both"/>
              <w:rPr>
                <w:sz w:val="24"/>
                <w:szCs w:val="24"/>
              </w:rPr>
            </w:pPr>
            <w:r w:rsidRPr="00E158FC">
              <w:rPr>
                <w:sz w:val="24"/>
                <w:szCs w:val="24"/>
              </w:rPr>
              <w:t>Публичное акционерное общество «Россети Северный Кавказ»</w:t>
            </w:r>
          </w:p>
        </w:tc>
      </w:tr>
      <w:tr w:rsidR="000C0B2F" w:rsidTr="00CC04FD">
        <w:tc>
          <w:tcPr>
            <w:tcW w:w="5557" w:type="dxa"/>
          </w:tcPr>
          <w:p w:rsidR="000C0B2F" w:rsidRDefault="000C0B2F" w:rsidP="00CC04FD">
            <w:pPr>
              <w:ind w:left="57" w:right="57"/>
              <w:jc w:val="both"/>
              <w:rPr>
                <w:sz w:val="24"/>
                <w:szCs w:val="24"/>
              </w:rPr>
            </w:pPr>
            <w:r>
              <w:rPr>
                <w:sz w:val="24"/>
                <w:szCs w:val="24"/>
              </w:rPr>
              <w:t>1.2. </w:t>
            </w:r>
            <w:r w:rsidRPr="00657C4E">
              <w:rPr>
                <w:sz w:val="24"/>
                <w:szCs w:val="24"/>
              </w:rPr>
              <w:t>Адрес эмитента, указанный в едином</w:t>
            </w:r>
            <w:r>
              <w:rPr>
                <w:sz w:val="24"/>
                <w:szCs w:val="24"/>
              </w:rPr>
              <w:t xml:space="preserve"> </w:t>
            </w:r>
            <w:r w:rsidRPr="00657C4E">
              <w:rPr>
                <w:sz w:val="24"/>
                <w:szCs w:val="24"/>
              </w:rPr>
              <w:t>государственном реестре юридических лиц</w:t>
            </w:r>
          </w:p>
        </w:tc>
        <w:tc>
          <w:tcPr>
            <w:tcW w:w="4422" w:type="dxa"/>
          </w:tcPr>
          <w:p w:rsidR="000C0B2F" w:rsidRDefault="000C0B2F" w:rsidP="00CC04FD">
            <w:pPr>
              <w:ind w:left="57" w:right="57"/>
              <w:jc w:val="both"/>
              <w:rPr>
                <w:sz w:val="24"/>
                <w:szCs w:val="24"/>
              </w:rPr>
            </w:pPr>
            <w:r w:rsidRPr="00E158FC">
              <w:rPr>
                <w:sz w:val="24"/>
                <w:szCs w:val="24"/>
              </w:rPr>
              <w:t xml:space="preserve">357506, </w:t>
            </w:r>
            <w:r>
              <w:rPr>
                <w:sz w:val="24"/>
                <w:szCs w:val="24"/>
              </w:rPr>
              <w:t>С</w:t>
            </w:r>
            <w:r w:rsidRPr="00E158FC">
              <w:rPr>
                <w:sz w:val="24"/>
                <w:szCs w:val="24"/>
              </w:rPr>
              <w:t xml:space="preserve">тавропольский край, </w:t>
            </w:r>
            <w:r>
              <w:rPr>
                <w:sz w:val="24"/>
                <w:szCs w:val="24"/>
              </w:rPr>
              <w:t>П</w:t>
            </w:r>
            <w:r w:rsidRPr="00E158FC">
              <w:rPr>
                <w:sz w:val="24"/>
                <w:szCs w:val="24"/>
              </w:rPr>
              <w:t xml:space="preserve">ятигорск город, </w:t>
            </w:r>
            <w:r>
              <w:rPr>
                <w:sz w:val="24"/>
                <w:szCs w:val="24"/>
              </w:rPr>
              <w:t>П</w:t>
            </w:r>
            <w:r w:rsidRPr="00E158FC">
              <w:rPr>
                <w:sz w:val="24"/>
                <w:szCs w:val="24"/>
              </w:rPr>
              <w:t>одстанционная улица, дом 13а</w:t>
            </w:r>
          </w:p>
        </w:tc>
      </w:tr>
      <w:tr w:rsidR="000C0B2F" w:rsidTr="00CC04FD">
        <w:tc>
          <w:tcPr>
            <w:tcW w:w="5557" w:type="dxa"/>
          </w:tcPr>
          <w:p w:rsidR="000C0B2F" w:rsidRDefault="000C0B2F" w:rsidP="00CC04FD">
            <w:pPr>
              <w:ind w:left="57" w:right="57"/>
              <w:jc w:val="both"/>
              <w:rPr>
                <w:sz w:val="24"/>
                <w:szCs w:val="24"/>
              </w:rPr>
            </w:pPr>
            <w:r>
              <w:rPr>
                <w:sz w:val="24"/>
                <w:szCs w:val="24"/>
              </w:rPr>
              <w:t>1.3. </w:t>
            </w:r>
            <w:r w:rsidRPr="00657C4E">
              <w:rPr>
                <w:sz w:val="24"/>
                <w:szCs w:val="24"/>
              </w:rPr>
              <w:t>Основной государственный регистрационный</w:t>
            </w:r>
            <w:r>
              <w:rPr>
                <w:sz w:val="24"/>
                <w:szCs w:val="24"/>
              </w:rPr>
              <w:t xml:space="preserve"> </w:t>
            </w:r>
            <w:r w:rsidRPr="00657C4E">
              <w:rPr>
                <w:sz w:val="24"/>
                <w:szCs w:val="24"/>
              </w:rPr>
              <w:t>номер (ОГРН) эмитента (при наличии)</w:t>
            </w:r>
          </w:p>
        </w:tc>
        <w:tc>
          <w:tcPr>
            <w:tcW w:w="4422" w:type="dxa"/>
          </w:tcPr>
          <w:p w:rsidR="000C0B2F" w:rsidRDefault="000C0B2F" w:rsidP="00CC04FD">
            <w:pPr>
              <w:ind w:left="57" w:right="57"/>
              <w:jc w:val="both"/>
              <w:rPr>
                <w:sz w:val="24"/>
                <w:szCs w:val="24"/>
              </w:rPr>
            </w:pPr>
            <w:r w:rsidRPr="00E158FC">
              <w:rPr>
                <w:sz w:val="24"/>
                <w:szCs w:val="24"/>
              </w:rPr>
              <w:t>1062632029778</w:t>
            </w:r>
          </w:p>
        </w:tc>
      </w:tr>
      <w:tr w:rsidR="000C0B2F" w:rsidTr="00CC04FD">
        <w:tc>
          <w:tcPr>
            <w:tcW w:w="5557" w:type="dxa"/>
          </w:tcPr>
          <w:p w:rsidR="000C0B2F" w:rsidRDefault="000C0B2F" w:rsidP="00C206AD">
            <w:pPr>
              <w:ind w:left="57" w:right="57"/>
              <w:jc w:val="both"/>
              <w:rPr>
                <w:sz w:val="24"/>
                <w:szCs w:val="24"/>
              </w:rPr>
            </w:pPr>
            <w:r>
              <w:rPr>
                <w:sz w:val="24"/>
                <w:szCs w:val="24"/>
              </w:rPr>
              <w:t>1.4. </w:t>
            </w:r>
            <w:r w:rsidRPr="00657C4E">
              <w:rPr>
                <w:sz w:val="24"/>
                <w:szCs w:val="24"/>
              </w:rPr>
              <w:t>Идент</w:t>
            </w:r>
            <w:r w:rsidR="00C206AD">
              <w:rPr>
                <w:sz w:val="24"/>
                <w:szCs w:val="24"/>
              </w:rPr>
              <w:t>ификационный номер налогоплательщ</w:t>
            </w:r>
            <w:r w:rsidRPr="00657C4E">
              <w:rPr>
                <w:sz w:val="24"/>
                <w:szCs w:val="24"/>
              </w:rPr>
              <w:t>ика</w:t>
            </w:r>
            <w:r>
              <w:rPr>
                <w:sz w:val="24"/>
                <w:szCs w:val="24"/>
              </w:rPr>
              <w:t xml:space="preserve"> </w:t>
            </w:r>
            <w:r w:rsidRPr="00657C4E">
              <w:rPr>
                <w:sz w:val="24"/>
                <w:szCs w:val="24"/>
              </w:rPr>
              <w:t>(ИНН) эмитента (при наличии)</w:t>
            </w:r>
          </w:p>
        </w:tc>
        <w:tc>
          <w:tcPr>
            <w:tcW w:w="4422" w:type="dxa"/>
          </w:tcPr>
          <w:p w:rsidR="000C0B2F" w:rsidRDefault="000C0B2F" w:rsidP="00CC04FD">
            <w:pPr>
              <w:ind w:left="57" w:right="57"/>
              <w:jc w:val="both"/>
              <w:rPr>
                <w:sz w:val="24"/>
                <w:szCs w:val="24"/>
              </w:rPr>
            </w:pPr>
            <w:r w:rsidRPr="00E158FC">
              <w:rPr>
                <w:sz w:val="24"/>
                <w:szCs w:val="24"/>
              </w:rPr>
              <w:t>2632082033</w:t>
            </w:r>
          </w:p>
        </w:tc>
      </w:tr>
      <w:tr w:rsidR="000C0B2F" w:rsidTr="00CC04FD">
        <w:tc>
          <w:tcPr>
            <w:tcW w:w="5557" w:type="dxa"/>
          </w:tcPr>
          <w:p w:rsidR="000C0B2F" w:rsidRDefault="000C0B2F" w:rsidP="00CC04FD">
            <w:pPr>
              <w:ind w:left="57" w:right="57"/>
              <w:jc w:val="both"/>
              <w:rPr>
                <w:sz w:val="24"/>
                <w:szCs w:val="24"/>
              </w:rPr>
            </w:pPr>
            <w:r>
              <w:rPr>
                <w:sz w:val="24"/>
                <w:szCs w:val="24"/>
              </w:rPr>
              <w:t>1.5. </w:t>
            </w:r>
            <w:r w:rsidRPr="00657C4E">
              <w:rPr>
                <w:sz w:val="24"/>
                <w:szCs w:val="24"/>
              </w:rPr>
              <w:t>Уникальный код эмитента, присвоенный Банком</w:t>
            </w:r>
            <w:r>
              <w:rPr>
                <w:sz w:val="24"/>
                <w:szCs w:val="24"/>
              </w:rPr>
              <w:t xml:space="preserve"> </w:t>
            </w:r>
            <w:r w:rsidRPr="00657C4E">
              <w:rPr>
                <w:sz w:val="24"/>
                <w:szCs w:val="24"/>
              </w:rPr>
              <w:t>России</w:t>
            </w:r>
          </w:p>
        </w:tc>
        <w:tc>
          <w:tcPr>
            <w:tcW w:w="4422" w:type="dxa"/>
          </w:tcPr>
          <w:p w:rsidR="000C0B2F" w:rsidRDefault="000C0B2F" w:rsidP="00CC04FD">
            <w:pPr>
              <w:ind w:left="57" w:right="57"/>
              <w:jc w:val="both"/>
              <w:rPr>
                <w:sz w:val="24"/>
                <w:szCs w:val="24"/>
              </w:rPr>
            </w:pPr>
            <w:r w:rsidRPr="00E158FC">
              <w:rPr>
                <w:sz w:val="24"/>
                <w:szCs w:val="24"/>
              </w:rPr>
              <w:t>34747-E</w:t>
            </w:r>
          </w:p>
        </w:tc>
      </w:tr>
      <w:tr w:rsidR="000C0B2F" w:rsidTr="00CC04FD">
        <w:tc>
          <w:tcPr>
            <w:tcW w:w="5557" w:type="dxa"/>
          </w:tcPr>
          <w:p w:rsidR="000C0B2F" w:rsidRDefault="000C0B2F" w:rsidP="00CC04FD">
            <w:pPr>
              <w:ind w:left="57" w:right="57"/>
              <w:jc w:val="both"/>
              <w:rPr>
                <w:sz w:val="24"/>
                <w:szCs w:val="24"/>
              </w:rPr>
            </w:pPr>
            <w:r>
              <w:rPr>
                <w:sz w:val="24"/>
                <w:szCs w:val="24"/>
              </w:rPr>
              <w:t>1.6. Адрес страницы в сети «</w:t>
            </w:r>
            <w:r w:rsidRPr="00657C4E">
              <w:rPr>
                <w:sz w:val="24"/>
                <w:szCs w:val="24"/>
              </w:rPr>
              <w:t>Интернет», используемой</w:t>
            </w:r>
            <w:r>
              <w:rPr>
                <w:sz w:val="24"/>
                <w:szCs w:val="24"/>
              </w:rPr>
              <w:t xml:space="preserve"> </w:t>
            </w:r>
            <w:r w:rsidRPr="00657C4E">
              <w:rPr>
                <w:sz w:val="24"/>
                <w:szCs w:val="24"/>
              </w:rPr>
              <w:t>эмитентом для раскрытия информации</w:t>
            </w:r>
          </w:p>
        </w:tc>
        <w:tc>
          <w:tcPr>
            <w:tcW w:w="4422" w:type="dxa"/>
          </w:tcPr>
          <w:p w:rsidR="000C0B2F" w:rsidRPr="00E158FC" w:rsidRDefault="00571DB0" w:rsidP="00CC04FD">
            <w:pPr>
              <w:ind w:left="57" w:right="57"/>
              <w:jc w:val="both"/>
              <w:rPr>
                <w:sz w:val="24"/>
                <w:szCs w:val="24"/>
              </w:rPr>
            </w:pPr>
            <w:hyperlink r:id="rId4" w:history="1">
              <w:r w:rsidR="000C0B2F" w:rsidRPr="00492B42">
                <w:rPr>
                  <w:rStyle w:val="a3"/>
                  <w:sz w:val="24"/>
                  <w:szCs w:val="24"/>
                </w:rPr>
                <w:t>http://www.rossetisk.ru</w:t>
              </w:r>
            </w:hyperlink>
            <w:r w:rsidR="000C0B2F" w:rsidRPr="00E158FC">
              <w:rPr>
                <w:sz w:val="24"/>
                <w:szCs w:val="24"/>
              </w:rPr>
              <w:t>;</w:t>
            </w:r>
          </w:p>
          <w:p w:rsidR="000C0B2F" w:rsidRDefault="00571DB0" w:rsidP="00CC04FD">
            <w:pPr>
              <w:ind w:left="57" w:right="57"/>
              <w:jc w:val="both"/>
              <w:rPr>
                <w:sz w:val="24"/>
                <w:szCs w:val="24"/>
              </w:rPr>
            </w:pPr>
            <w:hyperlink r:id="rId5" w:history="1">
              <w:r w:rsidR="000C0B2F" w:rsidRPr="00492B42">
                <w:rPr>
                  <w:rStyle w:val="a3"/>
                  <w:sz w:val="24"/>
                  <w:szCs w:val="24"/>
                </w:rPr>
                <w:t>http://disclosure.skrin.ru/disclosure/2632082033</w:t>
              </w:r>
            </w:hyperlink>
          </w:p>
        </w:tc>
      </w:tr>
      <w:tr w:rsidR="000C0B2F" w:rsidTr="00CC04FD">
        <w:tc>
          <w:tcPr>
            <w:tcW w:w="5557" w:type="dxa"/>
          </w:tcPr>
          <w:p w:rsidR="000C0B2F" w:rsidRDefault="000C0B2F" w:rsidP="00CC04FD">
            <w:pPr>
              <w:ind w:left="57" w:right="57"/>
              <w:jc w:val="both"/>
              <w:rPr>
                <w:sz w:val="24"/>
                <w:szCs w:val="24"/>
              </w:rPr>
            </w:pPr>
            <w:r>
              <w:rPr>
                <w:sz w:val="24"/>
                <w:szCs w:val="24"/>
              </w:rPr>
              <w:t>1.7. </w:t>
            </w:r>
            <w:r w:rsidRPr="00657C4E">
              <w:rPr>
                <w:sz w:val="24"/>
                <w:szCs w:val="24"/>
              </w:rPr>
              <w:t>Дата наступления события (существенного</w:t>
            </w:r>
            <w:r>
              <w:rPr>
                <w:sz w:val="24"/>
                <w:szCs w:val="24"/>
              </w:rPr>
              <w:t xml:space="preserve"> </w:t>
            </w:r>
            <w:r w:rsidRPr="00657C4E">
              <w:rPr>
                <w:sz w:val="24"/>
                <w:szCs w:val="24"/>
              </w:rPr>
              <w:t>факта), о котором составлено сообщение</w:t>
            </w:r>
          </w:p>
        </w:tc>
        <w:tc>
          <w:tcPr>
            <w:tcW w:w="4422" w:type="dxa"/>
          </w:tcPr>
          <w:p w:rsidR="000C0B2F" w:rsidRDefault="006547A1" w:rsidP="00212DF6">
            <w:pPr>
              <w:ind w:left="57" w:right="57"/>
              <w:jc w:val="both"/>
              <w:rPr>
                <w:sz w:val="24"/>
                <w:szCs w:val="24"/>
              </w:rPr>
            </w:pPr>
            <w:r>
              <w:rPr>
                <w:sz w:val="24"/>
                <w:szCs w:val="24"/>
              </w:rPr>
              <w:t>2</w:t>
            </w:r>
            <w:r w:rsidR="00212DF6">
              <w:rPr>
                <w:sz w:val="24"/>
                <w:szCs w:val="24"/>
              </w:rPr>
              <w:t>8</w:t>
            </w:r>
            <w:r w:rsidR="000C0B2F">
              <w:rPr>
                <w:sz w:val="24"/>
                <w:szCs w:val="24"/>
              </w:rPr>
              <w:t>.</w:t>
            </w:r>
            <w:r w:rsidR="00AD4B44">
              <w:rPr>
                <w:sz w:val="24"/>
                <w:szCs w:val="24"/>
              </w:rPr>
              <w:t>0</w:t>
            </w:r>
            <w:r w:rsidR="00212DF6">
              <w:rPr>
                <w:sz w:val="24"/>
                <w:szCs w:val="24"/>
              </w:rPr>
              <w:t>4</w:t>
            </w:r>
            <w:r w:rsidR="000C0B2F">
              <w:rPr>
                <w:sz w:val="24"/>
                <w:szCs w:val="24"/>
              </w:rPr>
              <w:t>.202</w:t>
            </w:r>
            <w:r w:rsidR="00212DF6">
              <w:rPr>
                <w:sz w:val="24"/>
                <w:szCs w:val="24"/>
              </w:rPr>
              <w:t>3</w:t>
            </w:r>
          </w:p>
        </w:tc>
      </w:tr>
    </w:tbl>
    <w:p w:rsidR="000C0B2F" w:rsidRDefault="000C0B2F" w:rsidP="000C0B2F">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0C0B2F" w:rsidTr="00CC04FD">
        <w:tc>
          <w:tcPr>
            <w:tcW w:w="9979" w:type="dxa"/>
          </w:tcPr>
          <w:p w:rsidR="000C0B2F" w:rsidRDefault="000C0B2F" w:rsidP="00CC04FD">
            <w:pPr>
              <w:jc w:val="center"/>
              <w:rPr>
                <w:sz w:val="24"/>
                <w:szCs w:val="24"/>
              </w:rPr>
            </w:pPr>
            <w:r>
              <w:rPr>
                <w:sz w:val="24"/>
                <w:szCs w:val="24"/>
              </w:rPr>
              <w:t>2. Содержание сообщения</w:t>
            </w:r>
          </w:p>
        </w:tc>
      </w:tr>
      <w:tr w:rsidR="000C0B2F" w:rsidTr="00CC04FD">
        <w:tc>
          <w:tcPr>
            <w:tcW w:w="9979" w:type="dxa"/>
          </w:tcPr>
          <w:p w:rsidR="00500B0D" w:rsidRPr="00500B0D" w:rsidRDefault="00500B0D" w:rsidP="00500B0D">
            <w:pPr>
              <w:ind w:left="57" w:right="57"/>
              <w:jc w:val="both"/>
              <w:rPr>
                <w:b/>
                <w:sz w:val="24"/>
                <w:szCs w:val="24"/>
              </w:rPr>
            </w:pPr>
            <w:r>
              <w:rPr>
                <w:sz w:val="24"/>
                <w:szCs w:val="24"/>
              </w:rPr>
              <w:t>2.1. Л</w:t>
            </w:r>
            <w:r w:rsidRPr="00500B0D">
              <w:rPr>
                <w:sz w:val="24"/>
                <w:szCs w:val="24"/>
              </w:rPr>
              <w:t xml:space="preserve">ицо, которое совершило сделку, в совершении которой имеется заинтересованность (эмитент; подконтрольная эмитенту организация, имеющая </w:t>
            </w:r>
            <w:r>
              <w:rPr>
                <w:sz w:val="24"/>
                <w:szCs w:val="24"/>
              </w:rPr>
              <w:t>для него существенное значение):</w:t>
            </w:r>
            <w:r w:rsidR="003743C8">
              <w:rPr>
                <w:sz w:val="24"/>
                <w:szCs w:val="24"/>
              </w:rPr>
              <w:t xml:space="preserve"> </w:t>
            </w:r>
            <w:r w:rsidR="003743C8" w:rsidRPr="003743C8">
              <w:rPr>
                <w:b/>
                <w:sz w:val="24"/>
                <w:szCs w:val="24"/>
              </w:rPr>
              <w:t>эмитент</w:t>
            </w:r>
            <w:r w:rsidR="001A1F06">
              <w:rPr>
                <w:b/>
                <w:sz w:val="24"/>
                <w:szCs w:val="24"/>
              </w:rPr>
              <w:t>.</w:t>
            </w:r>
          </w:p>
          <w:p w:rsidR="00500B0D" w:rsidRPr="00500B0D" w:rsidRDefault="00500B0D" w:rsidP="00500B0D">
            <w:pPr>
              <w:ind w:left="57" w:right="57"/>
              <w:jc w:val="both"/>
              <w:rPr>
                <w:sz w:val="24"/>
                <w:szCs w:val="24"/>
              </w:rPr>
            </w:pPr>
          </w:p>
          <w:p w:rsidR="00500B0D" w:rsidRPr="003743C8" w:rsidRDefault="00500B0D" w:rsidP="00500B0D">
            <w:pPr>
              <w:ind w:left="57" w:right="57"/>
              <w:jc w:val="both"/>
              <w:rPr>
                <w:b/>
                <w:sz w:val="24"/>
                <w:szCs w:val="24"/>
              </w:rPr>
            </w:pPr>
            <w:r>
              <w:rPr>
                <w:sz w:val="24"/>
                <w:szCs w:val="24"/>
              </w:rPr>
              <w:t>2.2. В</w:t>
            </w:r>
            <w:r w:rsidRPr="00500B0D">
              <w:rPr>
                <w:sz w:val="24"/>
                <w:szCs w:val="24"/>
              </w:rPr>
              <w:t xml:space="preserve"> случае если организацией, совершившей сделку, является подконтрольная эмитенту организация, имеющая для него существенное значение, - 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w:t>
            </w:r>
            <w:r w:rsidR="003743C8">
              <w:rPr>
                <w:sz w:val="24"/>
                <w:szCs w:val="24"/>
              </w:rPr>
              <w:t xml:space="preserve"> наличии) указанной организации: </w:t>
            </w:r>
            <w:r w:rsidR="003743C8">
              <w:rPr>
                <w:b/>
                <w:sz w:val="24"/>
                <w:szCs w:val="24"/>
              </w:rPr>
              <w:t>н</w:t>
            </w:r>
            <w:r w:rsidR="003743C8" w:rsidRPr="003743C8">
              <w:rPr>
                <w:b/>
                <w:sz w:val="24"/>
                <w:szCs w:val="24"/>
              </w:rPr>
              <w:t>е применимо</w:t>
            </w:r>
            <w:r w:rsidR="001A1F06">
              <w:rPr>
                <w:b/>
                <w:sz w:val="24"/>
                <w:szCs w:val="24"/>
              </w:rPr>
              <w:t>.</w:t>
            </w:r>
          </w:p>
          <w:p w:rsidR="00500B0D" w:rsidRPr="00500B0D" w:rsidRDefault="00500B0D" w:rsidP="00500B0D">
            <w:pPr>
              <w:ind w:left="57" w:right="57"/>
              <w:jc w:val="both"/>
              <w:rPr>
                <w:sz w:val="24"/>
                <w:szCs w:val="24"/>
              </w:rPr>
            </w:pPr>
          </w:p>
          <w:p w:rsidR="003743C8" w:rsidRPr="003743C8" w:rsidRDefault="003743C8" w:rsidP="00500B0D">
            <w:pPr>
              <w:ind w:left="57" w:right="57"/>
              <w:jc w:val="both"/>
              <w:rPr>
                <w:b/>
                <w:sz w:val="24"/>
                <w:szCs w:val="24"/>
              </w:rPr>
            </w:pPr>
            <w:r>
              <w:rPr>
                <w:sz w:val="24"/>
                <w:szCs w:val="24"/>
              </w:rPr>
              <w:t>2.3. К</w:t>
            </w:r>
            <w:r w:rsidR="00500B0D" w:rsidRPr="00500B0D">
              <w:rPr>
                <w:sz w:val="24"/>
                <w:szCs w:val="24"/>
              </w:rPr>
              <w:t>атегория сделки (сделка, в совершении которой имелась заинтересованность; сделка, в совершении которой имелась заинтересованность, которая одновре</w:t>
            </w:r>
            <w:r>
              <w:rPr>
                <w:sz w:val="24"/>
                <w:szCs w:val="24"/>
              </w:rPr>
              <w:t xml:space="preserve">менно является крупной сделкой): </w:t>
            </w:r>
            <w:r>
              <w:rPr>
                <w:b/>
                <w:sz w:val="24"/>
                <w:szCs w:val="24"/>
              </w:rPr>
              <w:t>с</w:t>
            </w:r>
            <w:r w:rsidRPr="003743C8">
              <w:rPr>
                <w:b/>
                <w:sz w:val="24"/>
                <w:szCs w:val="24"/>
              </w:rPr>
              <w:t>делка, в совершении которой имелась заинтересованность</w:t>
            </w:r>
            <w:r w:rsidR="001A1F06">
              <w:rPr>
                <w:b/>
                <w:sz w:val="24"/>
                <w:szCs w:val="24"/>
              </w:rPr>
              <w:t>.</w:t>
            </w:r>
          </w:p>
          <w:p w:rsidR="003743C8" w:rsidRPr="00500B0D" w:rsidRDefault="003743C8" w:rsidP="00500B0D">
            <w:pPr>
              <w:ind w:left="57" w:right="57"/>
              <w:jc w:val="both"/>
              <w:rPr>
                <w:sz w:val="24"/>
                <w:szCs w:val="24"/>
              </w:rPr>
            </w:pPr>
          </w:p>
          <w:p w:rsidR="00500B0D" w:rsidRDefault="003743C8" w:rsidP="00500B0D">
            <w:pPr>
              <w:ind w:left="57" w:right="57"/>
              <w:jc w:val="both"/>
              <w:rPr>
                <w:sz w:val="24"/>
                <w:szCs w:val="24"/>
              </w:rPr>
            </w:pPr>
            <w:r>
              <w:rPr>
                <w:sz w:val="24"/>
                <w:szCs w:val="24"/>
              </w:rPr>
              <w:t>2.4. В</w:t>
            </w:r>
            <w:r w:rsidR="00500B0D" w:rsidRPr="00500B0D">
              <w:rPr>
                <w:sz w:val="24"/>
                <w:szCs w:val="24"/>
              </w:rPr>
              <w:t>ид и предмет сделки</w:t>
            </w:r>
            <w:r>
              <w:rPr>
                <w:sz w:val="24"/>
                <w:szCs w:val="24"/>
              </w:rPr>
              <w:t>:</w:t>
            </w:r>
          </w:p>
          <w:p w:rsidR="003743C8" w:rsidRDefault="003743C8" w:rsidP="00500B0D">
            <w:pPr>
              <w:ind w:left="57" w:right="57"/>
              <w:jc w:val="both"/>
              <w:rPr>
                <w:sz w:val="24"/>
                <w:szCs w:val="24"/>
              </w:rPr>
            </w:pPr>
            <w:r>
              <w:rPr>
                <w:sz w:val="24"/>
                <w:szCs w:val="24"/>
              </w:rPr>
              <w:t>Вид сделки –</w:t>
            </w:r>
            <w:r w:rsidR="00AD4B44">
              <w:rPr>
                <w:sz w:val="24"/>
                <w:szCs w:val="24"/>
              </w:rPr>
              <w:t xml:space="preserve"> </w:t>
            </w:r>
            <w:r w:rsidR="00AD4B44">
              <w:rPr>
                <w:b/>
                <w:sz w:val="24"/>
                <w:szCs w:val="24"/>
              </w:rPr>
              <w:t>Д</w:t>
            </w:r>
            <w:r w:rsidRPr="003743C8">
              <w:rPr>
                <w:b/>
                <w:sz w:val="24"/>
                <w:szCs w:val="24"/>
              </w:rPr>
              <w:t>оговор займа</w:t>
            </w:r>
            <w:r>
              <w:rPr>
                <w:sz w:val="24"/>
                <w:szCs w:val="24"/>
              </w:rPr>
              <w:t>;</w:t>
            </w:r>
          </w:p>
          <w:p w:rsidR="003743C8" w:rsidRDefault="003743C8" w:rsidP="00500B0D">
            <w:pPr>
              <w:ind w:left="57" w:right="57"/>
              <w:jc w:val="both"/>
              <w:rPr>
                <w:sz w:val="24"/>
                <w:szCs w:val="24"/>
              </w:rPr>
            </w:pPr>
            <w:r>
              <w:rPr>
                <w:sz w:val="24"/>
                <w:szCs w:val="24"/>
              </w:rPr>
              <w:t>Предмет сделки –</w:t>
            </w:r>
            <w:r w:rsidR="00AD4B44">
              <w:rPr>
                <w:sz w:val="24"/>
                <w:szCs w:val="24"/>
              </w:rPr>
              <w:t xml:space="preserve"> </w:t>
            </w:r>
            <w:r w:rsidR="00AD4B44" w:rsidRPr="00AD4B44">
              <w:rPr>
                <w:b/>
                <w:sz w:val="24"/>
                <w:szCs w:val="24"/>
              </w:rPr>
              <w:t>Займодавец предоставляет Заемщику в заем денежные средства в пределах Совокупного лимита задолженности, а Заемщик обязуется возвратить Займодавцу полученные денежные средства</w:t>
            </w:r>
            <w:r w:rsidR="001A1F06">
              <w:rPr>
                <w:b/>
                <w:sz w:val="24"/>
                <w:szCs w:val="24"/>
              </w:rPr>
              <w:t>.</w:t>
            </w:r>
          </w:p>
          <w:p w:rsidR="003743C8" w:rsidRPr="00500B0D" w:rsidRDefault="003743C8" w:rsidP="00500B0D">
            <w:pPr>
              <w:ind w:left="57" w:right="57"/>
              <w:jc w:val="both"/>
              <w:rPr>
                <w:sz w:val="24"/>
                <w:szCs w:val="24"/>
              </w:rPr>
            </w:pPr>
          </w:p>
          <w:p w:rsidR="00500B0D" w:rsidRDefault="002B2B2A" w:rsidP="00500B0D">
            <w:pPr>
              <w:ind w:left="57" w:right="57"/>
              <w:jc w:val="both"/>
              <w:rPr>
                <w:sz w:val="24"/>
                <w:szCs w:val="24"/>
              </w:rPr>
            </w:pPr>
            <w:r>
              <w:rPr>
                <w:sz w:val="24"/>
                <w:szCs w:val="24"/>
              </w:rPr>
              <w:t>2.5. С</w:t>
            </w:r>
            <w:r w:rsidR="00500B0D" w:rsidRPr="00500B0D">
              <w:rPr>
                <w:sz w:val="24"/>
                <w:szCs w:val="24"/>
              </w:rPr>
              <w:t>одержание сделки, в том числе гражданские права и обязанности, на установление, изменение или прекращение которых направлена совершенная сделка;</w:t>
            </w:r>
          </w:p>
          <w:p w:rsidR="002B2B2A" w:rsidRPr="002B2B2A" w:rsidRDefault="002B2B2A" w:rsidP="002B2B2A">
            <w:pPr>
              <w:ind w:left="57" w:right="57"/>
              <w:jc w:val="both"/>
              <w:rPr>
                <w:b/>
                <w:sz w:val="24"/>
                <w:szCs w:val="24"/>
              </w:rPr>
            </w:pPr>
            <w:r w:rsidRPr="002B2B2A">
              <w:rPr>
                <w:b/>
                <w:sz w:val="24"/>
                <w:szCs w:val="24"/>
              </w:rPr>
              <w:t>Стороны Договора займа:</w:t>
            </w:r>
          </w:p>
          <w:p w:rsidR="002B2B2A" w:rsidRPr="002B2B2A" w:rsidRDefault="002B2B2A" w:rsidP="002B2B2A">
            <w:pPr>
              <w:ind w:left="57" w:right="57"/>
              <w:jc w:val="both"/>
              <w:rPr>
                <w:b/>
                <w:sz w:val="24"/>
                <w:szCs w:val="24"/>
              </w:rPr>
            </w:pPr>
            <w:r w:rsidRPr="002B2B2A">
              <w:rPr>
                <w:b/>
                <w:sz w:val="24"/>
                <w:szCs w:val="24"/>
              </w:rPr>
              <w:t>ПАО «Россети Северный Кавказ» (Заемщик).</w:t>
            </w:r>
          </w:p>
          <w:p w:rsidR="002B2B2A" w:rsidRPr="002B2B2A" w:rsidRDefault="002B2B2A" w:rsidP="002B2B2A">
            <w:pPr>
              <w:ind w:left="57" w:right="57"/>
              <w:jc w:val="both"/>
              <w:rPr>
                <w:b/>
                <w:sz w:val="24"/>
                <w:szCs w:val="24"/>
              </w:rPr>
            </w:pPr>
            <w:r w:rsidRPr="002B2B2A">
              <w:rPr>
                <w:b/>
                <w:sz w:val="24"/>
                <w:szCs w:val="24"/>
              </w:rPr>
              <w:t>ПАО «Россети» (Займодавец).</w:t>
            </w:r>
          </w:p>
          <w:p w:rsidR="002B2B2A" w:rsidRPr="002B2B2A" w:rsidRDefault="002B2B2A" w:rsidP="002B2B2A">
            <w:pPr>
              <w:ind w:left="57" w:right="57"/>
              <w:jc w:val="both"/>
              <w:rPr>
                <w:b/>
                <w:sz w:val="24"/>
                <w:szCs w:val="24"/>
              </w:rPr>
            </w:pPr>
            <w:r w:rsidRPr="002B2B2A">
              <w:rPr>
                <w:b/>
                <w:sz w:val="24"/>
                <w:szCs w:val="24"/>
              </w:rPr>
              <w:t>Предмет Договора займа:</w:t>
            </w:r>
          </w:p>
          <w:p w:rsidR="001A1F06" w:rsidRDefault="001A1F06" w:rsidP="00AD4B44">
            <w:pPr>
              <w:ind w:left="57" w:right="57"/>
              <w:jc w:val="both"/>
              <w:rPr>
                <w:b/>
                <w:sz w:val="24"/>
                <w:szCs w:val="24"/>
              </w:rPr>
            </w:pPr>
            <w:r w:rsidRPr="001A1F06">
              <w:rPr>
                <w:b/>
                <w:sz w:val="24"/>
                <w:szCs w:val="24"/>
              </w:rPr>
              <w:lastRenderedPageBreak/>
              <w:t>Займодавец предоставляет Заемщику в заем денежные средства в пределах Совокупного лимита задолженности, а Заемщик обязуется возвратить Займодавцу полученные денежные средства.</w:t>
            </w:r>
          </w:p>
          <w:p w:rsidR="00AD4B44" w:rsidRPr="00AD4B44" w:rsidRDefault="00AD4B44" w:rsidP="00AD4B44">
            <w:pPr>
              <w:ind w:left="57" w:right="57"/>
              <w:jc w:val="both"/>
              <w:rPr>
                <w:b/>
                <w:sz w:val="24"/>
                <w:szCs w:val="24"/>
              </w:rPr>
            </w:pPr>
            <w:r w:rsidRPr="00AD4B44">
              <w:rPr>
                <w:b/>
                <w:sz w:val="24"/>
                <w:szCs w:val="24"/>
              </w:rPr>
              <w:t xml:space="preserve">Совокупный лимит задолженности по Договору составляет 8 </w:t>
            </w:r>
            <w:r w:rsidR="00212DF6">
              <w:rPr>
                <w:b/>
                <w:sz w:val="24"/>
                <w:szCs w:val="24"/>
              </w:rPr>
              <w:t>5</w:t>
            </w:r>
            <w:r w:rsidRPr="00AD4B44">
              <w:rPr>
                <w:b/>
                <w:sz w:val="24"/>
                <w:szCs w:val="24"/>
              </w:rPr>
              <w:t xml:space="preserve">00 000 000 (Восемь миллиардов </w:t>
            </w:r>
            <w:r w:rsidR="00212DF6">
              <w:rPr>
                <w:b/>
                <w:sz w:val="24"/>
                <w:szCs w:val="24"/>
              </w:rPr>
              <w:t>пя</w:t>
            </w:r>
            <w:r w:rsidR="006547A1">
              <w:rPr>
                <w:b/>
                <w:sz w:val="24"/>
                <w:szCs w:val="24"/>
              </w:rPr>
              <w:t>т</w:t>
            </w:r>
            <w:r w:rsidRPr="00AD4B44">
              <w:rPr>
                <w:b/>
                <w:sz w:val="24"/>
                <w:szCs w:val="24"/>
              </w:rPr>
              <w:t>ьсот миллионов) рублей 00 копеек.</w:t>
            </w:r>
          </w:p>
          <w:p w:rsidR="002B2B2A" w:rsidRPr="002B2B2A" w:rsidRDefault="002B2B2A" w:rsidP="00AD4B44">
            <w:pPr>
              <w:ind w:left="57" w:right="57"/>
              <w:jc w:val="both"/>
              <w:rPr>
                <w:b/>
                <w:sz w:val="24"/>
                <w:szCs w:val="24"/>
              </w:rPr>
            </w:pPr>
          </w:p>
          <w:p w:rsidR="002B2B2A" w:rsidRPr="002B2B2A" w:rsidRDefault="002B2B2A" w:rsidP="002B2B2A">
            <w:pPr>
              <w:ind w:left="57" w:right="57"/>
              <w:jc w:val="both"/>
              <w:rPr>
                <w:b/>
                <w:sz w:val="24"/>
                <w:szCs w:val="24"/>
              </w:rPr>
            </w:pPr>
            <w:r w:rsidRPr="002B2B2A">
              <w:rPr>
                <w:b/>
                <w:sz w:val="24"/>
                <w:szCs w:val="24"/>
              </w:rPr>
              <w:t>Целевое назначение:</w:t>
            </w:r>
          </w:p>
          <w:p w:rsidR="00AD4B44" w:rsidRPr="00AD4B44" w:rsidRDefault="00AD4B44" w:rsidP="00AD4B44">
            <w:pPr>
              <w:ind w:left="57" w:right="57"/>
              <w:jc w:val="both"/>
              <w:rPr>
                <w:b/>
                <w:sz w:val="24"/>
                <w:szCs w:val="24"/>
              </w:rPr>
            </w:pPr>
            <w:r w:rsidRPr="00AD4B44">
              <w:rPr>
                <w:b/>
                <w:sz w:val="24"/>
                <w:szCs w:val="24"/>
              </w:rPr>
              <w:t>Заем предоставляется на следующие цели:</w:t>
            </w:r>
          </w:p>
          <w:p w:rsidR="002B2B2A" w:rsidRPr="002B2B2A" w:rsidRDefault="00AD4B44" w:rsidP="00AD4B44">
            <w:pPr>
              <w:ind w:left="57" w:right="57"/>
              <w:jc w:val="both"/>
              <w:rPr>
                <w:b/>
                <w:sz w:val="24"/>
                <w:szCs w:val="24"/>
              </w:rPr>
            </w:pPr>
            <w:r w:rsidRPr="00AD4B44">
              <w:rPr>
                <w:b/>
                <w:sz w:val="24"/>
                <w:szCs w:val="24"/>
              </w:rPr>
              <w:t>-</w:t>
            </w:r>
            <w:r>
              <w:rPr>
                <w:b/>
                <w:sz w:val="24"/>
                <w:szCs w:val="24"/>
              </w:rPr>
              <w:t xml:space="preserve"> </w:t>
            </w:r>
            <w:r w:rsidR="00000A98">
              <w:rPr>
                <w:b/>
                <w:sz w:val="24"/>
                <w:szCs w:val="24"/>
              </w:rPr>
              <w:t>о</w:t>
            </w:r>
            <w:r w:rsidR="00000A98" w:rsidRPr="00000A98">
              <w:rPr>
                <w:b/>
                <w:sz w:val="24"/>
                <w:szCs w:val="24"/>
              </w:rPr>
              <w:t>плата обязательств ПАО «Россети Северный Кавказ» перед поставщиками ОРЭМ за 202</w:t>
            </w:r>
            <w:r w:rsidR="00212DF6">
              <w:rPr>
                <w:b/>
                <w:sz w:val="24"/>
                <w:szCs w:val="24"/>
              </w:rPr>
              <w:t>3</w:t>
            </w:r>
            <w:r w:rsidR="00000A98" w:rsidRPr="00000A98">
              <w:rPr>
                <w:b/>
                <w:sz w:val="24"/>
                <w:szCs w:val="24"/>
              </w:rPr>
              <w:t xml:space="preserve"> год, в том числе путем покупки долговых ценных бумаг (банковских векселей и (или) облигаций) с дисконтом и дальнейшей передачи в счет расчетов перед поставщиками ОРЭМ по номинальной стоимости</w:t>
            </w:r>
            <w:r w:rsidRPr="00AD4B44">
              <w:rPr>
                <w:b/>
                <w:sz w:val="24"/>
                <w:szCs w:val="24"/>
              </w:rPr>
              <w:t>.</w:t>
            </w:r>
          </w:p>
          <w:p w:rsidR="002B2B2A" w:rsidRPr="002B2B2A" w:rsidRDefault="001A1F06" w:rsidP="002B2B2A">
            <w:pPr>
              <w:ind w:left="57" w:right="57"/>
              <w:jc w:val="both"/>
              <w:rPr>
                <w:b/>
                <w:sz w:val="24"/>
                <w:szCs w:val="24"/>
              </w:rPr>
            </w:pPr>
            <w:r w:rsidRPr="001A1F06">
              <w:rPr>
                <w:b/>
                <w:sz w:val="24"/>
                <w:szCs w:val="24"/>
              </w:rPr>
              <w:t>Процентная ставка по Договору</w:t>
            </w:r>
            <w:r w:rsidR="00212DF6">
              <w:rPr>
                <w:b/>
                <w:sz w:val="24"/>
                <w:szCs w:val="24"/>
              </w:rPr>
              <w:t xml:space="preserve"> составляет</w:t>
            </w:r>
            <w:r w:rsidRPr="001A1F06">
              <w:rPr>
                <w:b/>
                <w:sz w:val="24"/>
                <w:szCs w:val="24"/>
              </w:rPr>
              <w:t xml:space="preserve"> 0 % годовых</w:t>
            </w:r>
            <w:r w:rsidR="002B2B2A" w:rsidRPr="002B2B2A">
              <w:rPr>
                <w:b/>
                <w:sz w:val="24"/>
                <w:szCs w:val="24"/>
              </w:rPr>
              <w:t>.</w:t>
            </w:r>
          </w:p>
          <w:p w:rsidR="002B2B2A" w:rsidRDefault="002B2B2A" w:rsidP="002B2B2A">
            <w:pPr>
              <w:ind w:left="57" w:right="57"/>
              <w:jc w:val="both"/>
              <w:rPr>
                <w:b/>
                <w:sz w:val="24"/>
                <w:szCs w:val="24"/>
              </w:rPr>
            </w:pPr>
            <w:r w:rsidRPr="002B2B2A">
              <w:rPr>
                <w:b/>
                <w:sz w:val="24"/>
                <w:szCs w:val="24"/>
              </w:rPr>
              <w:t>Срок погашения займа: не позднее 31.12.202</w:t>
            </w:r>
            <w:r w:rsidR="002A6ABB">
              <w:rPr>
                <w:b/>
                <w:sz w:val="24"/>
                <w:szCs w:val="24"/>
              </w:rPr>
              <w:t>4</w:t>
            </w:r>
            <w:r w:rsidRPr="002B2B2A">
              <w:rPr>
                <w:b/>
                <w:sz w:val="24"/>
                <w:szCs w:val="24"/>
              </w:rPr>
              <w:t>.</w:t>
            </w:r>
          </w:p>
          <w:p w:rsidR="00AD4B44" w:rsidRPr="00AD4B44" w:rsidRDefault="00AD4B44" w:rsidP="00AD4B44">
            <w:pPr>
              <w:ind w:left="57" w:right="57"/>
              <w:jc w:val="both"/>
              <w:rPr>
                <w:b/>
                <w:sz w:val="24"/>
                <w:szCs w:val="24"/>
              </w:rPr>
            </w:pPr>
            <w:r w:rsidRPr="00AD4B44">
              <w:rPr>
                <w:b/>
                <w:sz w:val="24"/>
                <w:szCs w:val="24"/>
              </w:rPr>
              <w:t>Цена Договора:</w:t>
            </w:r>
          </w:p>
          <w:p w:rsidR="00AD4B44" w:rsidRPr="002B2B2A" w:rsidRDefault="00AD4B44" w:rsidP="00AD4B44">
            <w:pPr>
              <w:ind w:left="57" w:right="57"/>
              <w:jc w:val="both"/>
              <w:rPr>
                <w:b/>
                <w:sz w:val="24"/>
                <w:szCs w:val="24"/>
              </w:rPr>
            </w:pPr>
            <w:r w:rsidRPr="00AD4B44">
              <w:rPr>
                <w:b/>
                <w:sz w:val="24"/>
                <w:szCs w:val="24"/>
              </w:rPr>
              <w:t xml:space="preserve">Цена Договора составляет не более 8 </w:t>
            </w:r>
            <w:r w:rsidR="00C51218">
              <w:rPr>
                <w:b/>
                <w:sz w:val="24"/>
                <w:szCs w:val="24"/>
              </w:rPr>
              <w:t>5</w:t>
            </w:r>
            <w:r w:rsidRPr="00AD4B44">
              <w:rPr>
                <w:b/>
                <w:sz w:val="24"/>
                <w:szCs w:val="24"/>
              </w:rPr>
              <w:t xml:space="preserve">00 000 000 (Восьми миллиардов </w:t>
            </w:r>
            <w:r w:rsidR="00C51218">
              <w:rPr>
                <w:b/>
                <w:sz w:val="24"/>
                <w:szCs w:val="24"/>
              </w:rPr>
              <w:t>пя</w:t>
            </w:r>
            <w:r w:rsidR="00000A98">
              <w:rPr>
                <w:b/>
                <w:sz w:val="24"/>
                <w:szCs w:val="24"/>
              </w:rPr>
              <w:t>т</w:t>
            </w:r>
            <w:r w:rsidRPr="00AD4B44">
              <w:rPr>
                <w:b/>
                <w:sz w:val="24"/>
                <w:szCs w:val="24"/>
              </w:rPr>
              <w:t>исот миллионов) рублей 00 копеек.</w:t>
            </w:r>
          </w:p>
          <w:p w:rsidR="002B2B2A" w:rsidRDefault="001A1F06" w:rsidP="002B2B2A">
            <w:pPr>
              <w:ind w:left="57" w:right="57"/>
              <w:jc w:val="both"/>
              <w:rPr>
                <w:b/>
                <w:sz w:val="24"/>
                <w:szCs w:val="24"/>
              </w:rPr>
            </w:pPr>
            <w:r>
              <w:rPr>
                <w:b/>
                <w:sz w:val="24"/>
                <w:szCs w:val="24"/>
              </w:rPr>
              <w:t>Иные</w:t>
            </w:r>
            <w:r w:rsidRPr="002B2B2A">
              <w:rPr>
                <w:b/>
                <w:sz w:val="24"/>
                <w:szCs w:val="24"/>
              </w:rPr>
              <w:t xml:space="preserve"> </w:t>
            </w:r>
            <w:r w:rsidR="002B2B2A" w:rsidRPr="002B2B2A">
              <w:rPr>
                <w:b/>
                <w:sz w:val="24"/>
                <w:szCs w:val="24"/>
              </w:rPr>
              <w:t>существенные условия:</w:t>
            </w:r>
          </w:p>
          <w:p w:rsidR="00D2440A" w:rsidRDefault="00D2440A" w:rsidP="00D2440A">
            <w:pPr>
              <w:ind w:left="57" w:right="57"/>
              <w:jc w:val="both"/>
              <w:rPr>
                <w:b/>
                <w:sz w:val="24"/>
                <w:szCs w:val="24"/>
              </w:rPr>
            </w:pPr>
            <w:r w:rsidRPr="00D2440A">
              <w:rPr>
                <w:b/>
                <w:sz w:val="24"/>
                <w:szCs w:val="24"/>
              </w:rPr>
              <w:t>Денежные средства предоставляются одним или несколькими Траншами,</w:t>
            </w:r>
            <w:r>
              <w:rPr>
                <w:b/>
                <w:sz w:val="24"/>
                <w:szCs w:val="24"/>
              </w:rPr>
              <w:t xml:space="preserve"> </w:t>
            </w:r>
            <w:r w:rsidRPr="00D2440A">
              <w:rPr>
                <w:b/>
                <w:sz w:val="24"/>
                <w:szCs w:val="24"/>
              </w:rPr>
              <w:t>без ограничения по числу траншей. Общая сумма задолженности по Траншам по</w:t>
            </w:r>
            <w:r>
              <w:rPr>
                <w:b/>
                <w:sz w:val="24"/>
                <w:szCs w:val="24"/>
              </w:rPr>
              <w:t xml:space="preserve"> </w:t>
            </w:r>
            <w:r w:rsidRPr="00D2440A">
              <w:rPr>
                <w:b/>
                <w:sz w:val="24"/>
                <w:szCs w:val="24"/>
              </w:rPr>
              <w:t>Договору не может превышать Совокупный лимит задолженности.</w:t>
            </w:r>
            <w:r>
              <w:rPr>
                <w:b/>
                <w:sz w:val="24"/>
                <w:szCs w:val="24"/>
              </w:rPr>
              <w:t xml:space="preserve"> </w:t>
            </w:r>
          </w:p>
          <w:p w:rsidR="001A1F06" w:rsidRPr="001A1F06" w:rsidRDefault="00D2440A" w:rsidP="00D2440A">
            <w:pPr>
              <w:ind w:left="57" w:right="57"/>
              <w:jc w:val="both"/>
              <w:rPr>
                <w:b/>
                <w:sz w:val="24"/>
                <w:szCs w:val="24"/>
              </w:rPr>
            </w:pPr>
            <w:r w:rsidRPr="00D2440A">
              <w:rPr>
                <w:b/>
                <w:sz w:val="24"/>
                <w:szCs w:val="24"/>
              </w:rPr>
              <w:t>Единовременная сумма задолженности Заемщика по Договору и другим</w:t>
            </w:r>
            <w:r>
              <w:rPr>
                <w:b/>
                <w:sz w:val="24"/>
                <w:szCs w:val="24"/>
              </w:rPr>
              <w:t xml:space="preserve"> </w:t>
            </w:r>
            <w:r w:rsidRPr="00D2440A">
              <w:rPr>
                <w:b/>
                <w:sz w:val="24"/>
                <w:szCs w:val="24"/>
              </w:rPr>
              <w:t>договорам займа, заключенным между Займодавцем и Заемщиком с целевым</w:t>
            </w:r>
            <w:r>
              <w:rPr>
                <w:b/>
                <w:sz w:val="24"/>
                <w:szCs w:val="24"/>
              </w:rPr>
              <w:t xml:space="preserve"> </w:t>
            </w:r>
            <w:r w:rsidRPr="00D2440A">
              <w:rPr>
                <w:b/>
                <w:sz w:val="24"/>
                <w:szCs w:val="24"/>
              </w:rPr>
              <w:t>назначением, связанным с использованием средств на цели, указанные в Договоре, не</w:t>
            </w:r>
            <w:r>
              <w:rPr>
                <w:b/>
                <w:sz w:val="24"/>
                <w:szCs w:val="24"/>
              </w:rPr>
              <w:t xml:space="preserve"> </w:t>
            </w:r>
            <w:r w:rsidRPr="00D2440A">
              <w:rPr>
                <w:b/>
                <w:sz w:val="24"/>
                <w:szCs w:val="24"/>
              </w:rPr>
              <w:t>может превышать размер финансовой поддержки на реализацию соответствующего(-их)</w:t>
            </w:r>
            <w:r>
              <w:rPr>
                <w:b/>
                <w:sz w:val="24"/>
                <w:szCs w:val="24"/>
              </w:rPr>
              <w:t xml:space="preserve"> </w:t>
            </w:r>
            <w:r w:rsidRPr="00D2440A">
              <w:rPr>
                <w:b/>
                <w:sz w:val="24"/>
                <w:szCs w:val="24"/>
              </w:rPr>
              <w:t>мероприятия(-</w:t>
            </w:r>
            <w:proofErr w:type="spellStart"/>
            <w:r w:rsidRPr="00D2440A">
              <w:rPr>
                <w:b/>
                <w:sz w:val="24"/>
                <w:szCs w:val="24"/>
              </w:rPr>
              <w:t>ий</w:t>
            </w:r>
            <w:proofErr w:type="spellEnd"/>
            <w:r w:rsidRPr="00D2440A">
              <w:rPr>
                <w:b/>
                <w:sz w:val="24"/>
                <w:szCs w:val="24"/>
              </w:rPr>
              <w:t>) Плана развития ПАО «</w:t>
            </w:r>
            <w:proofErr w:type="spellStart"/>
            <w:r w:rsidRPr="00D2440A">
              <w:rPr>
                <w:b/>
                <w:sz w:val="24"/>
                <w:szCs w:val="24"/>
              </w:rPr>
              <w:t>Россети</w:t>
            </w:r>
            <w:proofErr w:type="spellEnd"/>
            <w:r w:rsidRPr="00D2440A">
              <w:rPr>
                <w:b/>
                <w:sz w:val="24"/>
                <w:szCs w:val="24"/>
              </w:rPr>
              <w:t xml:space="preserve"> Северный Кавказ», одобренного</w:t>
            </w:r>
            <w:r>
              <w:rPr>
                <w:b/>
                <w:sz w:val="24"/>
                <w:szCs w:val="24"/>
              </w:rPr>
              <w:t xml:space="preserve"> </w:t>
            </w:r>
            <w:r w:rsidRPr="00D2440A">
              <w:rPr>
                <w:b/>
                <w:sz w:val="24"/>
                <w:szCs w:val="24"/>
              </w:rPr>
              <w:t>решением Совета директоров ПАО «</w:t>
            </w:r>
            <w:proofErr w:type="spellStart"/>
            <w:r w:rsidRPr="00D2440A">
              <w:rPr>
                <w:b/>
                <w:sz w:val="24"/>
                <w:szCs w:val="24"/>
              </w:rPr>
              <w:t>Россети</w:t>
            </w:r>
            <w:proofErr w:type="spellEnd"/>
            <w:r w:rsidRPr="00D2440A">
              <w:rPr>
                <w:b/>
                <w:sz w:val="24"/>
                <w:szCs w:val="24"/>
              </w:rPr>
              <w:t>».</w:t>
            </w:r>
          </w:p>
          <w:p w:rsidR="001A1F06" w:rsidRPr="002B2B2A" w:rsidRDefault="001A1F06" w:rsidP="001A1F06">
            <w:pPr>
              <w:ind w:left="57" w:right="57"/>
              <w:jc w:val="both"/>
              <w:rPr>
                <w:b/>
                <w:sz w:val="24"/>
                <w:szCs w:val="24"/>
              </w:rPr>
            </w:pPr>
            <w:r w:rsidRPr="001A1F06">
              <w:rPr>
                <w:b/>
                <w:sz w:val="24"/>
                <w:szCs w:val="24"/>
              </w:rPr>
              <w:t>Дополнительные условия:</w:t>
            </w:r>
          </w:p>
          <w:p w:rsidR="00D2440A" w:rsidRPr="00D2440A" w:rsidRDefault="00D2440A" w:rsidP="00D2440A">
            <w:pPr>
              <w:ind w:left="57" w:right="57"/>
              <w:jc w:val="both"/>
              <w:rPr>
                <w:b/>
                <w:sz w:val="24"/>
                <w:szCs w:val="24"/>
              </w:rPr>
            </w:pPr>
            <w:r w:rsidRPr="00D2440A">
              <w:rPr>
                <w:b/>
                <w:sz w:val="24"/>
                <w:szCs w:val="24"/>
              </w:rPr>
              <w:t>Не позднее следующего рабочего дня после даты поступления на</w:t>
            </w:r>
            <w:r>
              <w:rPr>
                <w:b/>
                <w:sz w:val="24"/>
                <w:szCs w:val="24"/>
              </w:rPr>
              <w:t xml:space="preserve"> </w:t>
            </w:r>
            <w:r w:rsidRPr="00D2440A">
              <w:rPr>
                <w:b/>
                <w:sz w:val="24"/>
                <w:szCs w:val="24"/>
              </w:rPr>
              <w:t>банковские счета Заемщика денежных сред</w:t>
            </w:r>
            <w:r>
              <w:rPr>
                <w:b/>
                <w:sz w:val="24"/>
                <w:szCs w:val="24"/>
              </w:rPr>
              <w:t>ств с целевым назначением</w:t>
            </w:r>
            <w:r w:rsidRPr="00D2440A">
              <w:rPr>
                <w:b/>
                <w:sz w:val="24"/>
                <w:szCs w:val="24"/>
              </w:rPr>
              <w:t>, связанным с</w:t>
            </w:r>
            <w:r>
              <w:rPr>
                <w:b/>
                <w:sz w:val="24"/>
                <w:szCs w:val="24"/>
              </w:rPr>
              <w:t xml:space="preserve"> </w:t>
            </w:r>
            <w:r w:rsidRPr="00D2440A">
              <w:rPr>
                <w:b/>
                <w:sz w:val="24"/>
                <w:szCs w:val="24"/>
              </w:rPr>
              <w:t>оплатой обязательств ПАО «</w:t>
            </w:r>
            <w:proofErr w:type="spellStart"/>
            <w:r w:rsidRPr="00D2440A">
              <w:rPr>
                <w:b/>
                <w:sz w:val="24"/>
                <w:szCs w:val="24"/>
              </w:rPr>
              <w:t>Россети</w:t>
            </w:r>
            <w:proofErr w:type="spellEnd"/>
            <w:r w:rsidRPr="00D2440A">
              <w:rPr>
                <w:b/>
                <w:sz w:val="24"/>
                <w:szCs w:val="24"/>
              </w:rPr>
              <w:t xml:space="preserve"> Северный Кавказ» перед </w:t>
            </w:r>
            <w:r>
              <w:rPr>
                <w:b/>
                <w:sz w:val="24"/>
                <w:szCs w:val="24"/>
              </w:rPr>
              <w:t>п</w:t>
            </w:r>
            <w:r w:rsidRPr="00D2440A">
              <w:rPr>
                <w:b/>
                <w:sz w:val="24"/>
                <w:szCs w:val="24"/>
              </w:rPr>
              <w:t>оставщиками ОРЭМ за</w:t>
            </w:r>
            <w:r>
              <w:rPr>
                <w:b/>
                <w:sz w:val="24"/>
                <w:szCs w:val="24"/>
              </w:rPr>
              <w:t xml:space="preserve"> </w:t>
            </w:r>
            <w:r w:rsidRPr="00D2440A">
              <w:rPr>
                <w:b/>
                <w:sz w:val="24"/>
                <w:szCs w:val="24"/>
              </w:rPr>
              <w:t>2023 год, в том числе путем покупки долговых ценных бумаг (банковских векселей и</w:t>
            </w:r>
            <w:r>
              <w:rPr>
                <w:b/>
                <w:sz w:val="24"/>
                <w:szCs w:val="24"/>
              </w:rPr>
              <w:t xml:space="preserve"> </w:t>
            </w:r>
            <w:r w:rsidRPr="00D2440A">
              <w:rPr>
                <w:b/>
                <w:sz w:val="24"/>
                <w:szCs w:val="24"/>
              </w:rPr>
              <w:t>(или) облигаций) с дисконтом и дальнейшей передач и в счет расчетов перед</w:t>
            </w:r>
            <w:r>
              <w:rPr>
                <w:b/>
                <w:sz w:val="24"/>
                <w:szCs w:val="24"/>
              </w:rPr>
              <w:t xml:space="preserve"> </w:t>
            </w:r>
            <w:r w:rsidRPr="00D2440A">
              <w:rPr>
                <w:b/>
                <w:sz w:val="24"/>
                <w:szCs w:val="24"/>
              </w:rPr>
              <w:t xml:space="preserve">поставщиками ОРЭМ по номинальной стоимости, в том числе возмещением </w:t>
            </w:r>
            <w:r>
              <w:rPr>
                <w:b/>
                <w:sz w:val="24"/>
                <w:szCs w:val="24"/>
              </w:rPr>
              <w:t>п</w:t>
            </w:r>
            <w:r w:rsidRPr="00D2440A">
              <w:rPr>
                <w:b/>
                <w:sz w:val="24"/>
                <w:szCs w:val="24"/>
              </w:rPr>
              <w:t>онесенных</w:t>
            </w:r>
            <w:r>
              <w:rPr>
                <w:b/>
                <w:sz w:val="24"/>
                <w:szCs w:val="24"/>
              </w:rPr>
              <w:t xml:space="preserve"> </w:t>
            </w:r>
            <w:r w:rsidRPr="00D2440A">
              <w:rPr>
                <w:b/>
                <w:sz w:val="24"/>
                <w:szCs w:val="24"/>
              </w:rPr>
              <w:t xml:space="preserve">затрат на реализацию мероприятия за счет заемных средств, в рамках </w:t>
            </w:r>
            <w:proofErr w:type="spellStart"/>
            <w:r w:rsidRPr="00D2440A">
              <w:rPr>
                <w:b/>
                <w:sz w:val="24"/>
                <w:szCs w:val="24"/>
              </w:rPr>
              <w:t>докапитализации</w:t>
            </w:r>
            <w:proofErr w:type="spellEnd"/>
            <w:r>
              <w:rPr>
                <w:b/>
                <w:sz w:val="24"/>
                <w:szCs w:val="24"/>
              </w:rPr>
              <w:t xml:space="preserve"> </w:t>
            </w:r>
            <w:r w:rsidRPr="00D2440A">
              <w:rPr>
                <w:b/>
                <w:sz w:val="24"/>
                <w:szCs w:val="24"/>
              </w:rPr>
              <w:t>Заемщика в соответствии с корпоративными решениями Заемщик обязан обеспечить</w:t>
            </w:r>
            <w:r>
              <w:rPr>
                <w:b/>
                <w:sz w:val="24"/>
                <w:szCs w:val="24"/>
              </w:rPr>
              <w:t xml:space="preserve"> </w:t>
            </w:r>
            <w:r w:rsidRPr="00D2440A">
              <w:rPr>
                <w:b/>
                <w:sz w:val="24"/>
                <w:szCs w:val="24"/>
              </w:rPr>
              <w:t>погашение задолженности по Договору в размере не менее минимального из двух</w:t>
            </w:r>
            <w:r>
              <w:rPr>
                <w:b/>
                <w:sz w:val="24"/>
                <w:szCs w:val="24"/>
              </w:rPr>
              <w:t xml:space="preserve"> </w:t>
            </w:r>
            <w:r w:rsidRPr="00D2440A">
              <w:rPr>
                <w:b/>
                <w:sz w:val="24"/>
                <w:szCs w:val="24"/>
              </w:rPr>
              <w:t>значений:</w:t>
            </w:r>
          </w:p>
          <w:p w:rsidR="00D2440A" w:rsidRPr="00D2440A" w:rsidRDefault="00D2440A" w:rsidP="00D2440A">
            <w:pPr>
              <w:ind w:left="57" w:right="57"/>
              <w:jc w:val="both"/>
              <w:rPr>
                <w:b/>
                <w:sz w:val="24"/>
                <w:szCs w:val="24"/>
              </w:rPr>
            </w:pPr>
            <w:r w:rsidRPr="00D2440A">
              <w:rPr>
                <w:b/>
                <w:sz w:val="24"/>
                <w:szCs w:val="24"/>
              </w:rPr>
              <w:t>а) общей суммы задолженности перед Займодавцем по Договору;</w:t>
            </w:r>
          </w:p>
          <w:p w:rsidR="00AD4B44" w:rsidRPr="00AD4B44" w:rsidRDefault="00D2440A" w:rsidP="00D2440A">
            <w:pPr>
              <w:ind w:left="57" w:right="57"/>
              <w:jc w:val="both"/>
              <w:rPr>
                <w:b/>
                <w:sz w:val="24"/>
                <w:szCs w:val="24"/>
              </w:rPr>
            </w:pPr>
            <w:r w:rsidRPr="00D2440A">
              <w:rPr>
                <w:b/>
                <w:sz w:val="24"/>
                <w:szCs w:val="24"/>
              </w:rPr>
              <w:t>б) суммы поступивших денежных средств с соответствующим целевым</w:t>
            </w:r>
            <w:r>
              <w:rPr>
                <w:b/>
                <w:sz w:val="24"/>
                <w:szCs w:val="24"/>
              </w:rPr>
              <w:t xml:space="preserve"> назначением в рамках </w:t>
            </w:r>
            <w:proofErr w:type="spellStart"/>
            <w:r>
              <w:rPr>
                <w:b/>
                <w:sz w:val="24"/>
                <w:szCs w:val="24"/>
              </w:rPr>
              <w:t>докап</w:t>
            </w:r>
            <w:r w:rsidRPr="00D2440A">
              <w:rPr>
                <w:b/>
                <w:sz w:val="24"/>
                <w:szCs w:val="24"/>
              </w:rPr>
              <w:t>итализации</w:t>
            </w:r>
            <w:proofErr w:type="spellEnd"/>
            <w:r w:rsidRPr="00D2440A">
              <w:rPr>
                <w:b/>
                <w:sz w:val="24"/>
                <w:szCs w:val="24"/>
              </w:rPr>
              <w:t xml:space="preserve"> Заемщика в соответствии с корпоративными</w:t>
            </w:r>
            <w:r>
              <w:rPr>
                <w:b/>
                <w:sz w:val="24"/>
                <w:szCs w:val="24"/>
              </w:rPr>
              <w:t xml:space="preserve"> </w:t>
            </w:r>
            <w:r w:rsidRPr="00D2440A">
              <w:rPr>
                <w:b/>
                <w:sz w:val="24"/>
                <w:szCs w:val="24"/>
              </w:rPr>
              <w:t>решениями ПАО</w:t>
            </w:r>
            <w:r>
              <w:rPr>
                <w:b/>
                <w:sz w:val="24"/>
                <w:szCs w:val="24"/>
              </w:rPr>
              <w:t> </w:t>
            </w:r>
            <w:r w:rsidRPr="00D2440A">
              <w:rPr>
                <w:b/>
                <w:sz w:val="24"/>
                <w:szCs w:val="24"/>
              </w:rPr>
              <w:t>«</w:t>
            </w:r>
            <w:proofErr w:type="spellStart"/>
            <w:r w:rsidRPr="00D2440A">
              <w:rPr>
                <w:b/>
                <w:sz w:val="24"/>
                <w:szCs w:val="24"/>
              </w:rPr>
              <w:t>Россети</w:t>
            </w:r>
            <w:proofErr w:type="spellEnd"/>
            <w:r w:rsidRPr="00D2440A">
              <w:rPr>
                <w:b/>
                <w:sz w:val="24"/>
                <w:szCs w:val="24"/>
              </w:rPr>
              <w:t>».</w:t>
            </w:r>
          </w:p>
          <w:p w:rsidR="00AD4B44" w:rsidRPr="00AD4B44" w:rsidRDefault="00AD4B44" w:rsidP="00AD4B44">
            <w:pPr>
              <w:ind w:left="57" w:right="57"/>
              <w:jc w:val="both"/>
              <w:rPr>
                <w:b/>
                <w:sz w:val="24"/>
                <w:szCs w:val="24"/>
              </w:rPr>
            </w:pPr>
            <w:r w:rsidRPr="00AD4B44">
              <w:rPr>
                <w:b/>
                <w:sz w:val="24"/>
                <w:szCs w:val="24"/>
              </w:rPr>
              <w:t>Займодавец имеет право отказать в предоставлении Транша.</w:t>
            </w:r>
          </w:p>
          <w:p w:rsidR="00AD4B44" w:rsidRPr="00AD4B44" w:rsidRDefault="00AD4B44" w:rsidP="00AD4B44">
            <w:pPr>
              <w:ind w:left="57" w:right="57"/>
              <w:jc w:val="both"/>
              <w:rPr>
                <w:b/>
                <w:sz w:val="24"/>
                <w:szCs w:val="24"/>
              </w:rPr>
            </w:pPr>
            <w:r w:rsidRPr="00AD4B44">
              <w:rPr>
                <w:b/>
                <w:sz w:val="24"/>
                <w:szCs w:val="24"/>
              </w:rPr>
              <w:t>Займодавец имеет право потребовать от Заемщика досрочного полного или частичного возврата Траншей и уплаты пени при нарушении Заемщиком условий Договора или Транша.</w:t>
            </w:r>
          </w:p>
          <w:p w:rsidR="00AD4B44" w:rsidRPr="00AD4B44" w:rsidRDefault="00AD4B44" w:rsidP="00AD4B44">
            <w:pPr>
              <w:ind w:left="57" w:right="57"/>
              <w:jc w:val="both"/>
              <w:rPr>
                <w:b/>
                <w:sz w:val="24"/>
                <w:szCs w:val="24"/>
              </w:rPr>
            </w:pPr>
            <w:r w:rsidRPr="00AD4B44">
              <w:rPr>
                <w:b/>
                <w:sz w:val="24"/>
                <w:szCs w:val="24"/>
              </w:rPr>
              <w:t>Заемщик принимает на себя обязательство при получении требования Займодавца о досрочном погашении Траншей погасить в указанный в требовании срок задолженность по Траншам.</w:t>
            </w:r>
          </w:p>
          <w:p w:rsidR="002B2B2A" w:rsidRDefault="00AD4B44" w:rsidP="00AD4B44">
            <w:pPr>
              <w:ind w:left="57" w:right="57"/>
              <w:jc w:val="both"/>
              <w:rPr>
                <w:b/>
                <w:sz w:val="24"/>
                <w:szCs w:val="24"/>
              </w:rPr>
            </w:pPr>
            <w:r w:rsidRPr="00AD4B44">
              <w:rPr>
                <w:b/>
                <w:sz w:val="24"/>
                <w:szCs w:val="24"/>
              </w:rPr>
              <w:t>Заемщик имеет право по согласованию с Займодавцем досрочно погасить задолженность по всем или отдельным действующим Траншам</w:t>
            </w:r>
            <w:r w:rsidR="002B2B2A" w:rsidRPr="002B2B2A">
              <w:rPr>
                <w:b/>
                <w:sz w:val="24"/>
                <w:szCs w:val="24"/>
              </w:rPr>
              <w:t>.</w:t>
            </w:r>
          </w:p>
          <w:p w:rsidR="002B2B2A" w:rsidRPr="00500B0D" w:rsidRDefault="002B2B2A" w:rsidP="00500B0D">
            <w:pPr>
              <w:ind w:left="57" w:right="57"/>
              <w:jc w:val="both"/>
              <w:rPr>
                <w:sz w:val="24"/>
                <w:szCs w:val="24"/>
              </w:rPr>
            </w:pPr>
          </w:p>
          <w:p w:rsidR="00500B0D" w:rsidRDefault="002B2B2A" w:rsidP="00500B0D">
            <w:pPr>
              <w:ind w:left="57" w:right="57"/>
              <w:jc w:val="both"/>
              <w:rPr>
                <w:sz w:val="24"/>
                <w:szCs w:val="24"/>
              </w:rPr>
            </w:pPr>
            <w:r>
              <w:rPr>
                <w:sz w:val="24"/>
                <w:szCs w:val="24"/>
              </w:rPr>
              <w:t>2.6. С</w:t>
            </w:r>
            <w:r w:rsidR="00500B0D" w:rsidRPr="00500B0D">
              <w:rPr>
                <w:sz w:val="24"/>
                <w:szCs w:val="24"/>
              </w:rPr>
              <w:t xml:space="preserve">тороны </w:t>
            </w:r>
            <w:r>
              <w:rPr>
                <w:sz w:val="24"/>
                <w:szCs w:val="24"/>
              </w:rPr>
              <w:t>и выгодоприобретатели по сделке:</w:t>
            </w:r>
          </w:p>
          <w:p w:rsidR="002B2B2A" w:rsidRPr="002B2B2A" w:rsidRDefault="002B2B2A" w:rsidP="002B2B2A">
            <w:pPr>
              <w:ind w:left="57" w:right="57"/>
              <w:jc w:val="both"/>
              <w:rPr>
                <w:b/>
                <w:sz w:val="24"/>
                <w:szCs w:val="24"/>
              </w:rPr>
            </w:pPr>
            <w:r>
              <w:rPr>
                <w:b/>
                <w:sz w:val="24"/>
                <w:szCs w:val="24"/>
              </w:rPr>
              <w:t>С</w:t>
            </w:r>
            <w:r w:rsidRPr="002B2B2A">
              <w:rPr>
                <w:b/>
                <w:sz w:val="24"/>
                <w:szCs w:val="24"/>
              </w:rPr>
              <w:t>тороны</w:t>
            </w:r>
            <w:r>
              <w:rPr>
                <w:b/>
                <w:sz w:val="24"/>
                <w:szCs w:val="24"/>
              </w:rPr>
              <w:t>:</w:t>
            </w:r>
          </w:p>
          <w:p w:rsidR="002B2B2A" w:rsidRPr="002B2B2A" w:rsidRDefault="002B2B2A" w:rsidP="002B2B2A">
            <w:pPr>
              <w:ind w:left="57" w:right="57"/>
              <w:jc w:val="both"/>
              <w:rPr>
                <w:b/>
                <w:sz w:val="24"/>
                <w:szCs w:val="24"/>
              </w:rPr>
            </w:pPr>
            <w:r w:rsidRPr="002B2B2A">
              <w:rPr>
                <w:b/>
                <w:sz w:val="24"/>
                <w:szCs w:val="24"/>
              </w:rPr>
              <w:t>ПАО «Россети Северный Кавказ» - Заемщик</w:t>
            </w:r>
          </w:p>
          <w:p w:rsidR="002B2B2A" w:rsidRPr="002B2B2A" w:rsidRDefault="002B2B2A" w:rsidP="002B2B2A">
            <w:pPr>
              <w:ind w:left="57" w:right="57"/>
              <w:jc w:val="both"/>
              <w:rPr>
                <w:b/>
                <w:sz w:val="24"/>
                <w:szCs w:val="24"/>
              </w:rPr>
            </w:pPr>
            <w:r w:rsidRPr="002B2B2A">
              <w:rPr>
                <w:b/>
                <w:sz w:val="24"/>
                <w:szCs w:val="24"/>
              </w:rPr>
              <w:t>ПАО «Россети» - Займодавец</w:t>
            </w:r>
          </w:p>
          <w:p w:rsidR="002B2B2A" w:rsidRPr="002B2B2A" w:rsidRDefault="002B2B2A" w:rsidP="002B2B2A">
            <w:pPr>
              <w:ind w:left="57" w:right="57"/>
              <w:jc w:val="both"/>
              <w:rPr>
                <w:b/>
                <w:sz w:val="24"/>
                <w:szCs w:val="24"/>
              </w:rPr>
            </w:pPr>
            <w:r w:rsidRPr="002B2B2A">
              <w:rPr>
                <w:b/>
                <w:sz w:val="24"/>
                <w:szCs w:val="24"/>
              </w:rPr>
              <w:lastRenderedPageBreak/>
              <w:t>Выгодоприо</w:t>
            </w:r>
            <w:r w:rsidR="00495609">
              <w:rPr>
                <w:b/>
                <w:sz w:val="24"/>
                <w:szCs w:val="24"/>
              </w:rPr>
              <w:t>бретатели по сделке отсутствуют</w:t>
            </w:r>
            <w:r w:rsidR="001A1F06">
              <w:rPr>
                <w:b/>
                <w:sz w:val="24"/>
                <w:szCs w:val="24"/>
              </w:rPr>
              <w:t>.</w:t>
            </w:r>
          </w:p>
          <w:p w:rsidR="002B2B2A" w:rsidRPr="00500B0D" w:rsidRDefault="002B2B2A" w:rsidP="00500B0D">
            <w:pPr>
              <w:ind w:left="57" w:right="57"/>
              <w:jc w:val="both"/>
              <w:rPr>
                <w:sz w:val="24"/>
                <w:szCs w:val="24"/>
              </w:rPr>
            </w:pPr>
          </w:p>
          <w:p w:rsidR="002B2B2A" w:rsidRPr="002B2B2A" w:rsidRDefault="002B2B2A" w:rsidP="002B2B2A">
            <w:pPr>
              <w:ind w:left="57" w:right="57"/>
              <w:jc w:val="both"/>
              <w:rPr>
                <w:b/>
                <w:sz w:val="24"/>
                <w:szCs w:val="24"/>
              </w:rPr>
            </w:pPr>
            <w:r>
              <w:rPr>
                <w:sz w:val="24"/>
                <w:szCs w:val="24"/>
              </w:rPr>
              <w:t>2.7. С</w:t>
            </w:r>
            <w:r w:rsidR="00500B0D" w:rsidRPr="00500B0D">
              <w:rPr>
                <w:sz w:val="24"/>
                <w:szCs w:val="24"/>
              </w:rPr>
              <w:t>рок ис</w:t>
            </w:r>
            <w:r w:rsidR="00CF171C">
              <w:rPr>
                <w:sz w:val="24"/>
                <w:szCs w:val="24"/>
              </w:rPr>
              <w:t xml:space="preserve">полнения обязательств по сделке: </w:t>
            </w:r>
            <w:r w:rsidR="00CF171C" w:rsidRPr="007264CE">
              <w:rPr>
                <w:b/>
                <w:sz w:val="24"/>
                <w:szCs w:val="24"/>
              </w:rPr>
              <w:t>с</w:t>
            </w:r>
            <w:r w:rsidRPr="002B2B2A">
              <w:rPr>
                <w:b/>
                <w:sz w:val="24"/>
                <w:szCs w:val="24"/>
              </w:rPr>
              <w:t>рок погашения займа не позднее 31.12.202</w:t>
            </w:r>
            <w:r w:rsidR="002A6ABB">
              <w:rPr>
                <w:b/>
                <w:sz w:val="24"/>
                <w:szCs w:val="24"/>
              </w:rPr>
              <w:t>4</w:t>
            </w:r>
            <w:r w:rsidR="001A1F06">
              <w:rPr>
                <w:b/>
                <w:sz w:val="24"/>
                <w:szCs w:val="24"/>
              </w:rPr>
              <w:t>.</w:t>
            </w:r>
          </w:p>
          <w:p w:rsidR="002B2B2A" w:rsidRPr="00500B0D" w:rsidRDefault="002B2B2A" w:rsidP="00500B0D">
            <w:pPr>
              <w:ind w:left="57" w:right="57"/>
              <w:jc w:val="both"/>
              <w:rPr>
                <w:sz w:val="24"/>
                <w:szCs w:val="24"/>
              </w:rPr>
            </w:pPr>
          </w:p>
          <w:p w:rsidR="002B2B2A" w:rsidRPr="002B2B2A" w:rsidRDefault="002B2B2A" w:rsidP="00500B0D">
            <w:pPr>
              <w:ind w:left="57" w:right="57"/>
              <w:jc w:val="both"/>
              <w:rPr>
                <w:b/>
                <w:sz w:val="24"/>
                <w:szCs w:val="24"/>
              </w:rPr>
            </w:pPr>
            <w:r>
              <w:rPr>
                <w:sz w:val="24"/>
                <w:szCs w:val="24"/>
              </w:rPr>
              <w:t>2.8. Р</w:t>
            </w:r>
            <w:r w:rsidR="00500B0D" w:rsidRPr="00500B0D">
              <w:rPr>
                <w:sz w:val="24"/>
                <w:szCs w:val="24"/>
              </w:rPr>
              <w:t>азмер сделки в денежном выражении</w:t>
            </w:r>
            <w:r>
              <w:rPr>
                <w:sz w:val="24"/>
                <w:szCs w:val="24"/>
              </w:rPr>
              <w:t>:</w:t>
            </w:r>
            <w:r w:rsidR="00CF171C">
              <w:rPr>
                <w:sz w:val="24"/>
                <w:szCs w:val="24"/>
              </w:rPr>
              <w:t xml:space="preserve"> </w:t>
            </w:r>
            <w:r w:rsidR="001A1F06">
              <w:rPr>
                <w:b/>
                <w:sz w:val="24"/>
                <w:szCs w:val="24"/>
              </w:rPr>
              <w:t>ц</w:t>
            </w:r>
            <w:r w:rsidR="00AD4B44" w:rsidRPr="00AD4B44">
              <w:rPr>
                <w:b/>
                <w:sz w:val="24"/>
                <w:szCs w:val="24"/>
              </w:rPr>
              <w:t xml:space="preserve">ена Договора составляет не более 8 </w:t>
            </w:r>
            <w:r w:rsidR="004449FA">
              <w:rPr>
                <w:b/>
                <w:sz w:val="24"/>
                <w:szCs w:val="24"/>
              </w:rPr>
              <w:t>5</w:t>
            </w:r>
            <w:r w:rsidR="00AD4B44" w:rsidRPr="00AD4B44">
              <w:rPr>
                <w:b/>
                <w:sz w:val="24"/>
                <w:szCs w:val="24"/>
              </w:rPr>
              <w:t xml:space="preserve">00 000 000 (Восьми миллиардов </w:t>
            </w:r>
            <w:r w:rsidR="004449FA">
              <w:rPr>
                <w:b/>
                <w:sz w:val="24"/>
                <w:szCs w:val="24"/>
              </w:rPr>
              <w:t>пя</w:t>
            </w:r>
            <w:r w:rsidR="00000A98">
              <w:rPr>
                <w:b/>
                <w:sz w:val="24"/>
                <w:szCs w:val="24"/>
              </w:rPr>
              <w:t>т</w:t>
            </w:r>
            <w:r w:rsidR="00322C14">
              <w:rPr>
                <w:b/>
                <w:sz w:val="24"/>
                <w:szCs w:val="24"/>
              </w:rPr>
              <w:t>и</w:t>
            </w:r>
            <w:r w:rsidR="00AD4B44" w:rsidRPr="00AD4B44">
              <w:rPr>
                <w:b/>
                <w:sz w:val="24"/>
                <w:szCs w:val="24"/>
              </w:rPr>
              <w:t>сот миллионов) рублей 00 копеек</w:t>
            </w:r>
            <w:r w:rsidR="001A1F06">
              <w:rPr>
                <w:b/>
                <w:sz w:val="24"/>
                <w:szCs w:val="24"/>
              </w:rPr>
              <w:t>.</w:t>
            </w:r>
          </w:p>
          <w:p w:rsidR="002B2B2A" w:rsidRPr="00500B0D" w:rsidRDefault="002B2B2A" w:rsidP="00500B0D">
            <w:pPr>
              <w:ind w:left="57" w:right="57"/>
              <w:jc w:val="both"/>
              <w:rPr>
                <w:sz w:val="24"/>
                <w:szCs w:val="24"/>
              </w:rPr>
            </w:pPr>
          </w:p>
          <w:p w:rsidR="00EB567A" w:rsidRPr="00EB567A" w:rsidRDefault="002B2B2A" w:rsidP="00500B0D">
            <w:pPr>
              <w:ind w:left="57" w:right="57"/>
              <w:jc w:val="both"/>
              <w:rPr>
                <w:b/>
                <w:sz w:val="24"/>
                <w:szCs w:val="24"/>
              </w:rPr>
            </w:pPr>
            <w:r>
              <w:rPr>
                <w:sz w:val="24"/>
                <w:szCs w:val="24"/>
              </w:rPr>
              <w:t xml:space="preserve">2.9. </w:t>
            </w:r>
            <w:r w:rsidR="00EB567A">
              <w:rPr>
                <w:sz w:val="24"/>
                <w:szCs w:val="24"/>
              </w:rPr>
              <w:t>О</w:t>
            </w:r>
            <w:r w:rsidR="00500B0D" w:rsidRPr="00500B0D">
              <w:rPr>
                <w:sz w:val="24"/>
                <w:szCs w:val="24"/>
              </w:rPr>
              <w:t xml:space="preserve">тношение цены и балансовой стоимости имущества, на приобретение, отчуждение или возможность отчуждения которого направлена сделка, в процентах к консолидированной стоимости активов группы эмитента, определенной по данным консолидированной финансовой отчетности эмитента на последнюю отчетную дату (дату окончания последнего предшествующего совершению сделки завершенного отчетного периода), а если у эмитента отсутствует обязанность по составлению и раскрытию консолидированной финансовой отчетности - к стоимости активов эмитента (если сделка совершена эмитентом) или совокупной стоимости активов эмитента и подконтрольной эмитенту организации, имеющей для него существенное значение (если сделка совершена указанной организацией), определенной по данным бухгалтерской (финансовой) отчетности указанных лиц на последнюю отчетную дату (дату окончания последнего предшествующего совершению сделки </w:t>
            </w:r>
            <w:r w:rsidR="00CF171C">
              <w:rPr>
                <w:sz w:val="24"/>
                <w:szCs w:val="24"/>
              </w:rPr>
              <w:t xml:space="preserve">завершенного отчетного периода): </w:t>
            </w:r>
            <w:r w:rsidR="007532FB">
              <w:rPr>
                <w:b/>
                <w:sz w:val="24"/>
                <w:szCs w:val="24"/>
              </w:rPr>
              <w:t>36</w:t>
            </w:r>
            <w:r w:rsidR="00EB567A" w:rsidRPr="00EB567A">
              <w:rPr>
                <w:b/>
                <w:sz w:val="24"/>
                <w:szCs w:val="24"/>
              </w:rPr>
              <w:t>,</w:t>
            </w:r>
            <w:r w:rsidR="007532FB">
              <w:rPr>
                <w:b/>
                <w:sz w:val="24"/>
                <w:szCs w:val="24"/>
              </w:rPr>
              <w:t>96</w:t>
            </w:r>
            <w:r w:rsidR="00EB567A" w:rsidRPr="00EB567A">
              <w:rPr>
                <w:b/>
                <w:sz w:val="24"/>
                <w:szCs w:val="24"/>
              </w:rPr>
              <w:t>%</w:t>
            </w:r>
            <w:r w:rsidR="001A1F06">
              <w:rPr>
                <w:b/>
                <w:sz w:val="24"/>
                <w:szCs w:val="24"/>
              </w:rPr>
              <w:t>.</w:t>
            </w:r>
          </w:p>
          <w:p w:rsidR="00EB567A" w:rsidRPr="00500B0D" w:rsidRDefault="00EB567A" w:rsidP="00500B0D">
            <w:pPr>
              <w:ind w:left="57" w:right="57"/>
              <w:jc w:val="both"/>
              <w:rPr>
                <w:sz w:val="24"/>
                <w:szCs w:val="24"/>
              </w:rPr>
            </w:pPr>
          </w:p>
          <w:p w:rsidR="00EB567A" w:rsidRPr="00CF171C" w:rsidRDefault="00EB567A" w:rsidP="00500B0D">
            <w:pPr>
              <w:ind w:left="57" w:right="57"/>
              <w:jc w:val="both"/>
              <w:rPr>
                <w:b/>
                <w:sz w:val="24"/>
                <w:szCs w:val="24"/>
              </w:rPr>
            </w:pPr>
            <w:r>
              <w:rPr>
                <w:sz w:val="24"/>
                <w:szCs w:val="24"/>
              </w:rPr>
              <w:t>2.10. К</w:t>
            </w:r>
            <w:r w:rsidR="00500B0D" w:rsidRPr="00500B0D">
              <w:rPr>
                <w:sz w:val="24"/>
                <w:szCs w:val="24"/>
              </w:rPr>
              <w:t xml:space="preserve">онсолидированная стоимость активов группы эмитента, определенная по данным консолидированной финансовой отчетности эмитента на последнюю отчетную дату (дату окончания последнего предшествующего совершению сделки завершенного отчетного периода), а если у эмитента отсутствует обязанность по составлению и раскрытию консолидированной финансовой отчетности - стоимость активов эмитента (если сделка совершена эмитентом) или совокупная стоимость активов эмитента и подконтрольной эмитенту организации, имеющей для него существенное значение (если сделка совершена указанной организацией), определенная по данным бухгалтерской (финансовой) отчетности указанных лиц на последнюю отчетную дату (дату окончания последнего предшествующего совершению сделки </w:t>
            </w:r>
            <w:r w:rsidR="00CF171C">
              <w:rPr>
                <w:sz w:val="24"/>
                <w:szCs w:val="24"/>
              </w:rPr>
              <w:t xml:space="preserve">завершенного отчетного периода): </w:t>
            </w:r>
            <w:r w:rsidR="008F4800">
              <w:rPr>
                <w:b/>
                <w:sz w:val="24"/>
                <w:szCs w:val="24"/>
              </w:rPr>
              <w:t>по состоянию на 3</w:t>
            </w:r>
            <w:r w:rsidR="00743F64">
              <w:rPr>
                <w:b/>
                <w:sz w:val="24"/>
                <w:szCs w:val="24"/>
              </w:rPr>
              <w:t>1</w:t>
            </w:r>
            <w:r w:rsidR="008F4800">
              <w:rPr>
                <w:b/>
                <w:sz w:val="24"/>
                <w:szCs w:val="24"/>
              </w:rPr>
              <w:t>.</w:t>
            </w:r>
            <w:r w:rsidR="00743F64">
              <w:rPr>
                <w:b/>
                <w:sz w:val="24"/>
                <w:szCs w:val="24"/>
              </w:rPr>
              <w:t>12</w:t>
            </w:r>
            <w:r w:rsidR="008F4800">
              <w:rPr>
                <w:b/>
                <w:sz w:val="24"/>
                <w:szCs w:val="24"/>
              </w:rPr>
              <w:t>.202</w:t>
            </w:r>
            <w:r w:rsidR="007532FB">
              <w:rPr>
                <w:b/>
                <w:sz w:val="24"/>
                <w:szCs w:val="24"/>
              </w:rPr>
              <w:t>2</w:t>
            </w:r>
            <w:r w:rsidR="001C148D">
              <w:rPr>
                <w:b/>
                <w:sz w:val="24"/>
                <w:szCs w:val="24"/>
              </w:rPr>
              <w:t xml:space="preserve"> – </w:t>
            </w:r>
            <w:r w:rsidR="007532FB">
              <w:rPr>
                <w:b/>
                <w:sz w:val="24"/>
                <w:szCs w:val="24"/>
              </w:rPr>
              <w:t xml:space="preserve">22 998 088 </w:t>
            </w:r>
            <w:r w:rsidR="00CF171C">
              <w:rPr>
                <w:b/>
                <w:sz w:val="24"/>
                <w:szCs w:val="24"/>
              </w:rPr>
              <w:t>тыс. руб.</w:t>
            </w:r>
          </w:p>
          <w:p w:rsidR="00EB567A" w:rsidRPr="00500B0D" w:rsidRDefault="00EB567A" w:rsidP="00500B0D">
            <w:pPr>
              <w:ind w:left="57" w:right="57"/>
              <w:jc w:val="both"/>
              <w:rPr>
                <w:sz w:val="24"/>
                <w:szCs w:val="24"/>
              </w:rPr>
            </w:pPr>
          </w:p>
          <w:p w:rsidR="00CF171C" w:rsidRPr="00CF171C" w:rsidRDefault="00CF171C" w:rsidP="00500B0D">
            <w:pPr>
              <w:ind w:left="57" w:right="57"/>
              <w:jc w:val="both"/>
              <w:rPr>
                <w:b/>
                <w:sz w:val="24"/>
                <w:szCs w:val="24"/>
              </w:rPr>
            </w:pPr>
            <w:r>
              <w:rPr>
                <w:sz w:val="24"/>
                <w:szCs w:val="24"/>
              </w:rPr>
              <w:t xml:space="preserve">2.11. Дата совершения сделки: </w:t>
            </w:r>
            <w:r w:rsidR="007532FB">
              <w:rPr>
                <w:b/>
                <w:sz w:val="24"/>
                <w:szCs w:val="24"/>
              </w:rPr>
              <w:t>28</w:t>
            </w:r>
            <w:r w:rsidRPr="00CF171C">
              <w:rPr>
                <w:b/>
                <w:sz w:val="24"/>
                <w:szCs w:val="24"/>
              </w:rPr>
              <w:t>.</w:t>
            </w:r>
            <w:r w:rsidR="00743F64">
              <w:rPr>
                <w:b/>
                <w:sz w:val="24"/>
                <w:szCs w:val="24"/>
              </w:rPr>
              <w:t>0</w:t>
            </w:r>
            <w:r w:rsidR="007532FB">
              <w:rPr>
                <w:b/>
                <w:sz w:val="24"/>
                <w:szCs w:val="24"/>
              </w:rPr>
              <w:t>4</w:t>
            </w:r>
            <w:r w:rsidRPr="00CF171C">
              <w:rPr>
                <w:b/>
                <w:sz w:val="24"/>
                <w:szCs w:val="24"/>
              </w:rPr>
              <w:t>.202</w:t>
            </w:r>
            <w:r w:rsidR="007532FB">
              <w:rPr>
                <w:b/>
                <w:sz w:val="24"/>
                <w:szCs w:val="24"/>
              </w:rPr>
              <w:t>3</w:t>
            </w:r>
            <w:r w:rsidR="001A1F06">
              <w:rPr>
                <w:b/>
                <w:sz w:val="24"/>
                <w:szCs w:val="24"/>
              </w:rPr>
              <w:t>.</w:t>
            </w:r>
          </w:p>
          <w:p w:rsidR="00CF171C" w:rsidRPr="00500B0D" w:rsidRDefault="00CF171C" w:rsidP="00500B0D">
            <w:pPr>
              <w:ind w:left="57" w:right="57"/>
              <w:jc w:val="both"/>
              <w:rPr>
                <w:sz w:val="24"/>
                <w:szCs w:val="24"/>
              </w:rPr>
            </w:pPr>
          </w:p>
          <w:p w:rsidR="00500B0D" w:rsidRDefault="004F4DA7" w:rsidP="00500B0D">
            <w:pPr>
              <w:ind w:left="57" w:right="57"/>
              <w:jc w:val="both"/>
              <w:rPr>
                <w:sz w:val="24"/>
                <w:szCs w:val="24"/>
              </w:rPr>
            </w:pPr>
            <w:r>
              <w:rPr>
                <w:sz w:val="24"/>
                <w:szCs w:val="24"/>
              </w:rPr>
              <w:t>2.12. П</w:t>
            </w:r>
            <w:r w:rsidR="00500B0D" w:rsidRPr="00500B0D">
              <w:rPr>
                <w:sz w:val="24"/>
                <w:szCs w:val="24"/>
              </w:rPr>
              <w:t>олное фирменное наименование (для коммерческой организации) или наименование (для некоммерческой организации), место нахождения юридического лица или фамилия, имя, отчество (последнее при наличии) физического лица, признанных в соответствии с законодательством Российской Федерации лицом, заинтересованным в совершении эмитентом или подконтрольной эмитенту организацией, имеющей для него существенное значение, сделки, а также основание, по которому указанное лицо признано заинтересованным в совершении сделки, доля участия заинтересованного лица в уставном капитале (доля принадлежащих заинтересованному лицу акций) эмитента или подконтрольной эмитенту организации, имеющей для него существенное значение (если сделка совершается указанной организацией), и юридического лица, являющегося стор</w:t>
            </w:r>
            <w:r>
              <w:rPr>
                <w:sz w:val="24"/>
                <w:szCs w:val="24"/>
              </w:rPr>
              <w:t>оной в сделке:</w:t>
            </w:r>
          </w:p>
          <w:p w:rsidR="00F42A81" w:rsidRPr="00F42A81" w:rsidRDefault="00F42A81" w:rsidP="00F42A81">
            <w:pPr>
              <w:ind w:left="57" w:right="57"/>
              <w:jc w:val="both"/>
              <w:rPr>
                <w:b/>
                <w:sz w:val="24"/>
                <w:szCs w:val="24"/>
              </w:rPr>
            </w:pPr>
            <w:r w:rsidRPr="00F42A81">
              <w:rPr>
                <w:b/>
                <w:sz w:val="24"/>
                <w:szCs w:val="24"/>
              </w:rPr>
              <w:t>– лицо, заинтересованное в совершении эмитентом сделки:</w:t>
            </w:r>
          </w:p>
          <w:p w:rsidR="00F42A81" w:rsidRPr="00F42A81" w:rsidRDefault="00F42A81" w:rsidP="00F42A81">
            <w:pPr>
              <w:ind w:left="57" w:right="57"/>
              <w:jc w:val="both"/>
              <w:rPr>
                <w:b/>
                <w:sz w:val="24"/>
                <w:szCs w:val="24"/>
              </w:rPr>
            </w:pPr>
            <w:r w:rsidRPr="00F42A81">
              <w:rPr>
                <w:b/>
                <w:sz w:val="24"/>
                <w:szCs w:val="24"/>
              </w:rPr>
              <w:t>полное и сокращенное фирменные наименования – Публичное акционерное общество «</w:t>
            </w:r>
            <w:r w:rsidR="00B5297A">
              <w:rPr>
                <w:b/>
                <w:sz w:val="24"/>
                <w:szCs w:val="24"/>
              </w:rPr>
              <w:t xml:space="preserve">Федеральная сетевая компания – </w:t>
            </w:r>
            <w:proofErr w:type="spellStart"/>
            <w:r w:rsidRPr="00F42A81">
              <w:rPr>
                <w:b/>
                <w:sz w:val="24"/>
                <w:szCs w:val="24"/>
              </w:rPr>
              <w:t>Россети</w:t>
            </w:r>
            <w:proofErr w:type="spellEnd"/>
            <w:r w:rsidRPr="00F42A81">
              <w:rPr>
                <w:b/>
                <w:sz w:val="24"/>
                <w:szCs w:val="24"/>
              </w:rPr>
              <w:t>»; ПАО «</w:t>
            </w:r>
            <w:proofErr w:type="spellStart"/>
            <w:r w:rsidRPr="00F42A81">
              <w:rPr>
                <w:b/>
                <w:sz w:val="24"/>
                <w:szCs w:val="24"/>
              </w:rPr>
              <w:t>Россети</w:t>
            </w:r>
            <w:proofErr w:type="spellEnd"/>
            <w:r w:rsidRPr="00F42A81">
              <w:rPr>
                <w:b/>
                <w:sz w:val="24"/>
                <w:szCs w:val="24"/>
              </w:rPr>
              <w:t>»</w:t>
            </w:r>
            <w:r w:rsidR="00B5297A">
              <w:rPr>
                <w:b/>
                <w:sz w:val="24"/>
                <w:szCs w:val="24"/>
              </w:rPr>
              <w:t xml:space="preserve">; </w:t>
            </w:r>
            <w:r w:rsidRPr="00F42A81">
              <w:rPr>
                <w:b/>
                <w:sz w:val="24"/>
                <w:szCs w:val="24"/>
              </w:rPr>
              <w:t>место нахождения –</w:t>
            </w:r>
            <w:r w:rsidR="00777724" w:rsidRPr="00777724">
              <w:rPr>
                <w:b/>
                <w:sz w:val="24"/>
                <w:szCs w:val="24"/>
              </w:rPr>
              <w:t xml:space="preserve"> </w:t>
            </w:r>
            <w:r w:rsidRPr="00F42A81">
              <w:rPr>
                <w:b/>
                <w:sz w:val="24"/>
                <w:szCs w:val="24"/>
              </w:rPr>
              <w:t>г.</w:t>
            </w:r>
            <w:r w:rsidR="00777724">
              <w:rPr>
                <w:b/>
                <w:sz w:val="24"/>
                <w:szCs w:val="24"/>
                <w:lang w:val="en-US"/>
              </w:rPr>
              <w:t> </w:t>
            </w:r>
            <w:r w:rsidRPr="00F42A81">
              <w:rPr>
                <w:b/>
                <w:sz w:val="24"/>
                <w:szCs w:val="24"/>
              </w:rPr>
              <w:t>Москва;</w:t>
            </w:r>
          </w:p>
          <w:p w:rsidR="00F42A81" w:rsidRPr="00F42A81" w:rsidRDefault="00F42A81" w:rsidP="00F42A81">
            <w:pPr>
              <w:ind w:left="57" w:right="57"/>
              <w:jc w:val="both"/>
              <w:rPr>
                <w:b/>
                <w:sz w:val="24"/>
                <w:szCs w:val="24"/>
              </w:rPr>
            </w:pPr>
            <w:r w:rsidRPr="00F42A81">
              <w:rPr>
                <w:b/>
                <w:sz w:val="24"/>
                <w:szCs w:val="24"/>
              </w:rPr>
              <w:t>– основание признания лица заинтересованным: контролирующее лицо ПАО «Россети Северный Кавказ», одновременно являющееся стороной сделки;</w:t>
            </w:r>
          </w:p>
          <w:p w:rsidR="00F42A81" w:rsidRPr="00F42A81" w:rsidRDefault="00F42A81" w:rsidP="00F42A81">
            <w:pPr>
              <w:ind w:left="57" w:right="57"/>
              <w:jc w:val="both"/>
              <w:rPr>
                <w:b/>
                <w:sz w:val="24"/>
                <w:szCs w:val="24"/>
              </w:rPr>
            </w:pPr>
            <w:r w:rsidRPr="00F42A81">
              <w:rPr>
                <w:b/>
                <w:sz w:val="24"/>
                <w:szCs w:val="24"/>
              </w:rPr>
              <w:t>– доля участия заинтересованного лица в уставном капитале (доля принадлежащих заинтересованному лицу акций) ПАО «Россети Северный Кавказ»:</w:t>
            </w:r>
          </w:p>
          <w:p w:rsidR="00F42A81" w:rsidRPr="00F42A81" w:rsidRDefault="00F42A81" w:rsidP="00B5297A">
            <w:pPr>
              <w:ind w:left="57" w:right="57"/>
              <w:jc w:val="both"/>
              <w:rPr>
                <w:b/>
                <w:sz w:val="24"/>
                <w:szCs w:val="24"/>
              </w:rPr>
            </w:pPr>
            <w:r w:rsidRPr="00F42A81">
              <w:rPr>
                <w:b/>
                <w:sz w:val="24"/>
                <w:szCs w:val="24"/>
              </w:rPr>
              <w:t>доля участия ПАО «Россети» в уставном капитале (доля принадлежащих заинтересованному лицу акций) ПАО «Россети Северный Кавказ» составляет 9</w:t>
            </w:r>
            <w:r w:rsidR="00B5297A">
              <w:rPr>
                <w:b/>
                <w:sz w:val="24"/>
                <w:szCs w:val="24"/>
              </w:rPr>
              <w:t>7</w:t>
            </w:r>
            <w:r w:rsidRPr="00F42A81">
              <w:rPr>
                <w:b/>
                <w:sz w:val="24"/>
                <w:szCs w:val="24"/>
              </w:rPr>
              <w:t>,</w:t>
            </w:r>
            <w:r w:rsidR="00B5297A">
              <w:rPr>
                <w:b/>
                <w:sz w:val="24"/>
                <w:szCs w:val="24"/>
              </w:rPr>
              <w:t>13</w:t>
            </w:r>
            <w:r w:rsidRPr="00F42A81">
              <w:rPr>
                <w:b/>
                <w:sz w:val="24"/>
                <w:szCs w:val="24"/>
              </w:rPr>
              <w:t xml:space="preserve"> %</w:t>
            </w:r>
            <w:r w:rsidR="000A27B9">
              <w:rPr>
                <w:b/>
                <w:sz w:val="24"/>
                <w:szCs w:val="24"/>
              </w:rPr>
              <w:t>.</w:t>
            </w:r>
            <w:r w:rsidR="008A5F48">
              <w:rPr>
                <w:b/>
                <w:sz w:val="24"/>
                <w:szCs w:val="24"/>
              </w:rPr>
              <w:t xml:space="preserve"> </w:t>
            </w:r>
          </w:p>
          <w:p w:rsidR="00F42A81" w:rsidRPr="00F42A81" w:rsidRDefault="00F42A81" w:rsidP="00F42A81">
            <w:pPr>
              <w:ind w:left="57" w:right="57"/>
              <w:jc w:val="both"/>
              <w:rPr>
                <w:b/>
                <w:sz w:val="24"/>
                <w:szCs w:val="24"/>
              </w:rPr>
            </w:pPr>
          </w:p>
          <w:p w:rsidR="001C148D" w:rsidRPr="00F42A81" w:rsidRDefault="001C148D" w:rsidP="001C148D">
            <w:pPr>
              <w:ind w:left="57" w:right="57"/>
              <w:jc w:val="both"/>
              <w:rPr>
                <w:b/>
                <w:sz w:val="24"/>
                <w:szCs w:val="24"/>
              </w:rPr>
            </w:pPr>
            <w:r w:rsidRPr="00F42A81">
              <w:rPr>
                <w:b/>
                <w:sz w:val="24"/>
                <w:szCs w:val="24"/>
              </w:rPr>
              <w:t>– лицо, заинтересованное в совершении эмитентом сделки:</w:t>
            </w:r>
          </w:p>
          <w:p w:rsidR="001C148D" w:rsidRPr="00F42A81" w:rsidRDefault="00061A30" w:rsidP="001C148D">
            <w:pPr>
              <w:ind w:left="57" w:right="57"/>
              <w:jc w:val="both"/>
              <w:rPr>
                <w:b/>
                <w:sz w:val="24"/>
                <w:szCs w:val="24"/>
              </w:rPr>
            </w:pPr>
            <w:proofErr w:type="spellStart"/>
            <w:r>
              <w:rPr>
                <w:b/>
                <w:sz w:val="24"/>
                <w:szCs w:val="24"/>
              </w:rPr>
              <w:lastRenderedPageBreak/>
              <w:t>Краинский</w:t>
            </w:r>
            <w:proofErr w:type="spellEnd"/>
            <w:r>
              <w:rPr>
                <w:b/>
                <w:sz w:val="24"/>
                <w:szCs w:val="24"/>
              </w:rPr>
              <w:t xml:space="preserve"> Даниил Владимирович</w:t>
            </w:r>
          </w:p>
          <w:p w:rsidR="001C148D" w:rsidRPr="00F42A81" w:rsidRDefault="001C148D" w:rsidP="001C148D">
            <w:pPr>
              <w:ind w:left="57" w:right="57"/>
              <w:jc w:val="both"/>
              <w:rPr>
                <w:b/>
                <w:sz w:val="24"/>
                <w:szCs w:val="24"/>
              </w:rPr>
            </w:pPr>
            <w:r w:rsidRPr="00F42A81">
              <w:rPr>
                <w:b/>
                <w:sz w:val="24"/>
                <w:szCs w:val="24"/>
              </w:rPr>
              <w:t>– основание признания лица заинтересованным: член Совета директоров ПАО «Россети Северный Кавказ», одновременно являющийся членом Правления ПАО «Россети»;</w:t>
            </w:r>
          </w:p>
          <w:p w:rsidR="001C148D" w:rsidRDefault="001C148D" w:rsidP="001C148D">
            <w:pPr>
              <w:ind w:left="57" w:right="57"/>
              <w:jc w:val="both"/>
              <w:rPr>
                <w:b/>
                <w:sz w:val="24"/>
                <w:szCs w:val="24"/>
              </w:rPr>
            </w:pPr>
            <w:r w:rsidRPr="00F42A81">
              <w:rPr>
                <w:b/>
                <w:sz w:val="24"/>
                <w:szCs w:val="24"/>
              </w:rPr>
              <w:t>– доля участия заинтересованного лица в уставных капиталах (доля принадлежащих заинтересованному лицу акций) ПАО «Россети Северный Кавк</w:t>
            </w:r>
            <w:r>
              <w:rPr>
                <w:b/>
                <w:sz w:val="24"/>
                <w:szCs w:val="24"/>
              </w:rPr>
              <w:t>аз» и ПАО «Россети» отсутствует;</w:t>
            </w:r>
          </w:p>
          <w:p w:rsidR="001C148D" w:rsidRDefault="001C148D" w:rsidP="001C148D">
            <w:pPr>
              <w:ind w:left="57" w:right="57"/>
              <w:jc w:val="both"/>
              <w:rPr>
                <w:b/>
                <w:sz w:val="24"/>
                <w:szCs w:val="24"/>
              </w:rPr>
            </w:pPr>
          </w:p>
          <w:p w:rsidR="001C148D" w:rsidRPr="00F42A81" w:rsidRDefault="001C148D" w:rsidP="001C148D">
            <w:pPr>
              <w:ind w:left="57" w:right="57"/>
              <w:jc w:val="both"/>
              <w:rPr>
                <w:b/>
                <w:sz w:val="24"/>
                <w:szCs w:val="24"/>
              </w:rPr>
            </w:pPr>
            <w:r w:rsidRPr="00F42A81">
              <w:rPr>
                <w:b/>
                <w:sz w:val="24"/>
                <w:szCs w:val="24"/>
              </w:rPr>
              <w:t>– лицо, заинтересованное в совершении эмитентом сделки:</w:t>
            </w:r>
          </w:p>
          <w:p w:rsidR="001C148D" w:rsidRPr="00F42A81" w:rsidRDefault="001C148D" w:rsidP="001C148D">
            <w:pPr>
              <w:ind w:left="57" w:right="57"/>
              <w:jc w:val="both"/>
              <w:rPr>
                <w:b/>
                <w:sz w:val="24"/>
                <w:szCs w:val="24"/>
              </w:rPr>
            </w:pPr>
            <w:proofErr w:type="spellStart"/>
            <w:r w:rsidRPr="001C148D">
              <w:rPr>
                <w:b/>
                <w:sz w:val="24"/>
                <w:szCs w:val="24"/>
              </w:rPr>
              <w:t>Мольский</w:t>
            </w:r>
            <w:proofErr w:type="spellEnd"/>
            <w:r w:rsidRPr="001C148D">
              <w:rPr>
                <w:b/>
                <w:sz w:val="24"/>
                <w:szCs w:val="24"/>
              </w:rPr>
              <w:t xml:space="preserve"> Алексей Валерьевич</w:t>
            </w:r>
          </w:p>
          <w:p w:rsidR="001C148D" w:rsidRPr="00F42A81" w:rsidRDefault="001C148D" w:rsidP="001C148D">
            <w:pPr>
              <w:ind w:left="57" w:right="57"/>
              <w:jc w:val="both"/>
              <w:rPr>
                <w:b/>
                <w:sz w:val="24"/>
                <w:szCs w:val="24"/>
              </w:rPr>
            </w:pPr>
            <w:r w:rsidRPr="00F42A81">
              <w:rPr>
                <w:b/>
                <w:sz w:val="24"/>
                <w:szCs w:val="24"/>
              </w:rPr>
              <w:t>– основание признания лица заинтересованным: член Совета директоров ПАО «Россети Северный Кавказ», одновременно являющийся членом Правления ПАО «Россети»;</w:t>
            </w:r>
          </w:p>
          <w:p w:rsidR="00571DB0" w:rsidRDefault="001C148D" w:rsidP="00571DB0">
            <w:pPr>
              <w:ind w:left="57" w:right="57"/>
              <w:jc w:val="both"/>
              <w:rPr>
                <w:b/>
                <w:sz w:val="24"/>
                <w:szCs w:val="24"/>
              </w:rPr>
            </w:pPr>
            <w:r w:rsidRPr="00F42A81">
              <w:rPr>
                <w:b/>
                <w:sz w:val="24"/>
                <w:szCs w:val="24"/>
              </w:rPr>
              <w:t>– доля участия заинтересованного лица в уставных капиталах (доля принадлежащих заинтересованному лицу акций) ПАО «Россети Северный Кавк</w:t>
            </w:r>
            <w:r w:rsidR="00571DB0">
              <w:rPr>
                <w:b/>
                <w:sz w:val="24"/>
                <w:szCs w:val="24"/>
              </w:rPr>
              <w:t>аз» и ПАО «</w:t>
            </w:r>
            <w:proofErr w:type="spellStart"/>
            <w:r w:rsidR="00571DB0">
              <w:rPr>
                <w:b/>
                <w:sz w:val="24"/>
                <w:szCs w:val="24"/>
              </w:rPr>
              <w:t>Россети</w:t>
            </w:r>
            <w:proofErr w:type="spellEnd"/>
            <w:r w:rsidR="00571DB0">
              <w:rPr>
                <w:b/>
                <w:sz w:val="24"/>
                <w:szCs w:val="24"/>
              </w:rPr>
              <w:t>» отсутствует;</w:t>
            </w:r>
          </w:p>
          <w:p w:rsidR="00571DB0" w:rsidRDefault="00571DB0" w:rsidP="00571DB0">
            <w:pPr>
              <w:ind w:left="57" w:right="57"/>
              <w:jc w:val="both"/>
              <w:rPr>
                <w:b/>
                <w:sz w:val="24"/>
                <w:szCs w:val="24"/>
              </w:rPr>
            </w:pPr>
          </w:p>
          <w:p w:rsidR="00571DB0" w:rsidRPr="00F42A81" w:rsidRDefault="00571DB0" w:rsidP="00571DB0">
            <w:pPr>
              <w:ind w:left="57" w:right="57"/>
              <w:jc w:val="both"/>
              <w:rPr>
                <w:b/>
                <w:sz w:val="24"/>
                <w:szCs w:val="24"/>
              </w:rPr>
            </w:pPr>
            <w:r w:rsidRPr="00F42A81">
              <w:rPr>
                <w:b/>
                <w:sz w:val="24"/>
                <w:szCs w:val="24"/>
              </w:rPr>
              <w:t>– лицо, заинтересованное в совершении эмитентом сделки:</w:t>
            </w:r>
          </w:p>
          <w:p w:rsidR="00571DB0" w:rsidRPr="00F42A81" w:rsidRDefault="00571DB0" w:rsidP="00571DB0">
            <w:pPr>
              <w:ind w:left="57" w:right="57"/>
              <w:jc w:val="both"/>
              <w:rPr>
                <w:b/>
                <w:sz w:val="24"/>
                <w:szCs w:val="24"/>
              </w:rPr>
            </w:pPr>
            <w:proofErr w:type="spellStart"/>
            <w:r>
              <w:rPr>
                <w:b/>
                <w:sz w:val="24"/>
                <w:szCs w:val="24"/>
              </w:rPr>
              <w:t>Полинов</w:t>
            </w:r>
            <w:proofErr w:type="spellEnd"/>
            <w:r>
              <w:rPr>
                <w:b/>
                <w:sz w:val="24"/>
                <w:szCs w:val="24"/>
              </w:rPr>
              <w:t xml:space="preserve"> Алексей Александрович</w:t>
            </w:r>
          </w:p>
          <w:p w:rsidR="00571DB0" w:rsidRPr="00F42A81" w:rsidRDefault="00571DB0" w:rsidP="00571DB0">
            <w:pPr>
              <w:ind w:left="57" w:right="57"/>
              <w:jc w:val="both"/>
              <w:rPr>
                <w:b/>
                <w:sz w:val="24"/>
                <w:szCs w:val="24"/>
              </w:rPr>
            </w:pPr>
            <w:r w:rsidRPr="00F42A81">
              <w:rPr>
                <w:b/>
                <w:sz w:val="24"/>
                <w:szCs w:val="24"/>
              </w:rPr>
              <w:t>– основание признания лица заинтересованным: член Совета директоров ПАО «</w:t>
            </w:r>
            <w:proofErr w:type="spellStart"/>
            <w:r w:rsidRPr="00F42A81">
              <w:rPr>
                <w:b/>
                <w:sz w:val="24"/>
                <w:szCs w:val="24"/>
              </w:rPr>
              <w:t>Россети</w:t>
            </w:r>
            <w:proofErr w:type="spellEnd"/>
            <w:r w:rsidRPr="00F42A81">
              <w:rPr>
                <w:b/>
                <w:sz w:val="24"/>
                <w:szCs w:val="24"/>
              </w:rPr>
              <w:t xml:space="preserve"> Северный Кавказ», одновременно являющийся членом Правления ПАО «</w:t>
            </w:r>
            <w:proofErr w:type="spellStart"/>
            <w:r w:rsidRPr="00F42A81">
              <w:rPr>
                <w:b/>
                <w:sz w:val="24"/>
                <w:szCs w:val="24"/>
              </w:rPr>
              <w:t>Россети</w:t>
            </w:r>
            <w:proofErr w:type="spellEnd"/>
            <w:r w:rsidRPr="00F42A81">
              <w:rPr>
                <w:b/>
                <w:sz w:val="24"/>
                <w:szCs w:val="24"/>
              </w:rPr>
              <w:t>»;</w:t>
            </w:r>
          </w:p>
          <w:p w:rsidR="00571DB0" w:rsidRPr="00F42A81" w:rsidRDefault="00571DB0" w:rsidP="00571DB0">
            <w:pPr>
              <w:ind w:left="57" w:right="57"/>
              <w:jc w:val="both"/>
              <w:rPr>
                <w:b/>
                <w:sz w:val="24"/>
                <w:szCs w:val="24"/>
              </w:rPr>
            </w:pPr>
            <w:r w:rsidRPr="00F42A81">
              <w:rPr>
                <w:b/>
                <w:sz w:val="24"/>
                <w:szCs w:val="24"/>
              </w:rPr>
              <w:t>– доля участия заинтересованного лица в уставных капиталах (доля принадлежащих заинтересованному лицу акций) ПАО «</w:t>
            </w:r>
            <w:proofErr w:type="spellStart"/>
            <w:r w:rsidRPr="00F42A81">
              <w:rPr>
                <w:b/>
                <w:sz w:val="24"/>
                <w:szCs w:val="24"/>
              </w:rPr>
              <w:t>Россети</w:t>
            </w:r>
            <w:proofErr w:type="spellEnd"/>
            <w:r w:rsidRPr="00F42A81">
              <w:rPr>
                <w:b/>
                <w:sz w:val="24"/>
                <w:szCs w:val="24"/>
              </w:rPr>
              <w:t xml:space="preserve"> Северный Кавказ» и ПА</w:t>
            </w:r>
            <w:r>
              <w:rPr>
                <w:b/>
                <w:sz w:val="24"/>
                <w:szCs w:val="24"/>
              </w:rPr>
              <w:t>О «</w:t>
            </w:r>
            <w:proofErr w:type="spellStart"/>
            <w:r>
              <w:rPr>
                <w:b/>
                <w:sz w:val="24"/>
                <w:szCs w:val="24"/>
              </w:rPr>
              <w:t>Россети</w:t>
            </w:r>
            <w:proofErr w:type="spellEnd"/>
            <w:r>
              <w:rPr>
                <w:b/>
                <w:sz w:val="24"/>
                <w:szCs w:val="24"/>
              </w:rPr>
              <w:t>» отсутствует.</w:t>
            </w:r>
          </w:p>
          <w:p w:rsidR="004F4DA7" w:rsidRPr="00500B0D" w:rsidRDefault="004F4DA7" w:rsidP="00571DB0">
            <w:pPr>
              <w:ind w:right="57"/>
              <w:jc w:val="both"/>
              <w:rPr>
                <w:sz w:val="24"/>
                <w:szCs w:val="24"/>
              </w:rPr>
            </w:pPr>
          </w:p>
          <w:p w:rsidR="000C0B2F" w:rsidRDefault="004F4DA7" w:rsidP="004F4DA7">
            <w:pPr>
              <w:ind w:left="57" w:right="57"/>
              <w:jc w:val="both"/>
              <w:rPr>
                <w:sz w:val="24"/>
                <w:szCs w:val="24"/>
              </w:rPr>
            </w:pPr>
            <w:r>
              <w:rPr>
                <w:sz w:val="24"/>
                <w:szCs w:val="24"/>
              </w:rPr>
              <w:t>2.13. С</w:t>
            </w:r>
            <w:r w:rsidR="00500B0D" w:rsidRPr="00500B0D">
              <w:rPr>
                <w:sz w:val="24"/>
                <w:szCs w:val="24"/>
              </w:rPr>
              <w:t xml:space="preserve">ведения о принятии решения о согласии на совершение или о последующем одобрении сделки, имеющей для эмитента существенное значение, в случае, когда указанное решение было принято уполномоченным органом управления эмитента или подконтрольной эмитенту организации (наименование органа управления эмитента или подконтрольной эмитенту организации, имеющей для него существенное значение, принявшего решение о согласии на совершение или о последующем одобрении сделки, дата принятия указанного решения, дата составления и номер протокола собрания (заседания) органа управления эмитента или подконтрольной эмитенту организации, имеющей для него существенное значение, на котором принято указанное решение, если оно принималось коллегиальным органом управления эмитента или подконтрольной эмитенту организации, имеющей для него существенное значение), или указание на то, что решение о согласии на совершение или о последующем </w:t>
            </w:r>
            <w:r w:rsidR="003C354A">
              <w:rPr>
                <w:sz w:val="24"/>
                <w:szCs w:val="24"/>
              </w:rPr>
              <w:t xml:space="preserve">одобрении сделки не принималось: </w:t>
            </w:r>
            <w:r w:rsidR="003C354A" w:rsidRPr="003C354A">
              <w:rPr>
                <w:b/>
                <w:sz w:val="24"/>
                <w:szCs w:val="24"/>
              </w:rPr>
              <w:t>решение о согласии на совершение или о последующем одобрении такой сделки не принималось.</w:t>
            </w:r>
          </w:p>
        </w:tc>
      </w:tr>
    </w:tbl>
    <w:p w:rsidR="000C0B2F" w:rsidRDefault="000C0B2F" w:rsidP="000C0B2F">
      <w:pPr>
        <w:rPr>
          <w:sz w:val="24"/>
          <w:szCs w:val="24"/>
        </w:rPr>
      </w:pPr>
    </w:p>
    <w:tbl>
      <w:tblPr>
        <w:tblW w:w="10056" w:type="dxa"/>
        <w:tblLayout w:type="fixed"/>
        <w:tblCellMar>
          <w:left w:w="28" w:type="dxa"/>
          <w:right w:w="28" w:type="dxa"/>
        </w:tblCellMar>
        <w:tblLook w:val="0000" w:firstRow="0" w:lastRow="0" w:firstColumn="0" w:lastColumn="0" w:noHBand="0" w:noVBand="0"/>
      </w:tblPr>
      <w:tblGrid>
        <w:gridCol w:w="567"/>
        <w:gridCol w:w="510"/>
        <w:gridCol w:w="198"/>
        <w:gridCol w:w="397"/>
        <w:gridCol w:w="255"/>
        <w:gridCol w:w="1418"/>
        <w:gridCol w:w="397"/>
        <w:gridCol w:w="2065"/>
        <w:gridCol w:w="397"/>
        <w:gridCol w:w="1446"/>
        <w:gridCol w:w="397"/>
        <w:gridCol w:w="1923"/>
        <w:gridCol w:w="55"/>
        <w:gridCol w:w="25"/>
        <w:gridCol w:w="6"/>
      </w:tblGrid>
      <w:tr w:rsidR="000C0B2F" w:rsidTr="009D08CC">
        <w:tc>
          <w:tcPr>
            <w:tcW w:w="10056" w:type="dxa"/>
            <w:gridSpan w:val="15"/>
            <w:tcBorders>
              <w:top w:val="single" w:sz="4" w:space="0" w:color="auto"/>
              <w:left w:val="single" w:sz="4" w:space="0" w:color="auto"/>
              <w:bottom w:val="single" w:sz="4" w:space="0" w:color="auto"/>
              <w:right w:val="single" w:sz="4" w:space="0" w:color="auto"/>
            </w:tcBorders>
          </w:tcPr>
          <w:p w:rsidR="000C0B2F" w:rsidRDefault="000C0B2F" w:rsidP="00CC04FD">
            <w:pPr>
              <w:jc w:val="center"/>
              <w:rPr>
                <w:sz w:val="24"/>
                <w:szCs w:val="24"/>
              </w:rPr>
            </w:pPr>
            <w:r>
              <w:rPr>
                <w:sz w:val="24"/>
                <w:szCs w:val="24"/>
              </w:rPr>
              <w:t>3. Подпись</w:t>
            </w:r>
          </w:p>
        </w:tc>
      </w:tr>
      <w:tr w:rsidR="000C0B2F" w:rsidTr="009D08CC">
        <w:trPr>
          <w:gridAfter w:val="1"/>
          <w:wAfter w:w="6" w:type="dxa"/>
        </w:trPr>
        <w:tc>
          <w:tcPr>
            <w:tcW w:w="567" w:type="dxa"/>
            <w:tcBorders>
              <w:top w:val="single" w:sz="4" w:space="0" w:color="auto"/>
              <w:left w:val="single" w:sz="4" w:space="0" w:color="auto"/>
            </w:tcBorders>
            <w:vAlign w:val="bottom"/>
          </w:tcPr>
          <w:p w:rsidR="000C0B2F" w:rsidRPr="009F0150" w:rsidRDefault="000C0B2F" w:rsidP="00CC04FD">
            <w:pPr>
              <w:ind w:left="57"/>
              <w:rPr>
                <w:sz w:val="24"/>
                <w:szCs w:val="24"/>
              </w:rPr>
            </w:pPr>
            <w:r>
              <w:rPr>
                <w:sz w:val="24"/>
                <w:szCs w:val="24"/>
              </w:rPr>
              <w:t>3.1.</w:t>
            </w:r>
          </w:p>
        </w:tc>
        <w:tc>
          <w:tcPr>
            <w:tcW w:w="5240" w:type="dxa"/>
            <w:gridSpan w:val="7"/>
            <w:tcBorders>
              <w:top w:val="single" w:sz="4" w:space="0" w:color="auto"/>
              <w:bottom w:val="single" w:sz="4" w:space="0" w:color="auto"/>
            </w:tcBorders>
            <w:vAlign w:val="bottom"/>
          </w:tcPr>
          <w:p w:rsidR="000C0B2F" w:rsidRPr="00E158FC" w:rsidRDefault="000C0B2F" w:rsidP="00CB6896">
            <w:pPr>
              <w:rPr>
                <w:sz w:val="24"/>
                <w:szCs w:val="24"/>
              </w:rPr>
            </w:pPr>
            <w:r w:rsidRPr="00E158FC">
              <w:rPr>
                <w:sz w:val="24"/>
                <w:szCs w:val="24"/>
              </w:rPr>
              <w:t xml:space="preserve">Заместитель </w:t>
            </w:r>
            <w:r w:rsidR="00571DB0">
              <w:rPr>
                <w:sz w:val="24"/>
                <w:szCs w:val="24"/>
              </w:rPr>
              <w:t>директора</w:t>
            </w:r>
            <w:r w:rsidRPr="00E158FC">
              <w:rPr>
                <w:sz w:val="24"/>
                <w:szCs w:val="24"/>
              </w:rPr>
              <w:t xml:space="preserve"> Департамента</w:t>
            </w:r>
            <w:r>
              <w:rPr>
                <w:sz w:val="24"/>
                <w:szCs w:val="24"/>
              </w:rPr>
              <w:t xml:space="preserve"> </w:t>
            </w:r>
            <w:r w:rsidRPr="00E158FC">
              <w:rPr>
                <w:sz w:val="24"/>
                <w:szCs w:val="24"/>
              </w:rPr>
              <w:t>корпоративного управления и взаимодействия</w:t>
            </w:r>
            <w:r>
              <w:rPr>
                <w:sz w:val="24"/>
                <w:szCs w:val="24"/>
              </w:rPr>
              <w:t xml:space="preserve"> </w:t>
            </w:r>
            <w:r w:rsidRPr="00E158FC">
              <w:rPr>
                <w:sz w:val="24"/>
                <w:szCs w:val="24"/>
              </w:rPr>
              <w:t>с акционерами ПАО «Россети Северный Кавказ»</w:t>
            </w:r>
          </w:p>
          <w:p w:rsidR="000C0B2F" w:rsidRPr="009F0150" w:rsidRDefault="000C0B2F" w:rsidP="00571DB0">
            <w:pPr>
              <w:rPr>
                <w:sz w:val="24"/>
                <w:szCs w:val="24"/>
              </w:rPr>
            </w:pPr>
            <w:r w:rsidRPr="00E158FC">
              <w:rPr>
                <w:sz w:val="24"/>
                <w:szCs w:val="24"/>
              </w:rPr>
              <w:t xml:space="preserve">(на основании доверенности от </w:t>
            </w:r>
            <w:r w:rsidR="009D08CC">
              <w:rPr>
                <w:sz w:val="24"/>
                <w:szCs w:val="24"/>
              </w:rPr>
              <w:t>0</w:t>
            </w:r>
            <w:r w:rsidR="00571DB0">
              <w:rPr>
                <w:sz w:val="24"/>
                <w:szCs w:val="24"/>
              </w:rPr>
              <w:t>1</w:t>
            </w:r>
            <w:r w:rsidR="009D08CC" w:rsidRPr="00E158FC">
              <w:rPr>
                <w:sz w:val="24"/>
                <w:szCs w:val="24"/>
              </w:rPr>
              <w:t>.</w:t>
            </w:r>
            <w:r w:rsidR="00571DB0">
              <w:rPr>
                <w:sz w:val="24"/>
                <w:szCs w:val="24"/>
              </w:rPr>
              <w:t>0</w:t>
            </w:r>
            <w:r w:rsidR="009D08CC">
              <w:rPr>
                <w:sz w:val="24"/>
                <w:szCs w:val="24"/>
              </w:rPr>
              <w:t>1</w:t>
            </w:r>
            <w:r w:rsidR="009D08CC" w:rsidRPr="00E158FC">
              <w:rPr>
                <w:sz w:val="24"/>
                <w:szCs w:val="24"/>
              </w:rPr>
              <w:t>.202</w:t>
            </w:r>
            <w:r w:rsidR="00571DB0">
              <w:rPr>
                <w:sz w:val="24"/>
                <w:szCs w:val="24"/>
              </w:rPr>
              <w:t>3</w:t>
            </w:r>
            <w:r w:rsidR="009D08CC" w:rsidRPr="00E158FC">
              <w:rPr>
                <w:sz w:val="24"/>
                <w:szCs w:val="24"/>
              </w:rPr>
              <w:t xml:space="preserve"> № </w:t>
            </w:r>
            <w:r w:rsidR="00571DB0">
              <w:rPr>
                <w:sz w:val="24"/>
                <w:szCs w:val="24"/>
              </w:rPr>
              <w:t>39</w:t>
            </w:r>
            <w:bookmarkStart w:id="0" w:name="_GoBack"/>
            <w:bookmarkEnd w:id="0"/>
            <w:r w:rsidRPr="00E158FC">
              <w:rPr>
                <w:sz w:val="24"/>
                <w:szCs w:val="24"/>
              </w:rPr>
              <w:t>)</w:t>
            </w:r>
          </w:p>
        </w:tc>
        <w:tc>
          <w:tcPr>
            <w:tcW w:w="397" w:type="dxa"/>
            <w:tcBorders>
              <w:top w:val="single" w:sz="4" w:space="0" w:color="auto"/>
            </w:tcBorders>
            <w:vAlign w:val="bottom"/>
          </w:tcPr>
          <w:p w:rsidR="000C0B2F" w:rsidRPr="009F0150" w:rsidRDefault="000C0B2F" w:rsidP="00CC04FD">
            <w:pPr>
              <w:jc w:val="center"/>
              <w:rPr>
                <w:sz w:val="24"/>
                <w:szCs w:val="24"/>
              </w:rPr>
            </w:pPr>
          </w:p>
        </w:tc>
        <w:tc>
          <w:tcPr>
            <w:tcW w:w="1446" w:type="dxa"/>
            <w:tcBorders>
              <w:top w:val="single" w:sz="4" w:space="0" w:color="auto"/>
              <w:bottom w:val="single" w:sz="4" w:space="0" w:color="auto"/>
            </w:tcBorders>
            <w:vAlign w:val="bottom"/>
          </w:tcPr>
          <w:p w:rsidR="000C0B2F" w:rsidRDefault="000C0B2F" w:rsidP="00CC04FD">
            <w:pPr>
              <w:jc w:val="center"/>
              <w:rPr>
                <w:sz w:val="24"/>
                <w:szCs w:val="24"/>
              </w:rPr>
            </w:pPr>
          </w:p>
        </w:tc>
        <w:tc>
          <w:tcPr>
            <w:tcW w:w="397" w:type="dxa"/>
            <w:tcBorders>
              <w:top w:val="single" w:sz="4" w:space="0" w:color="auto"/>
            </w:tcBorders>
            <w:vAlign w:val="bottom"/>
          </w:tcPr>
          <w:p w:rsidR="000C0B2F" w:rsidRDefault="000C0B2F" w:rsidP="00CC04FD">
            <w:pPr>
              <w:rPr>
                <w:sz w:val="24"/>
                <w:szCs w:val="24"/>
              </w:rPr>
            </w:pPr>
          </w:p>
        </w:tc>
        <w:tc>
          <w:tcPr>
            <w:tcW w:w="1923" w:type="dxa"/>
            <w:tcBorders>
              <w:top w:val="single" w:sz="4" w:space="0" w:color="auto"/>
              <w:bottom w:val="single" w:sz="4" w:space="0" w:color="auto"/>
            </w:tcBorders>
            <w:vAlign w:val="bottom"/>
          </w:tcPr>
          <w:p w:rsidR="000C0B2F" w:rsidRDefault="000C0B2F" w:rsidP="000C0B2F">
            <w:pPr>
              <w:jc w:val="center"/>
              <w:rPr>
                <w:sz w:val="24"/>
                <w:szCs w:val="24"/>
              </w:rPr>
            </w:pPr>
            <w:r>
              <w:rPr>
                <w:sz w:val="24"/>
                <w:szCs w:val="24"/>
              </w:rPr>
              <w:t>В.В. Волковский</w:t>
            </w:r>
          </w:p>
        </w:tc>
        <w:tc>
          <w:tcPr>
            <w:tcW w:w="80" w:type="dxa"/>
            <w:gridSpan w:val="2"/>
            <w:tcBorders>
              <w:top w:val="single" w:sz="4" w:space="0" w:color="auto"/>
              <w:right w:val="single" w:sz="4" w:space="0" w:color="auto"/>
            </w:tcBorders>
            <w:vAlign w:val="bottom"/>
          </w:tcPr>
          <w:p w:rsidR="000C0B2F" w:rsidRDefault="000C0B2F" w:rsidP="00CC04FD">
            <w:pPr>
              <w:rPr>
                <w:sz w:val="24"/>
                <w:szCs w:val="24"/>
              </w:rPr>
            </w:pPr>
          </w:p>
        </w:tc>
      </w:tr>
      <w:tr w:rsidR="000C0B2F" w:rsidRPr="00FD22EF" w:rsidTr="009D08CC">
        <w:trPr>
          <w:gridAfter w:val="1"/>
          <w:wAfter w:w="6" w:type="dxa"/>
        </w:trPr>
        <w:tc>
          <w:tcPr>
            <w:tcW w:w="567" w:type="dxa"/>
            <w:tcBorders>
              <w:left w:val="single" w:sz="4" w:space="0" w:color="auto"/>
              <w:bottom w:val="nil"/>
            </w:tcBorders>
          </w:tcPr>
          <w:p w:rsidR="000C0B2F" w:rsidRPr="00FD22EF" w:rsidRDefault="000C0B2F" w:rsidP="00CC04FD">
            <w:pPr>
              <w:ind w:left="57"/>
            </w:pPr>
          </w:p>
        </w:tc>
        <w:tc>
          <w:tcPr>
            <w:tcW w:w="5240" w:type="dxa"/>
            <w:gridSpan w:val="7"/>
            <w:tcBorders>
              <w:bottom w:val="nil"/>
            </w:tcBorders>
          </w:tcPr>
          <w:p w:rsidR="000C0B2F" w:rsidRPr="00FD22EF" w:rsidRDefault="000C0B2F" w:rsidP="00CC04FD">
            <w:pPr>
              <w:spacing w:after="240"/>
              <w:jc w:val="center"/>
            </w:pPr>
            <w:r w:rsidRPr="00FD22EF">
              <w:t>(наименование должности уполномоченного лица эмитента)</w:t>
            </w:r>
          </w:p>
        </w:tc>
        <w:tc>
          <w:tcPr>
            <w:tcW w:w="397" w:type="dxa"/>
            <w:tcBorders>
              <w:bottom w:val="nil"/>
            </w:tcBorders>
          </w:tcPr>
          <w:p w:rsidR="000C0B2F" w:rsidRPr="00FD22EF" w:rsidRDefault="000C0B2F" w:rsidP="00CC04FD">
            <w:pPr>
              <w:jc w:val="center"/>
            </w:pPr>
          </w:p>
        </w:tc>
        <w:tc>
          <w:tcPr>
            <w:tcW w:w="1446" w:type="dxa"/>
            <w:tcBorders>
              <w:top w:val="nil"/>
              <w:bottom w:val="nil"/>
            </w:tcBorders>
          </w:tcPr>
          <w:p w:rsidR="000C0B2F" w:rsidRPr="00E158FC" w:rsidRDefault="000C0B2F" w:rsidP="00CC04FD">
            <w:pPr>
              <w:jc w:val="center"/>
            </w:pPr>
            <w:r w:rsidRPr="00FD22EF">
              <w:t>(подпись)</w:t>
            </w:r>
          </w:p>
        </w:tc>
        <w:tc>
          <w:tcPr>
            <w:tcW w:w="397" w:type="dxa"/>
            <w:tcBorders>
              <w:top w:val="nil"/>
              <w:bottom w:val="nil"/>
            </w:tcBorders>
          </w:tcPr>
          <w:p w:rsidR="000C0B2F" w:rsidRPr="00FD22EF" w:rsidRDefault="000C0B2F" w:rsidP="00CC04FD"/>
        </w:tc>
        <w:tc>
          <w:tcPr>
            <w:tcW w:w="1923" w:type="dxa"/>
            <w:tcBorders>
              <w:top w:val="nil"/>
              <w:bottom w:val="nil"/>
            </w:tcBorders>
          </w:tcPr>
          <w:p w:rsidR="000C0B2F" w:rsidRPr="00FD22EF" w:rsidRDefault="000C0B2F" w:rsidP="00CC04FD">
            <w:pPr>
              <w:jc w:val="center"/>
            </w:pPr>
            <w:r w:rsidRPr="00FD22EF">
              <w:t>(И.О. Фамилия)</w:t>
            </w:r>
          </w:p>
        </w:tc>
        <w:tc>
          <w:tcPr>
            <w:tcW w:w="80" w:type="dxa"/>
            <w:gridSpan w:val="2"/>
            <w:tcBorders>
              <w:top w:val="nil"/>
              <w:bottom w:val="nil"/>
              <w:right w:val="single" w:sz="4" w:space="0" w:color="auto"/>
            </w:tcBorders>
          </w:tcPr>
          <w:p w:rsidR="000C0B2F" w:rsidRPr="00FD22EF" w:rsidRDefault="000C0B2F" w:rsidP="00CC04FD"/>
        </w:tc>
      </w:tr>
      <w:tr w:rsidR="000C0B2F" w:rsidTr="009D08CC">
        <w:trPr>
          <w:gridAfter w:val="2"/>
          <w:wAfter w:w="31" w:type="dxa"/>
        </w:trPr>
        <w:tc>
          <w:tcPr>
            <w:tcW w:w="1077" w:type="dxa"/>
            <w:gridSpan w:val="2"/>
            <w:tcBorders>
              <w:top w:val="nil"/>
              <w:left w:val="single" w:sz="4" w:space="0" w:color="auto"/>
              <w:bottom w:val="nil"/>
              <w:right w:val="nil"/>
            </w:tcBorders>
            <w:vAlign w:val="bottom"/>
          </w:tcPr>
          <w:p w:rsidR="000C0B2F" w:rsidRDefault="000C0B2F" w:rsidP="00CC04FD">
            <w:pPr>
              <w:ind w:left="57"/>
              <w:rPr>
                <w:sz w:val="24"/>
                <w:szCs w:val="24"/>
              </w:rPr>
            </w:pPr>
            <w:r>
              <w:rPr>
                <w:sz w:val="24"/>
                <w:szCs w:val="24"/>
              </w:rPr>
              <w:t>3.2. Дата</w:t>
            </w:r>
          </w:p>
        </w:tc>
        <w:tc>
          <w:tcPr>
            <w:tcW w:w="198" w:type="dxa"/>
            <w:tcBorders>
              <w:top w:val="nil"/>
              <w:left w:val="nil"/>
              <w:bottom w:val="nil"/>
              <w:right w:val="nil"/>
            </w:tcBorders>
            <w:vAlign w:val="bottom"/>
          </w:tcPr>
          <w:p w:rsidR="000C0B2F" w:rsidRDefault="000C0B2F" w:rsidP="00CC04FD">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0C0B2F" w:rsidRPr="00743F64" w:rsidRDefault="00571DB0" w:rsidP="00CE3E8A">
            <w:pPr>
              <w:jc w:val="center"/>
              <w:rPr>
                <w:sz w:val="24"/>
                <w:szCs w:val="24"/>
              </w:rPr>
            </w:pPr>
            <w:r>
              <w:rPr>
                <w:sz w:val="24"/>
                <w:szCs w:val="24"/>
              </w:rPr>
              <w:t>02</w:t>
            </w:r>
          </w:p>
        </w:tc>
        <w:tc>
          <w:tcPr>
            <w:tcW w:w="255" w:type="dxa"/>
            <w:tcBorders>
              <w:top w:val="nil"/>
              <w:left w:val="nil"/>
              <w:bottom w:val="nil"/>
              <w:right w:val="nil"/>
            </w:tcBorders>
            <w:vAlign w:val="bottom"/>
          </w:tcPr>
          <w:p w:rsidR="000C0B2F" w:rsidRDefault="000C0B2F" w:rsidP="00CC04FD">
            <w:pPr>
              <w:rPr>
                <w:sz w:val="24"/>
                <w:szCs w:val="24"/>
              </w:rPr>
            </w:pPr>
            <w:r>
              <w:rPr>
                <w:sz w:val="24"/>
                <w:szCs w:val="24"/>
              </w:rPr>
              <w:t>»</w:t>
            </w:r>
          </w:p>
        </w:tc>
        <w:tc>
          <w:tcPr>
            <w:tcW w:w="1418" w:type="dxa"/>
            <w:tcBorders>
              <w:top w:val="nil"/>
              <w:left w:val="nil"/>
              <w:bottom w:val="single" w:sz="4" w:space="0" w:color="auto"/>
              <w:right w:val="nil"/>
            </w:tcBorders>
            <w:vAlign w:val="bottom"/>
          </w:tcPr>
          <w:p w:rsidR="000C0B2F" w:rsidRDefault="00743F64" w:rsidP="00A10989">
            <w:pPr>
              <w:jc w:val="center"/>
              <w:rPr>
                <w:sz w:val="24"/>
                <w:szCs w:val="24"/>
              </w:rPr>
            </w:pPr>
            <w:r>
              <w:rPr>
                <w:sz w:val="24"/>
                <w:szCs w:val="24"/>
              </w:rPr>
              <w:t>ма</w:t>
            </w:r>
            <w:r w:rsidR="00A10989">
              <w:rPr>
                <w:sz w:val="24"/>
                <w:szCs w:val="24"/>
              </w:rPr>
              <w:t>я</w:t>
            </w:r>
          </w:p>
        </w:tc>
        <w:tc>
          <w:tcPr>
            <w:tcW w:w="397" w:type="dxa"/>
            <w:tcBorders>
              <w:top w:val="nil"/>
              <w:left w:val="nil"/>
              <w:bottom w:val="nil"/>
              <w:right w:val="nil"/>
            </w:tcBorders>
            <w:vAlign w:val="bottom"/>
          </w:tcPr>
          <w:p w:rsidR="000C0B2F" w:rsidRDefault="000C0B2F" w:rsidP="00CC04FD">
            <w:pPr>
              <w:jc w:val="right"/>
              <w:rPr>
                <w:sz w:val="24"/>
                <w:szCs w:val="24"/>
              </w:rPr>
            </w:pPr>
            <w:r>
              <w:rPr>
                <w:sz w:val="24"/>
                <w:szCs w:val="24"/>
              </w:rPr>
              <w:t>20</w:t>
            </w:r>
          </w:p>
        </w:tc>
        <w:tc>
          <w:tcPr>
            <w:tcW w:w="2065" w:type="dxa"/>
            <w:tcBorders>
              <w:top w:val="nil"/>
              <w:left w:val="nil"/>
              <w:bottom w:val="single" w:sz="4" w:space="0" w:color="auto"/>
              <w:right w:val="nil"/>
            </w:tcBorders>
            <w:vAlign w:val="bottom"/>
          </w:tcPr>
          <w:p w:rsidR="000C0B2F" w:rsidRDefault="00743F64" w:rsidP="00571DB0">
            <w:pPr>
              <w:ind w:right="-30"/>
              <w:rPr>
                <w:sz w:val="24"/>
                <w:szCs w:val="24"/>
              </w:rPr>
            </w:pPr>
            <w:r>
              <w:rPr>
                <w:sz w:val="24"/>
                <w:szCs w:val="24"/>
              </w:rPr>
              <w:t>2</w:t>
            </w:r>
            <w:r w:rsidR="00571DB0">
              <w:rPr>
                <w:sz w:val="24"/>
                <w:szCs w:val="24"/>
              </w:rPr>
              <w:t>3</w:t>
            </w:r>
          </w:p>
        </w:tc>
        <w:tc>
          <w:tcPr>
            <w:tcW w:w="4218" w:type="dxa"/>
            <w:gridSpan w:val="5"/>
            <w:tcBorders>
              <w:top w:val="nil"/>
              <w:left w:val="nil"/>
              <w:bottom w:val="nil"/>
              <w:right w:val="single" w:sz="4" w:space="0" w:color="auto"/>
            </w:tcBorders>
            <w:vAlign w:val="bottom"/>
          </w:tcPr>
          <w:p w:rsidR="000C0B2F" w:rsidRDefault="000C0B2F" w:rsidP="00CC04FD">
            <w:pPr>
              <w:ind w:left="57"/>
              <w:rPr>
                <w:sz w:val="24"/>
                <w:szCs w:val="24"/>
              </w:rPr>
            </w:pPr>
            <w:r>
              <w:rPr>
                <w:sz w:val="24"/>
                <w:szCs w:val="24"/>
              </w:rPr>
              <w:t>г.</w:t>
            </w:r>
          </w:p>
        </w:tc>
      </w:tr>
      <w:tr w:rsidR="000C0B2F" w:rsidTr="009D08CC">
        <w:tc>
          <w:tcPr>
            <w:tcW w:w="10056" w:type="dxa"/>
            <w:gridSpan w:val="15"/>
            <w:tcBorders>
              <w:top w:val="nil"/>
              <w:left w:val="single" w:sz="4" w:space="0" w:color="auto"/>
              <w:bottom w:val="single" w:sz="4" w:space="0" w:color="auto"/>
              <w:right w:val="single" w:sz="4" w:space="0" w:color="auto"/>
            </w:tcBorders>
          </w:tcPr>
          <w:p w:rsidR="000C0B2F" w:rsidRDefault="000C0B2F" w:rsidP="00CC04FD">
            <w:pPr>
              <w:rPr>
                <w:sz w:val="24"/>
                <w:szCs w:val="24"/>
              </w:rPr>
            </w:pPr>
          </w:p>
        </w:tc>
      </w:tr>
    </w:tbl>
    <w:p w:rsidR="000C0B2F" w:rsidRDefault="000C0B2F" w:rsidP="000C0B2F">
      <w:pPr>
        <w:rPr>
          <w:sz w:val="24"/>
          <w:szCs w:val="24"/>
        </w:rPr>
      </w:pPr>
    </w:p>
    <w:p w:rsidR="00BE7E28" w:rsidRDefault="00BE7E28"/>
    <w:sectPr w:rsidR="00BE7E28" w:rsidSect="00743F64">
      <w:pgSz w:w="11907" w:h="16840" w:code="9"/>
      <w:pgMar w:top="851" w:right="851" w:bottom="567" w:left="1134" w:header="397" w:footer="397" w:gutter="0"/>
      <w:cols w:space="709"/>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B2F"/>
    <w:rsid w:val="00000A98"/>
    <w:rsid w:val="000455DA"/>
    <w:rsid w:val="00053C6B"/>
    <w:rsid w:val="00061A30"/>
    <w:rsid w:val="000A27B9"/>
    <w:rsid w:val="000C0B2F"/>
    <w:rsid w:val="00155061"/>
    <w:rsid w:val="001805D2"/>
    <w:rsid w:val="001A1F06"/>
    <w:rsid w:val="001C148D"/>
    <w:rsid w:val="00212DF6"/>
    <w:rsid w:val="00293006"/>
    <w:rsid w:val="002A6ABB"/>
    <w:rsid w:val="002B2B2A"/>
    <w:rsid w:val="00322C14"/>
    <w:rsid w:val="003743C8"/>
    <w:rsid w:val="00381BC6"/>
    <w:rsid w:val="003C354A"/>
    <w:rsid w:val="004449FA"/>
    <w:rsid w:val="00495609"/>
    <w:rsid w:val="004F4DA7"/>
    <w:rsid w:val="00500B0D"/>
    <w:rsid w:val="00513356"/>
    <w:rsid w:val="0057188A"/>
    <w:rsid w:val="00571DB0"/>
    <w:rsid w:val="006547A1"/>
    <w:rsid w:val="00681348"/>
    <w:rsid w:val="007264CE"/>
    <w:rsid w:val="00743F64"/>
    <w:rsid w:val="007532FB"/>
    <w:rsid w:val="00767283"/>
    <w:rsid w:val="00777724"/>
    <w:rsid w:val="00856E69"/>
    <w:rsid w:val="008A566E"/>
    <w:rsid w:val="008A5F48"/>
    <w:rsid w:val="008F4800"/>
    <w:rsid w:val="00907E3B"/>
    <w:rsid w:val="0095380C"/>
    <w:rsid w:val="00992ABA"/>
    <w:rsid w:val="009D08CC"/>
    <w:rsid w:val="009E7B68"/>
    <w:rsid w:val="00A10989"/>
    <w:rsid w:val="00AB05E6"/>
    <w:rsid w:val="00AD4B44"/>
    <w:rsid w:val="00AE7598"/>
    <w:rsid w:val="00B462A8"/>
    <w:rsid w:val="00B5297A"/>
    <w:rsid w:val="00BE7E28"/>
    <w:rsid w:val="00C206AD"/>
    <w:rsid w:val="00C51218"/>
    <w:rsid w:val="00CB6896"/>
    <w:rsid w:val="00CC1B70"/>
    <w:rsid w:val="00CE3E8A"/>
    <w:rsid w:val="00CF171C"/>
    <w:rsid w:val="00D01396"/>
    <w:rsid w:val="00D2440A"/>
    <w:rsid w:val="00D9493C"/>
    <w:rsid w:val="00E17A73"/>
    <w:rsid w:val="00EB567A"/>
    <w:rsid w:val="00F42A81"/>
    <w:rsid w:val="00F66AB3"/>
    <w:rsid w:val="00F86C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49F76"/>
  <w15:chartTrackingRefBased/>
  <w15:docId w15:val="{24C38CCB-273A-4240-ACCD-82B93A4CD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B2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0B2F"/>
    <w:rPr>
      <w:color w:val="0563C1" w:themeColor="hyperlink"/>
      <w:u w:val="single"/>
    </w:rPr>
  </w:style>
  <w:style w:type="paragraph" w:styleId="a4">
    <w:name w:val="List Paragraph"/>
    <w:basedOn w:val="a"/>
    <w:uiPriority w:val="34"/>
    <w:qFormat/>
    <w:rsid w:val="00053C6B"/>
    <w:pPr>
      <w:ind w:left="720"/>
      <w:contextualSpacing/>
    </w:pPr>
  </w:style>
  <w:style w:type="paragraph" w:styleId="a5">
    <w:name w:val="Balloon Text"/>
    <w:basedOn w:val="a"/>
    <w:link w:val="a6"/>
    <w:uiPriority w:val="99"/>
    <w:semiHidden/>
    <w:unhideWhenUsed/>
    <w:rsid w:val="00155061"/>
    <w:rPr>
      <w:rFonts w:ascii="Segoe UI" w:hAnsi="Segoe UI" w:cs="Segoe UI"/>
      <w:sz w:val="18"/>
      <w:szCs w:val="18"/>
    </w:rPr>
  </w:style>
  <w:style w:type="character" w:customStyle="1" w:styleId="a6">
    <w:name w:val="Текст выноски Знак"/>
    <w:basedOn w:val="a0"/>
    <w:link w:val="a5"/>
    <w:uiPriority w:val="99"/>
    <w:semiHidden/>
    <w:rsid w:val="0015506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sclosure.skrin.ru/disclosure/2632082033" TargetMode="External"/><Relationship Id="rId4" Type="http://schemas.openxmlformats.org/officeDocument/2006/relationships/hyperlink" Target="http://www.rosseti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1771</Words>
  <Characters>10101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Ежек Антон Юрьевич</dc:creator>
  <cp:keywords/>
  <dc:description/>
  <cp:lastModifiedBy>Ежек Антон Юрьевич</cp:lastModifiedBy>
  <cp:revision>19</cp:revision>
  <dcterms:created xsi:type="dcterms:W3CDTF">2022-05-12T12:21:00Z</dcterms:created>
  <dcterms:modified xsi:type="dcterms:W3CDTF">2023-04-28T12:43:00Z</dcterms:modified>
</cp:coreProperties>
</file>