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CA2358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CA2358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6C5CB2" w:rsidP="003F344D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F1180">
              <w:rPr>
                <w:sz w:val="24"/>
                <w:szCs w:val="24"/>
              </w:rPr>
              <w:t>.0</w:t>
            </w:r>
            <w:r w:rsidR="003F344D"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6C5CB2">
              <w:rPr>
                <w:sz w:val="24"/>
                <w:szCs w:val="24"/>
              </w:rPr>
              <w:t>22</w:t>
            </w:r>
            <w:r w:rsidR="004F1180">
              <w:rPr>
                <w:sz w:val="24"/>
                <w:szCs w:val="24"/>
              </w:rPr>
              <w:t>.0</w:t>
            </w:r>
            <w:r w:rsidR="003F344D"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6C5CB2">
              <w:rPr>
                <w:sz w:val="24"/>
                <w:szCs w:val="24"/>
              </w:rPr>
              <w:t>2</w:t>
            </w:r>
            <w:r w:rsidR="003F344D">
              <w:rPr>
                <w:sz w:val="24"/>
                <w:szCs w:val="24"/>
              </w:rPr>
              <w:t>9</w:t>
            </w:r>
            <w:r w:rsidR="004F1180">
              <w:rPr>
                <w:sz w:val="24"/>
                <w:szCs w:val="24"/>
              </w:rPr>
              <w:t>.09.2026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9F7F64" w:rsidRDefault="000C0B2F" w:rsidP="003F34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6C5CB2">
              <w:rPr>
                <w:sz w:val="24"/>
                <w:szCs w:val="24"/>
              </w:rPr>
              <w:t>Об утверждении актуализированного Плана развития системы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управления производственными активами и ресурсного плана ПАО «Россети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Северный Кавказ» на 2026-2028</w:t>
            </w:r>
            <w:r>
              <w:rPr>
                <w:sz w:val="24"/>
                <w:szCs w:val="24"/>
              </w:rPr>
              <w:t> </w:t>
            </w:r>
            <w:r w:rsidRPr="006C5CB2">
              <w:rPr>
                <w:sz w:val="24"/>
                <w:szCs w:val="24"/>
              </w:rPr>
              <w:t>гг.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2. О рассмотрении отчета о завершении мероприятий Дорожной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карты по внедрению Стандартов качества обслуживания потребителей услуг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ПАО «Россети Северный Кавказ».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3. О рассмотрении отчета ПАО «Россети Северный Кавказ» о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совершенных сделках, в отношении которых не требуется принятие решения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Советом директоров ПАО «Россети Северный Кавказ» о согласии на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совершение сделок, и о соответствии совершенных сделок критериям принятия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решений по проектам консолидации электросетевых активов, за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1 полугодие 2026 года.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4. Об утверждении бюджета Комитета по кадрам и вознаграждениям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Совета директоров ПАО</w:t>
            </w:r>
            <w:r>
              <w:rPr>
                <w:sz w:val="24"/>
                <w:szCs w:val="24"/>
              </w:rPr>
              <w:t> </w:t>
            </w:r>
            <w:r w:rsidRPr="006C5CB2">
              <w:rPr>
                <w:sz w:val="24"/>
                <w:szCs w:val="24"/>
              </w:rPr>
              <w:t>«Россети Северный Кавказ» на 2026</w:t>
            </w:r>
            <w:r>
              <w:rPr>
                <w:sz w:val="24"/>
                <w:szCs w:val="24"/>
              </w:rPr>
              <w:t>-</w:t>
            </w:r>
            <w:r w:rsidRPr="006C5CB2">
              <w:rPr>
                <w:sz w:val="24"/>
                <w:szCs w:val="24"/>
              </w:rPr>
              <w:t>2027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корпоративный год.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5. О рассмотрении отчета об эффективном, целевом и своевременном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использовании средств финансовой поддержки Плана развития ПАО «Россети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Северный Кавказ» за 2 квартал 2026 года.</w:t>
            </w:r>
          </w:p>
          <w:p w:rsidR="006C5CB2" w:rsidRPr="006C5CB2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6. О рассмотрении отчета об исполнении сметы расходов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ПАО «Россети Северный Кавказ» за 1 квартал 2026 года, включающего отчет о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финансово-хозяйственной деятельности за 1 квартал 2026 года.</w:t>
            </w:r>
          </w:p>
          <w:p w:rsidR="006C5CB2" w:rsidRPr="004F1180" w:rsidRDefault="006C5CB2" w:rsidP="006C5CB2">
            <w:pPr>
              <w:jc w:val="both"/>
              <w:rPr>
                <w:sz w:val="24"/>
                <w:szCs w:val="24"/>
              </w:rPr>
            </w:pPr>
            <w:r w:rsidRPr="006C5CB2">
              <w:rPr>
                <w:sz w:val="24"/>
                <w:szCs w:val="24"/>
              </w:rPr>
              <w:t>7. Об утверждении актуализированной Программы цифровой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трансформации ПАО «Россети Северный Кавказ» на период 2026-2028 гг. и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прогнозных показателей до 2030 года, включая план мероприятий перехода на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преимущественное использование отечественного программного обеспечения</w:t>
            </w:r>
            <w:r>
              <w:rPr>
                <w:sz w:val="24"/>
                <w:szCs w:val="24"/>
              </w:rPr>
              <w:t xml:space="preserve"> </w:t>
            </w:r>
            <w:r w:rsidRPr="006C5CB2">
              <w:rPr>
                <w:sz w:val="24"/>
                <w:szCs w:val="24"/>
              </w:rPr>
              <w:t>и план использования российской радиоэлектронной продукции.</w:t>
            </w:r>
          </w:p>
          <w:p w:rsidR="003F344D" w:rsidRPr="004F1180" w:rsidRDefault="003F344D" w:rsidP="003F344D">
            <w:pPr>
              <w:jc w:val="both"/>
              <w:rPr>
                <w:sz w:val="24"/>
                <w:szCs w:val="24"/>
              </w:rPr>
            </w:pPr>
          </w:p>
        </w:tc>
      </w:tr>
    </w:tbl>
    <w:p w:rsidR="009D383C" w:rsidRPr="006E5BD4" w:rsidRDefault="009D383C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lastRenderedPageBreak/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6C5CB2" w:rsidRDefault="006C5CB2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5E2AB6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  <w:bookmarkStart w:id="0" w:name="_GoBack"/>
      <w:bookmarkEnd w:id="0"/>
    </w:p>
    <w:sectPr w:rsidR="000C0B2F" w:rsidRPr="00A2592F" w:rsidSect="006C5CB2">
      <w:headerReference w:type="default" r:id="rId10"/>
      <w:pgSz w:w="11907" w:h="16840" w:code="9"/>
      <w:pgMar w:top="1135" w:right="851" w:bottom="993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358" w:rsidRDefault="00CA2358" w:rsidP="00482518">
      <w:r>
        <w:separator/>
      </w:r>
    </w:p>
  </w:endnote>
  <w:endnote w:type="continuationSeparator" w:id="0">
    <w:p w:rsidR="00CA2358" w:rsidRDefault="00CA2358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358" w:rsidRDefault="00CA2358" w:rsidP="00482518">
      <w:r>
        <w:separator/>
      </w:r>
    </w:p>
  </w:footnote>
  <w:footnote w:type="continuationSeparator" w:id="0">
    <w:p w:rsidR="00CA2358" w:rsidRDefault="00CA2358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6C5CB2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E3323"/>
    <w:multiLevelType w:val="hybridMultilevel"/>
    <w:tmpl w:val="F36AB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B29B1"/>
    <w:multiLevelType w:val="hybridMultilevel"/>
    <w:tmpl w:val="5ED80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0F5282"/>
    <w:rsid w:val="00102D02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3F344D"/>
    <w:rsid w:val="004106DB"/>
    <w:rsid w:val="00434871"/>
    <w:rsid w:val="00482518"/>
    <w:rsid w:val="0049284C"/>
    <w:rsid w:val="004A6125"/>
    <w:rsid w:val="004B4157"/>
    <w:rsid w:val="004C0CF9"/>
    <w:rsid w:val="004C43FA"/>
    <w:rsid w:val="004C4BF6"/>
    <w:rsid w:val="004D3C2D"/>
    <w:rsid w:val="004D69D1"/>
    <w:rsid w:val="004E1C94"/>
    <w:rsid w:val="004E4FF3"/>
    <w:rsid w:val="004F1180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B36A1"/>
    <w:rsid w:val="005C4D0E"/>
    <w:rsid w:val="005E2AB6"/>
    <w:rsid w:val="006618DB"/>
    <w:rsid w:val="00673742"/>
    <w:rsid w:val="006B0767"/>
    <w:rsid w:val="006C5CB2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4"/>
    <w:rsid w:val="0099684E"/>
    <w:rsid w:val="009B069F"/>
    <w:rsid w:val="009B1215"/>
    <w:rsid w:val="009B6CD3"/>
    <w:rsid w:val="009C5507"/>
    <w:rsid w:val="009D383C"/>
    <w:rsid w:val="009D5439"/>
    <w:rsid w:val="009D6455"/>
    <w:rsid w:val="009D6CF6"/>
    <w:rsid w:val="009F7F64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2358"/>
    <w:rsid w:val="00CA643B"/>
    <w:rsid w:val="00CB0D26"/>
    <w:rsid w:val="00CB223C"/>
    <w:rsid w:val="00CB6896"/>
    <w:rsid w:val="00CB6BE2"/>
    <w:rsid w:val="00CC1B70"/>
    <w:rsid w:val="00CC3791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17831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6CE11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Body Text"/>
    <w:aliases w:val="body text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link w:val="ac"/>
    <w:rsid w:val="009D383C"/>
    <w:pPr>
      <w:autoSpaceDE/>
      <w:autoSpaceDN/>
      <w:spacing w:after="120"/>
    </w:pPr>
    <w:rPr>
      <w:sz w:val="24"/>
      <w:szCs w:val="24"/>
    </w:rPr>
  </w:style>
  <w:style w:type="character" w:customStyle="1" w:styleId="ac">
    <w:name w:val="Основной текст Знак"/>
    <w:aliases w:val="body text Знак,текст таблицы Знак,Шаблон для отчетов по оценке Знак,Подпись1 Знак,Iniiaiie oaeno Ciae Знак,Основной текст Знак Знак Знак Знак Знак Знак Знак,Письмо в Интернет Знак,Îñíîâíîé òåêñò Çíàê Знак"/>
    <w:basedOn w:val="a0"/>
    <w:link w:val="ab"/>
    <w:rsid w:val="009D38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52E53-AA3E-40DC-A60F-04C0BBB5A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6</cp:revision>
  <dcterms:created xsi:type="dcterms:W3CDTF">2026-08-25T11:48:00Z</dcterms:created>
  <dcterms:modified xsi:type="dcterms:W3CDTF">2026-09-22T13:46:00Z</dcterms:modified>
</cp:coreProperties>
</file>