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Pr="00D83B23" w:rsidRDefault="000C0B2F" w:rsidP="000C0B2F">
      <w:pPr>
        <w:jc w:val="center"/>
        <w:rPr>
          <w:b/>
          <w:bCs/>
          <w:sz w:val="26"/>
          <w:szCs w:val="26"/>
        </w:rPr>
      </w:pPr>
      <w:r w:rsidRPr="00D83B23">
        <w:rPr>
          <w:b/>
          <w:bCs/>
          <w:sz w:val="26"/>
          <w:szCs w:val="26"/>
        </w:rPr>
        <w:t>Сообщение о существенном факте</w:t>
      </w:r>
    </w:p>
    <w:p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rsidTr="00CC04FD">
        <w:trPr>
          <w:cantSplit/>
        </w:trPr>
        <w:tc>
          <w:tcPr>
            <w:tcW w:w="9979" w:type="dxa"/>
            <w:gridSpan w:val="2"/>
          </w:tcPr>
          <w:p w:rsidR="000C0B2F" w:rsidRPr="00D83B23" w:rsidRDefault="000C0B2F" w:rsidP="00CC04FD">
            <w:pPr>
              <w:jc w:val="center"/>
              <w:rPr>
                <w:sz w:val="24"/>
                <w:szCs w:val="24"/>
              </w:rPr>
            </w:pPr>
            <w:r w:rsidRPr="00D83B23">
              <w:rPr>
                <w:sz w:val="24"/>
                <w:szCs w:val="24"/>
              </w:rPr>
              <w:t>1. Общие сведения</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1062632029778</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2632082033</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rsidR="006C4C2D" w:rsidRPr="002B7A4B" w:rsidRDefault="006C4C2D" w:rsidP="006C4C2D">
            <w:pPr>
              <w:ind w:left="57" w:right="57"/>
              <w:jc w:val="both"/>
              <w:rPr>
                <w:sz w:val="24"/>
                <w:szCs w:val="24"/>
              </w:rPr>
            </w:pPr>
            <w:r w:rsidRPr="002B7A4B">
              <w:rPr>
                <w:sz w:val="24"/>
                <w:szCs w:val="24"/>
              </w:rPr>
              <w:t>34747-E</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rsidR="006C4C2D" w:rsidRPr="002701B9" w:rsidRDefault="00C437A7" w:rsidP="006C4C2D">
            <w:pPr>
              <w:ind w:left="57" w:right="57"/>
              <w:jc w:val="both"/>
              <w:rPr>
                <w:sz w:val="24"/>
                <w:szCs w:val="24"/>
              </w:rPr>
            </w:pPr>
            <w:hyperlink r:id="rId7" w:history="1">
              <w:r w:rsidR="006C4C2D" w:rsidRPr="002701B9">
                <w:rPr>
                  <w:rStyle w:val="a3"/>
                  <w:sz w:val="24"/>
                  <w:szCs w:val="24"/>
                </w:rPr>
                <w:t>http://www.rossetisk.ru</w:t>
              </w:r>
            </w:hyperlink>
            <w:r w:rsidR="006C4C2D" w:rsidRPr="002701B9">
              <w:rPr>
                <w:sz w:val="24"/>
                <w:szCs w:val="24"/>
              </w:rPr>
              <w:t>;</w:t>
            </w:r>
          </w:p>
          <w:p w:rsidR="006C4C2D" w:rsidRPr="002701B9" w:rsidRDefault="00C437A7" w:rsidP="006C4C2D">
            <w:pPr>
              <w:ind w:left="57" w:right="57"/>
              <w:jc w:val="both"/>
              <w:rPr>
                <w:sz w:val="24"/>
                <w:szCs w:val="24"/>
              </w:rPr>
            </w:pPr>
            <w:hyperlink r:id="rId8" w:history="1">
              <w:r w:rsidR="006C4C2D" w:rsidRPr="002701B9">
                <w:rPr>
                  <w:rStyle w:val="a3"/>
                  <w:sz w:val="24"/>
                  <w:szCs w:val="24"/>
                </w:rPr>
                <w:t>http://disclosure.skrin.ru/disclosure/2632082033</w:t>
              </w:r>
            </w:hyperlink>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rsidR="006C4C2D" w:rsidRPr="002701B9" w:rsidRDefault="00AD3EF0" w:rsidP="00017CCA">
            <w:pPr>
              <w:ind w:left="57" w:right="57"/>
              <w:jc w:val="both"/>
              <w:rPr>
                <w:sz w:val="24"/>
                <w:szCs w:val="24"/>
              </w:rPr>
            </w:pPr>
            <w:r>
              <w:rPr>
                <w:sz w:val="24"/>
                <w:szCs w:val="24"/>
              </w:rPr>
              <w:t>27.08.2026</w:t>
            </w:r>
          </w:p>
        </w:tc>
      </w:tr>
    </w:tbl>
    <w:p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rsidTr="00CC04FD">
        <w:tc>
          <w:tcPr>
            <w:tcW w:w="9979" w:type="dxa"/>
          </w:tcPr>
          <w:p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rsidTr="00CC04FD">
        <w:tc>
          <w:tcPr>
            <w:tcW w:w="9979" w:type="dxa"/>
          </w:tcPr>
          <w:p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344018">
              <w:rPr>
                <w:sz w:val="24"/>
                <w:szCs w:val="24"/>
              </w:rPr>
              <w:t>9</w:t>
            </w:r>
            <w:r w:rsidR="00B939F9" w:rsidRPr="003E2803">
              <w:rPr>
                <w:sz w:val="24"/>
                <w:szCs w:val="24"/>
              </w:rPr>
              <w:t xml:space="preserve"> членов совета директоров из 11, кворум имеется.</w:t>
            </w:r>
          </w:p>
          <w:p w:rsidR="00B939F9" w:rsidRPr="003E2803" w:rsidRDefault="00B939F9" w:rsidP="00B939F9">
            <w:pPr>
              <w:ind w:left="57" w:right="57"/>
              <w:jc w:val="both"/>
              <w:rPr>
                <w:sz w:val="24"/>
                <w:szCs w:val="24"/>
              </w:rPr>
            </w:pPr>
          </w:p>
          <w:p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rsidR="00F17E7C" w:rsidRPr="003E2803" w:rsidRDefault="00576D09" w:rsidP="00B939F9">
            <w:pPr>
              <w:ind w:left="57" w:right="57"/>
              <w:jc w:val="both"/>
              <w:rPr>
                <w:sz w:val="24"/>
                <w:szCs w:val="24"/>
              </w:rPr>
            </w:pPr>
            <w:r w:rsidRPr="003E2803">
              <w:rPr>
                <w:sz w:val="24"/>
                <w:szCs w:val="24"/>
              </w:rPr>
              <w:t>По вопрос</w:t>
            </w:r>
            <w:r w:rsidR="00AD3EF0">
              <w:rPr>
                <w:sz w:val="24"/>
                <w:szCs w:val="24"/>
              </w:rPr>
              <w:t>у</w:t>
            </w:r>
            <w:r w:rsidRPr="003E2803">
              <w:rPr>
                <w:sz w:val="24"/>
                <w:szCs w:val="24"/>
              </w:rPr>
              <w:t xml:space="preserve"> </w:t>
            </w:r>
            <w:r w:rsidR="00693135" w:rsidRPr="003E2803">
              <w:rPr>
                <w:sz w:val="24"/>
                <w:szCs w:val="24"/>
              </w:rPr>
              <w:t>№</w:t>
            </w:r>
            <w:r w:rsidR="00AD3EF0">
              <w:rPr>
                <w:sz w:val="24"/>
                <w:szCs w:val="24"/>
              </w:rPr>
              <w:t xml:space="preserve">1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rsidR="00B939F9" w:rsidRPr="003E2803" w:rsidRDefault="00B939F9" w:rsidP="00B939F9">
            <w:pPr>
              <w:ind w:left="57" w:right="57"/>
              <w:jc w:val="both"/>
              <w:rPr>
                <w:sz w:val="24"/>
                <w:szCs w:val="24"/>
              </w:rPr>
            </w:pPr>
            <w:r w:rsidRPr="003E2803">
              <w:rPr>
                <w:sz w:val="24"/>
                <w:szCs w:val="24"/>
              </w:rPr>
              <w:t xml:space="preserve">Голосовали «ЗА»: </w:t>
            </w:r>
            <w:r w:rsidR="00344018">
              <w:rPr>
                <w:sz w:val="24"/>
                <w:szCs w:val="24"/>
              </w:rPr>
              <w:t>9</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rsidR="000C0B2F" w:rsidRPr="00D83B23" w:rsidRDefault="00F1430E" w:rsidP="00B939F9">
            <w:pPr>
              <w:ind w:left="57" w:right="57"/>
              <w:jc w:val="both"/>
              <w:rPr>
                <w:sz w:val="24"/>
                <w:szCs w:val="24"/>
              </w:rPr>
            </w:pPr>
            <w:r w:rsidRPr="003E2803">
              <w:rPr>
                <w:sz w:val="24"/>
                <w:szCs w:val="24"/>
              </w:rPr>
              <w:t>Решени</w:t>
            </w:r>
            <w:r>
              <w:rPr>
                <w:sz w:val="24"/>
                <w:szCs w:val="24"/>
              </w:rPr>
              <w:t>е</w:t>
            </w:r>
            <w:r w:rsidRPr="003E2803">
              <w:rPr>
                <w:sz w:val="24"/>
                <w:szCs w:val="24"/>
              </w:rPr>
              <w:t xml:space="preserve"> </w:t>
            </w:r>
            <w:r w:rsidR="00512777" w:rsidRPr="003E2803">
              <w:rPr>
                <w:sz w:val="24"/>
                <w:szCs w:val="24"/>
              </w:rPr>
              <w:t>по указанн</w:t>
            </w:r>
            <w:r w:rsidR="00AD3EF0">
              <w:rPr>
                <w:sz w:val="24"/>
                <w:szCs w:val="24"/>
              </w:rPr>
              <w:t>ому</w:t>
            </w:r>
            <w:r w:rsidR="00512777" w:rsidRPr="003E2803">
              <w:rPr>
                <w:sz w:val="24"/>
                <w:szCs w:val="24"/>
              </w:rPr>
              <w:t xml:space="preserve"> вопрос</w:t>
            </w:r>
            <w:r w:rsidR="00AD3EF0">
              <w:rPr>
                <w:sz w:val="24"/>
                <w:szCs w:val="24"/>
              </w:rPr>
              <w:t>у</w:t>
            </w:r>
            <w:r w:rsidR="00512777" w:rsidRPr="003E2803">
              <w:rPr>
                <w:sz w:val="24"/>
                <w:szCs w:val="24"/>
              </w:rPr>
              <w:t xml:space="preserve"> повестки </w:t>
            </w:r>
            <w:r w:rsidR="00276BC5" w:rsidRPr="003E2803">
              <w:rPr>
                <w:sz w:val="24"/>
                <w:szCs w:val="24"/>
              </w:rPr>
              <w:t xml:space="preserve">дня </w:t>
            </w:r>
            <w:r w:rsidR="00512777" w:rsidRPr="003E2803">
              <w:rPr>
                <w:sz w:val="24"/>
                <w:szCs w:val="24"/>
              </w:rPr>
              <w:t xml:space="preserve">совета директоров </w:t>
            </w:r>
            <w:r w:rsidRPr="003E2803">
              <w:rPr>
                <w:sz w:val="24"/>
                <w:szCs w:val="24"/>
              </w:rPr>
              <w:t>принят</w:t>
            </w:r>
            <w:r>
              <w:rPr>
                <w:sz w:val="24"/>
                <w:szCs w:val="24"/>
              </w:rPr>
              <w:t>о</w:t>
            </w:r>
            <w:r w:rsidRPr="003E2803">
              <w:rPr>
                <w:sz w:val="24"/>
                <w:szCs w:val="24"/>
              </w:rPr>
              <w:t xml:space="preserve"> </w:t>
            </w:r>
            <w:r w:rsidR="002B47F5" w:rsidRPr="003E2803">
              <w:rPr>
                <w:sz w:val="24"/>
                <w:szCs w:val="24"/>
              </w:rPr>
              <w:t>единогласно</w:t>
            </w:r>
            <w:r w:rsidR="00B939F9" w:rsidRPr="003E2803">
              <w:rPr>
                <w:sz w:val="24"/>
                <w:szCs w:val="24"/>
              </w:rPr>
              <w:t>.</w:t>
            </w:r>
          </w:p>
          <w:p w:rsidR="000C0B2F" w:rsidRPr="00D83B23" w:rsidRDefault="000C0B2F" w:rsidP="00CC04FD">
            <w:pPr>
              <w:ind w:left="57" w:right="57"/>
              <w:jc w:val="both"/>
              <w:rPr>
                <w:sz w:val="24"/>
                <w:szCs w:val="24"/>
              </w:rPr>
            </w:pPr>
          </w:p>
          <w:p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rsidR="00DF5BCD" w:rsidRDefault="00DF5BCD" w:rsidP="00A13655">
            <w:pPr>
              <w:ind w:left="57" w:right="57"/>
              <w:jc w:val="both"/>
              <w:rPr>
                <w:sz w:val="24"/>
                <w:szCs w:val="24"/>
              </w:rPr>
            </w:pPr>
          </w:p>
          <w:p w:rsidR="003B2AC1" w:rsidRDefault="003B2AC1" w:rsidP="00017CCA">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017CCA">
              <w:rPr>
                <w:sz w:val="24"/>
                <w:szCs w:val="24"/>
              </w:rPr>
              <w:t>1</w:t>
            </w:r>
            <w:r>
              <w:rPr>
                <w:sz w:val="24"/>
                <w:szCs w:val="24"/>
              </w:rPr>
              <w:t xml:space="preserve"> «</w:t>
            </w:r>
            <w:r w:rsidR="00AD3EF0" w:rsidRPr="00AD3EF0">
              <w:rPr>
                <w:sz w:val="24"/>
                <w:szCs w:val="24"/>
              </w:rPr>
              <w:t>О проведении заочного голосования для принятия решений Общим собранием акционеро</w:t>
            </w:r>
            <w:r w:rsidR="00AD3EF0">
              <w:rPr>
                <w:sz w:val="24"/>
                <w:szCs w:val="24"/>
              </w:rPr>
              <w:t>в ПАО «Россети Северный Кавказ</w:t>
            </w:r>
            <w:r w:rsidRPr="00264E47">
              <w:rPr>
                <w:sz w:val="24"/>
                <w:szCs w:val="24"/>
              </w:rPr>
              <w:t>»</w:t>
            </w:r>
            <w:r>
              <w:rPr>
                <w:sz w:val="24"/>
                <w:szCs w:val="24"/>
              </w:rPr>
              <w:t>:</w:t>
            </w:r>
          </w:p>
          <w:p w:rsidR="00AD3EF0" w:rsidRPr="00AD3EF0" w:rsidRDefault="00AD3EF0" w:rsidP="00AD3EF0">
            <w:pPr>
              <w:ind w:left="57" w:right="57"/>
              <w:jc w:val="both"/>
              <w:rPr>
                <w:bCs/>
                <w:sz w:val="24"/>
                <w:szCs w:val="24"/>
              </w:rPr>
            </w:pPr>
            <w:r w:rsidRPr="00AD3EF0">
              <w:rPr>
                <w:bCs/>
                <w:sz w:val="24"/>
                <w:szCs w:val="24"/>
              </w:rPr>
              <w:t>1.1. Провести заочное голосование для принятия решений Общим собранием акционеров ПАО</w:t>
            </w:r>
            <w:r>
              <w:rPr>
                <w:bCs/>
                <w:sz w:val="24"/>
                <w:szCs w:val="24"/>
              </w:rPr>
              <w:t> </w:t>
            </w:r>
            <w:r w:rsidRPr="00AD3EF0">
              <w:rPr>
                <w:bCs/>
                <w:sz w:val="24"/>
                <w:szCs w:val="24"/>
              </w:rPr>
              <w:t xml:space="preserve">«Россети Северный Кавказ» (далее – ОСА). </w:t>
            </w:r>
          </w:p>
          <w:p w:rsidR="00AD3EF0" w:rsidRPr="00AD3EF0" w:rsidRDefault="00AD3EF0" w:rsidP="00AD3EF0">
            <w:pPr>
              <w:ind w:left="57" w:right="57"/>
              <w:jc w:val="both"/>
              <w:rPr>
                <w:b/>
                <w:bCs/>
                <w:sz w:val="24"/>
                <w:szCs w:val="24"/>
              </w:rPr>
            </w:pPr>
            <w:r w:rsidRPr="00AD3EF0">
              <w:rPr>
                <w:bCs/>
                <w:sz w:val="24"/>
                <w:szCs w:val="24"/>
              </w:rPr>
              <w:t>1.2. Определить дату проведения заочного голосования (дату окончания приема бюллетеней для голосования) – 28 сентября 2026 года.</w:t>
            </w:r>
          </w:p>
          <w:p w:rsidR="00AD3EF0" w:rsidRPr="00AD3EF0" w:rsidRDefault="00AD3EF0" w:rsidP="00AD3EF0">
            <w:pPr>
              <w:ind w:left="57" w:right="57"/>
              <w:jc w:val="both"/>
              <w:rPr>
                <w:bCs/>
                <w:sz w:val="24"/>
                <w:szCs w:val="24"/>
              </w:rPr>
            </w:pPr>
            <w:r w:rsidRPr="00AD3EF0">
              <w:rPr>
                <w:bCs/>
                <w:sz w:val="24"/>
                <w:szCs w:val="24"/>
              </w:rPr>
              <w:t>1.3. Определить дату, на которую определяются (фиксируются) лица, имеющие право голоса при принятии решений Общим собранием акционеров ПАО «Россети Северный Кавказ» – 04</w:t>
            </w:r>
            <w:r>
              <w:rPr>
                <w:bCs/>
                <w:sz w:val="24"/>
                <w:szCs w:val="24"/>
              </w:rPr>
              <w:t> </w:t>
            </w:r>
            <w:r w:rsidRPr="00AD3EF0">
              <w:rPr>
                <w:bCs/>
                <w:sz w:val="24"/>
                <w:szCs w:val="24"/>
              </w:rPr>
              <w:t>сентября 2026 года.</w:t>
            </w:r>
          </w:p>
          <w:p w:rsidR="00AD3EF0" w:rsidRPr="00AD3EF0" w:rsidRDefault="00AD3EF0" w:rsidP="00AD3EF0">
            <w:pPr>
              <w:ind w:left="57" w:right="57"/>
              <w:jc w:val="both"/>
              <w:rPr>
                <w:bCs/>
                <w:sz w:val="24"/>
                <w:szCs w:val="24"/>
              </w:rPr>
            </w:pPr>
            <w:r w:rsidRPr="00AD3EF0">
              <w:rPr>
                <w:bCs/>
                <w:sz w:val="24"/>
                <w:szCs w:val="24"/>
              </w:rPr>
              <w:t xml:space="preserve">1.4. Избрать Секретарем Общего собрания акционеров ПАО «Россети Северный Кавказ» </w:t>
            </w:r>
            <w:proofErr w:type="spellStart"/>
            <w:r w:rsidRPr="00AD3EF0">
              <w:rPr>
                <w:bCs/>
                <w:sz w:val="24"/>
                <w:szCs w:val="24"/>
              </w:rPr>
              <w:t>Кумукову</w:t>
            </w:r>
            <w:proofErr w:type="spellEnd"/>
            <w:r w:rsidRPr="00AD3EF0">
              <w:rPr>
                <w:bCs/>
                <w:sz w:val="24"/>
                <w:szCs w:val="24"/>
              </w:rPr>
              <w:t xml:space="preserve"> Марину </w:t>
            </w:r>
            <w:proofErr w:type="spellStart"/>
            <w:r w:rsidRPr="00AD3EF0">
              <w:rPr>
                <w:bCs/>
                <w:sz w:val="24"/>
                <w:szCs w:val="24"/>
              </w:rPr>
              <w:t>Халитовну</w:t>
            </w:r>
            <w:proofErr w:type="spellEnd"/>
            <w:r w:rsidRPr="00AD3EF0">
              <w:rPr>
                <w:bCs/>
                <w:sz w:val="24"/>
                <w:szCs w:val="24"/>
              </w:rPr>
              <w:t xml:space="preserve"> – директора Департамента корпоративного управления и взаимодействия с акционерами Общества, Корпоративного секретаря ПАО «Россети Северный Кавказ».</w:t>
            </w:r>
          </w:p>
          <w:p w:rsidR="00626127" w:rsidRDefault="00626127" w:rsidP="00626127">
            <w:pPr>
              <w:ind w:left="57" w:right="57"/>
              <w:jc w:val="both"/>
              <w:rPr>
                <w:sz w:val="24"/>
                <w:szCs w:val="24"/>
              </w:rPr>
            </w:pPr>
          </w:p>
          <w:p w:rsidR="002D7010" w:rsidRPr="00D83B23" w:rsidRDefault="002F589F" w:rsidP="00F461E8">
            <w:pPr>
              <w:ind w:left="57" w:right="57"/>
              <w:jc w:val="both"/>
              <w:rPr>
                <w:sz w:val="24"/>
                <w:szCs w:val="24"/>
              </w:rPr>
            </w:pPr>
            <w:r>
              <w:rPr>
                <w:sz w:val="24"/>
                <w:szCs w:val="24"/>
              </w:rPr>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AD3EF0">
              <w:rPr>
                <w:sz w:val="24"/>
                <w:szCs w:val="24"/>
              </w:rPr>
              <w:t>24</w:t>
            </w:r>
            <w:r w:rsidR="00626127">
              <w:rPr>
                <w:sz w:val="24"/>
                <w:szCs w:val="24"/>
              </w:rPr>
              <w:t> </w:t>
            </w:r>
            <w:r w:rsidR="00017CCA">
              <w:rPr>
                <w:sz w:val="24"/>
                <w:szCs w:val="24"/>
              </w:rPr>
              <w:t>августа</w:t>
            </w:r>
            <w:r w:rsidR="00626127">
              <w:rPr>
                <w:sz w:val="24"/>
                <w:szCs w:val="24"/>
              </w:rPr>
              <w:t xml:space="preserve"> 2026 года.</w:t>
            </w:r>
          </w:p>
          <w:p w:rsidR="00F461E8" w:rsidRDefault="00F461E8" w:rsidP="00914AAD">
            <w:pPr>
              <w:ind w:left="57" w:right="57"/>
              <w:jc w:val="both"/>
              <w:rPr>
                <w:sz w:val="24"/>
                <w:szCs w:val="24"/>
              </w:rPr>
            </w:pPr>
          </w:p>
          <w:p w:rsidR="000D1CD8" w:rsidRDefault="009A50AD" w:rsidP="00017CCA">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AD3EF0">
              <w:rPr>
                <w:sz w:val="24"/>
                <w:szCs w:val="24"/>
              </w:rPr>
              <w:t>27</w:t>
            </w:r>
            <w:r w:rsidR="002D7010" w:rsidRPr="002701B9">
              <w:rPr>
                <w:sz w:val="24"/>
                <w:szCs w:val="24"/>
              </w:rPr>
              <w:t xml:space="preserve"> </w:t>
            </w:r>
            <w:r w:rsidR="00017CCA">
              <w:rPr>
                <w:sz w:val="24"/>
                <w:szCs w:val="24"/>
              </w:rPr>
              <w:t>августа</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w:t>
            </w:r>
            <w:r w:rsidR="00AD3EF0">
              <w:rPr>
                <w:sz w:val="24"/>
                <w:szCs w:val="24"/>
              </w:rPr>
              <w:t>5</w:t>
            </w:r>
            <w:r w:rsidR="002D7010" w:rsidRPr="002701B9">
              <w:rPr>
                <w:sz w:val="24"/>
                <w:szCs w:val="24"/>
              </w:rPr>
              <w:t>.</w:t>
            </w:r>
          </w:p>
          <w:p w:rsidR="00AD3EF0" w:rsidRPr="000E3BC7" w:rsidRDefault="00AD3EF0" w:rsidP="00AD3EF0">
            <w:pPr>
              <w:tabs>
                <w:tab w:val="left" w:pos="254"/>
              </w:tabs>
              <w:jc w:val="both"/>
              <w:rPr>
                <w:sz w:val="24"/>
                <w:szCs w:val="24"/>
              </w:rPr>
            </w:pPr>
            <w:bookmarkStart w:id="0" w:name="_GoBack"/>
            <w:bookmarkEnd w:id="0"/>
            <w:r>
              <w:rPr>
                <w:sz w:val="24"/>
                <w:szCs w:val="24"/>
              </w:rPr>
              <w:lastRenderedPageBreak/>
              <w:t xml:space="preserve">2.5. </w:t>
            </w:r>
            <w:r w:rsidRPr="008A3FC1">
              <w:rPr>
                <w:sz w:val="24"/>
                <w:szCs w:val="24"/>
              </w:rPr>
              <w:t xml:space="preserve">Идентификационные признаки ценных бумаг, с осуществлением прав по которым связаны </w:t>
            </w:r>
            <w:r>
              <w:rPr>
                <w:sz w:val="24"/>
                <w:szCs w:val="24"/>
              </w:rPr>
              <w:t>отдельные решения</w:t>
            </w:r>
            <w:r w:rsidRPr="008A3FC1">
              <w:rPr>
                <w:sz w:val="24"/>
                <w:szCs w:val="24"/>
              </w:rPr>
              <w:t xml:space="preserve">, </w:t>
            </w:r>
            <w:r>
              <w:rPr>
                <w:sz w:val="24"/>
                <w:szCs w:val="24"/>
              </w:rPr>
              <w:t>принятые</w:t>
            </w:r>
            <w:r w:rsidRPr="008A3FC1">
              <w:rPr>
                <w:sz w:val="24"/>
                <w:szCs w:val="24"/>
              </w:rPr>
              <w:t xml:space="preserve"> совет</w:t>
            </w:r>
            <w:r>
              <w:rPr>
                <w:sz w:val="24"/>
                <w:szCs w:val="24"/>
              </w:rPr>
              <w:t>ом</w:t>
            </w:r>
            <w:r w:rsidRPr="008A3FC1">
              <w:rPr>
                <w:sz w:val="24"/>
                <w:szCs w:val="24"/>
              </w:rPr>
              <w:t xml:space="preserve"> директоров эмитента</w:t>
            </w:r>
            <w:r w:rsidRPr="000E3BC7">
              <w:rPr>
                <w:sz w:val="24"/>
                <w:szCs w:val="24"/>
              </w:rPr>
              <w:t>:</w:t>
            </w:r>
          </w:p>
          <w:p w:rsidR="00AD3EF0" w:rsidRPr="000E3BC7" w:rsidRDefault="00AD3EF0" w:rsidP="00AD3EF0">
            <w:pPr>
              <w:tabs>
                <w:tab w:val="left" w:pos="254"/>
              </w:tabs>
              <w:jc w:val="both"/>
              <w:rPr>
                <w:sz w:val="24"/>
                <w:szCs w:val="24"/>
              </w:rPr>
            </w:pPr>
            <w:r w:rsidRPr="000E3BC7">
              <w:rPr>
                <w:sz w:val="24"/>
                <w:szCs w:val="24"/>
              </w:rPr>
              <w:t>- акции обыкновенные, государственный регистрационный номер выпуска – 1-01-34747-Е от 27.12.2006, международный код идентификации (ISIN) – RU000A0JPPQ7, международный код классификации финансовых инструментов (CFI) – ESVXFR;</w:t>
            </w:r>
          </w:p>
          <w:p w:rsidR="00AD3EF0" w:rsidRPr="00D83B23" w:rsidRDefault="00AD3EF0" w:rsidP="00AD3EF0">
            <w:pPr>
              <w:ind w:left="57" w:right="57"/>
              <w:jc w:val="both"/>
              <w:rPr>
                <w:sz w:val="24"/>
                <w:szCs w:val="24"/>
              </w:rPr>
            </w:pPr>
            <w:r w:rsidRPr="000E3BC7">
              <w:rPr>
                <w:sz w:val="24"/>
                <w:szCs w:val="24"/>
              </w:rPr>
              <w:t>- акции обыкновенные, регистрационный номер дополнительного выпуска – 1-01-34747-Е-009D от 10.08.2023, международный код идентификации (ISIN) – RU000A106QN0, международный код классификации финансовых инструментов (CFI) – ESVXFR.</w:t>
            </w:r>
          </w:p>
        </w:tc>
      </w:tr>
    </w:tbl>
    <w:p w:rsidR="00277DE2" w:rsidRPr="00D83B23" w:rsidRDefault="00277DE2"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rsidTr="00E426ED">
        <w:tc>
          <w:tcPr>
            <w:tcW w:w="9934" w:type="dxa"/>
            <w:gridSpan w:val="13"/>
            <w:tcBorders>
              <w:top w:val="single" w:sz="4" w:space="0" w:color="auto"/>
              <w:left w:val="single" w:sz="4" w:space="0" w:color="auto"/>
              <w:bottom w:val="single" w:sz="4" w:space="0" w:color="auto"/>
              <w:right w:val="single" w:sz="4" w:space="0" w:color="auto"/>
            </w:tcBorders>
          </w:tcPr>
          <w:p w:rsidR="006C4C2D" w:rsidRPr="002B7A4B" w:rsidRDefault="006C4C2D" w:rsidP="00E426ED">
            <w:pPr>
              <w:jc w:val="center"/>
              <w:rPr>
                <w:sz w:val="24"/>
                <w:szCs w:val="24"/>
              </w:rPr>
            </w:pPr>
            <w:r w:rsidRPr="002B7A4B">
              <w:rPr>
                <w:sz w:val="24"/>
                <w:szCs w:val="24"/>
              </w:rPr>
              <w:t>3. Подпись</w:t>
            </w:r>
          </w:p>
        </w:tc>
      </w:tr>
      <w:tr w:rsidR="00D7061E" w:rsidRPr="002701B9" w:rsidTr="00E426ED">
        <w:tc>
          <w:tcPr>
            <w:tcW w:w="567" w:type="dxa"/>
            <w:tcBorders>
              <w:top w:val="single" w:sz="4" w:space="0" w:color="auto"/>
              <w:left w:val="single" w:sz="4" w:space="0" w:color="auto"/>
            </w:tcBorders>
            <w:vAlign w:val="bottom"/>
          </w:tcPr>
          <w:p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017CCA" w:rsidRPr="006E5BD4" w:rsidRDefault="00017CCA" w:rsidP="00017CCA">
            <w:pPr>
              <w:rPr>
                <w:sz w:val="24"/>
                <w:szCs w:val="24"/>
              </w:rPr>
            </w:pPr>
            <w:r w:rsidRPr="006E5BD4">
              <w:rPr>
                <w:sz w:val="24"/>
                <w:szCs w:val="24"/>
              </w:rPr>
              <w:t xml:space="preserve">Заместитель директора – начальник отдела корпоративного управления Департамента </w:t>
            </w:r>
          </w:p>
          <w:p w:rsidR="00017CCA" w:rsidRPr="006E5BD4" w:rsidRDefault="00017CCA" w:rsidP="00017CCA">
            <w:pPr>
              <w:rPr>
                <w:sz w:val="24"/>
                <w:szCs w:val="24"/>
              </w:rPr>
            </w:pPr>
            <w:r w:rsidRPr="006E5BD4">
              <w:rPr>
                <w:sz w:val="24"/>
                <w:szCs w:val="24"/>
              </w:rPr>
              <w:t>корпоративного управления и взаимодействия с акционерами ПАО «Россети Северный Кавказ»</w:t>
            </w:r>
          </w:p>
          <w:p w:rsidR="00D7061E" w:rsidRPr="002701B9" w:rsidRDefault="00017CCA" w:rsidP="00017CCA">
            <w:pPr>
              <w:rPr>
                <w:sz w:val="24"/>
                <w:szCs w:val="24"/>
              </w:rPr>
            </w:pPr>
            <w:r w:rsidRPr="006E5BD4">
              <w:rPr>
                <w:sz w:val="24"/>
                <w:szCs w:val="24"/>
              </w:rPr>
              <w:t>(на основании доверенности от 01.01.2026 № 36)</w:t>
            </w:r>
          </w:p>
        </w:tc>
        <w:tc>
          <w:tcPr>
            <w:tcW w:w="397" w:type="dxa"/>
            <w:tcBorders>
              <w:top w:val="single" w:sz="4" w:space="0" w:color="auto"/>
            </w:tcBorders>
            <w:vAlign w:val="bottom"/>
          </w:tcPr>
          <w:p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rsidR="00D7061E" w:rsidRPr="002701B9" w:rsidRDefault="00D7061E" w:rsidP="00D7061E">
            <w:pPr>
              <w:jc w:val="center"/>
              <w:rPr>
                <w:sz w:val="24"/>
                <w:szCs w:val="24"/>
              </w:rPr>
            </w:pPr>
          </w:p>
        </w:tc>
        <w:tc>
          <w:tcPr>
            <w:tcW w:w="141" w:type="dxa"/>
            <w:tcBorders>
              <w:top w:val="single" w:sz="4" w:space="0" w:color="auto"/>
            </w:tcBorders>
            <w:vAlign w:val="bottom"/>
          </w:tcPr>
          <w:p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rsidR="00D7061E" w:rsidRPr="002701B9" w:rsidRDefault="00017CCA" w:rsidP="00D7061E">
            <w:pPr>
              <w:jc w:val="center"/>
              <w:rPr>
                <w:sz w:val="24"/>
                <w:szCs w:val="24"/>
              </w:rPr>
            </w:pPr>
            <w:r w:rsidRPr="006E5BD4">
              <w:rPr>
                <w:sz w:val="24"/>
                <w:szCs w:val="24"/>
              </w:rPr>
              <w:t>В.В. Волковский</w:t>
            </w:r>
          </w:p>
        </w:tc>
        <w:tc>
          <w:tcPr>
            <w:tcW w:w="78" w:type="dxa"/>
            <w:tcBorders>
              <w:top w:val="single" w:sz="4" w:space="0" w:color="auto"/>
              <w:right w:val="single" w:sz="4" w:space="0" w:color="auto"/>
            </w:tcBorders>
            <w:vAlign w:val="bottom"/>
          </w:tcPr>
          <w:p w:rsidR="00D7061E" w:rsidRPr="002701B9" w:rsidRDefault="00D7061E" w:rsidP="00D7061E">
            <w:pPr>
              <w:rPr>
                <w:sz w:val="24"/>
                <w:szCs w:val="24"/>
              </w:rPr>
            </w:pPr>
          </w:p>
        </w:tc>
      </w:tr>
      <w:tr w:rsidR="006C4C2D" w:rsidRPr="002701B9" w:rsidTr="00E426ED">
        <w:tc>
          <w:tcPr>
            <w:tcW w:w="567" w:type="dxa"/>
            <w:tcBorders>
              <w:left w:val="single" w:sz="4" w:space="0" w:color="auto"/>
              <w:bottom w:val="nil"/>
            </w:tcBorders>
          </w:tcPr>
          <w:p w:rsidR="006C4C2D" w:rsidRPr="002B7A4B" w:rsidRDefault="006C4C2D" w:rsidP="00E426ED">
            <w:pPr>
              <w:ind w:left="57"/>
              <w:rPr>
                <w:sz w:val="24"/>
                <w:szCs w:val="24"/>
              </w:rPr>
            </w:pPr>
          </w:p>
        </w:tc>
        <w:tc>
          <w:tcPr>
            <w:tcW w:w="5240" w:type="dxa"/>
            <w:gridSpan w:val="7"/>
            <w:tcBorders>
              <w:bottom w:val="nil"/>
            </w:tcBorders>
          </w:tcPr>
          <w:p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rsidR="006C4C2D" w:rsidRPr="002701B9" w:rsidRDefault="006C4C2D" w:rsidP="00E426ED">
            <w:pPr>
              <w:jc w:val="center"/>
              <w:rPr>
                <w:sz w:val="24"/>
                <w:szCs w:val="24"/>
              </w:rPr>
            </w:pPr>
          </w:p>
        </w:tc>
        <w:tc>
          <w:tcPr>
            <w:tcW w:w="1588" w:type="dxa"/>
            <w:tcBorders>
              <w:top w:val="nil"/>
              <w:bottom w:val="nil"/>
            </w:tcBorders>
          </w:tcPr>
          <w:p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rsidR="006C4C2D" w:rsidRPr="002701B9" w:rsidRDefault="006C4C2D" w:rsidP="00E426ED">
            <w:pPr>
              <w:rPr>
                <w:sz w:val="24"/>
                <w:szCs w:val="24"/>
              </w:rPr>
            </w:pPr>
          </w:p>
        </w:tc>
        <w:tc>
          <w:tcPr>
            <w:tcW w:w="1923" w:type="dxa"/>
            <w:tcBorders>
              <w:top w:val="nil"/>
              <w:bottom w:val="nil"/>
            </w:tcBorders>
          </w:tcPr>
          <w:p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rsidR="006C4C2D" w:rsidRPr="002701B9" w:rsidRDefault="006C4C2D" w:rsidP="00E426ED">
            <w:pPr>
              <w:rPr>
                <w:sz w:val="24"/>
                <w:szCs w:val="24"/>
              </w:rPr>
            </w:pPr>
          </w:p>
        </w:tc>
      </w:tr>
      <w:tr w:rsidR="006C4C2D" w:rsidRPr="002701B9" w:rsidTr="00E426ED">
        <w:tc>
          <w:tcPr>
            <w:tcW w:w="1077" w:type="dxa"/>
            <w:gridSpan w:val="2"/>
            <w:tcBorders>
              <w:top w:val="nil"/>
              <w:left w:val="single" w:sz="4" w:space="0" w:color="auto"/>
              <w:bottom w:val="nil"/>
              <w:right w:val="nil"/>
            </w:tcBorders>
            <w:vAlign w:val="bottom"/>
          </w:tcPr>
          <w:p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rsidR="006C4C2D" w:rsidRPr="005C2BD8" w:rsidRDefault="00AD3EF0" w:rsidP="00E426ED">
            <w:pPr>
              <w:jc w:val="center"/>
              <w:rPr>
                <w:sz w:val="24"/>
                <w:szCs w:val="24"/>
                <w:lang w:val="en-US"/>
              </w:rPr>
            </w:pPr>
            <w:r>
              <w:rPr>
                <w:sz w:val="24"/>
                <w:szCs w:val="24"/>
              </w:rPr>
              <w:t>27</w:t>
            </w:r>
          </w:p>
        </w:tc>
        <w:tc>
          <w:tcPr>
            <w:tcW w:w="255" w:type="dxa"/>
            <w:tcBorders>
              <w:top w:val="nil"/>
              <w:left w:val="nil"/>
              <w:bottom w:val="nil"/>
              <w:right w:val="nil"/>
            </w:tcBorders>
            <w:vAlign w:val="bottom"/>
          </w:tcPr>
          <w:p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rsidR="006C4C2D" w:rsidRPr="002701B9" w:rsidRDefault="00AD6162" w:rsidP="00E426ED">
            <w:pPr>
              <w:jc w:val="center"/>
              <w:rPr>
                <w:sz w:val="24"/>
                <w:szCs w:val="24"/>
              </w:rPr>
            </w:pPr>
            <w:r>
              <w:rPr>
                <w:sz w:val="24"/>
                <w:szCs w:val="24"/>
              </w:rPr>
              <w:t>августа</w:t>
            </w:r>
          </w:p>
        </w:tc>
        <w:tc>
          <w:tcPr>
            <w:tcW w:w="397"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rsidR="006C4C2D" w:rsidRPr="002701B9" w:rsidRDefault="006C4C2D" w:rsidP="00E426ED">
            <w:pPr>
              <w:ind w:left="57"/>
              <w:rPr>
                <w:sz w:val="24"/>
                <w:szCs w:val="24"/>
              </w:rPr>
            </w:pPr>
            <w:r w:rsidRPr="002701B9">
              <w:rPr>
                <w:sz w:val="24"/>
                <w:szCs w:val="24"/>
              </w:rPr>
              <w:t>г.</w:t>
            </w:r>
          </w:p>
        </w:tc>
      </w:tr>
      <w:tr w:rsidR="006C4C2D" w:rsidRPr="002701B9" w:rsidTr="00E426ED">
        <w:tc>
          <w:tcPr>
            <w:tcW w:w="9934" w:type="dxa"/>
            <w:gridSpan w:val="13"/>
            <w:tcBorders>
              <w:top w:val="nil"/>
              <w:left w:val="single" w:sz="4" w:space="0" w:color="auto"/>
              <w:bottom w:val="single" w:sz="4" w:space="0" w:color="auto"/>
              <w:right w:val="single" w:sz="4" w:space="0" w:color="auto"/>
            </w:tcBorders>
          </w:tcPr>
          <w:p w:rsidR="006C4C2D" w:rsidRPr="002701B9" w:rsidRDefault="006C4C2D" w:rsidP="00E426ED">
            <w:pPr>
              <w:rPr>
                <w:sz w:val="24"/>
                <w:szCs w:val="24"/>
              </w:rPr>
            </w:pPr>
          </w:p>
        </w:tc>
      </w:tr>
    </w:tbl>
    <w:p w:rsidR="000C0B2F" w:rsidRDefault="000C0B2F" w:rsidP="0075285C">
      <w:pPr>
        <w:rPr>
          <w:sz w:val="24"/>
          <w:szCs w:val="24"/>
        </w:rPr>
      </w:pPr>
    </w:p>
    <w:sectPr w:rsidR="000C0B2F" w:rsidSect="00017CCA">
      <w:headerReference w:type="default" r:id="rId9"/>
      <w:pgSz w:w="11907" w:h="16840" w:code="9"/>
      <w:pgMar w:top="1134"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7A7" w:rsidRDefault="00C437A7" w:rsidP="009A433D">
      <w:r>
        <w:separator/>
      </w:r>
    </w:p>
  </w:endnote>
  <w:endnote w:type="continuationSeparator" w:id="0">
    <w:p w:rsidR="00C437A7" w:rsidRDefault="00C437A7"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7A7" w:rsidRDefault="00C437A7" w:rsidP="009A433D">
      <w:r>
        <w:separator/>
      </w:r>
    </w:p>
  </w:footnote>
  <w:footnote w:type="continuationSeparator" w:id="0">
    <w:p w:rsidR="00C437A7" w:rsidRDefault="00C437A7"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0523D3">
          <w:rPr>
            <w:noProof/>
            <w:sz w:val="24"/>
          </w:rPr>
          <w:t>2</w:t>
        </w:r>
        <w:r w:rsidRPr="009A433D">
          <w:rPr>
            <w:sz w:val="24"/>
          </w:rPr>
          <w:fldChar w:fldCharType="end"/>
        </w:r>
      </w:p>
    </w:sdtContent>
  </w:sdt>
  <w:p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17CCA"/>
    <w:rsid w:val="00025C30"/>
    <w:rsid w:val="0003106A"/>
    <w:rsid w:val="00032AB8"/>
    <w:rsid w:val="000361AB"/>
    <w:rsid w:val="000363DF"/>
    <w:rsid w:val="0003728B"/>
    <w:rsid w:val="00043311"/>
    <w:rsid w:val="000464E2"/>
    <w:rsid w:val="000523D3"/>
    <w:rsid w:val="00063469"/>
    <w:rsid w:val="00071621"/>
    <w:rsid w:val="000864E0"/>
    <w:rsid w:val="00092258"/>
    <w:rsid w:val="000A7C02"/>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DB"/>
    <w:rsid w:val="001F345B"/>
    <w:rsid w:val="001F73EA"/>
    <w:rsid w:val="00220467"/>
    <w:rsid w:val="00224752"/>
    <w:rsid w:val="00241A4D"/>
    <w:rsid w:val="00242CC9"/>
    <w:rsid w:val="002609B6"/>
    <w:rsid w:val="00264E47"/>
    <w:rsid w:val="002701B9"/>
    <w:rsid w:val="00271D2F"/>
    <w:rsid w:val="00276BC5"/>
    <w:rsid w:val="00277DE2"/>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7404"/>
    <w:rsid w:val="00341FAD"/>
    <w:rsid w:val="00344018"/>
    <w:rsid w:val="003467DD"/>
    <w:rsid w:val="003772C2"/>
    <w:rsid w:val="00381BC6"/>
    <w:rsid w:val="00381F7C"/>
    <w:rsid w:val="00393AE6"/>
    <w:rsid w:val="00396017"/>
    <w:rsid w:val="003A4EDE"/>
    <w:rsid w:val="003B2AC1"/>
    <w:rsid w:val="003E2803"/>
    <w:rsid w:val="003E63A5"/>
    <w:rsid w:val="003F06FD"/>
    <w:rsid w:val="003F54A1"/>
    <w:rsid w:val="003F697A"/>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1345"/>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8E"/>
    <w:rsid w:val="006E4411"/>
    <w:rsid w:val="006E66AA"/>
    <w:rsid w:val="00710B7E"/>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11D3"/>
    <w:rsid w:val="007D7647"/>
    <w:rsid w:val="007E715F"/>
    <w:rsid w:val="007F06A6"/>
    <w:rsid w:val="007F6B93"/>
    <w:rsid w:val="00807D51"/>
    <w:rsid w:val="00813B16"/>
    <w:rsid w:val="00813CC3"/>
    <w:rsid w:val="00824F7A"/>
    <w:rsid w:val="00837C5F"/>
    <w:rsid w:val="008443E8"/>
    <w:rsid w:val="008577F5"/>
    <w:rsid w:val="00861E05"/>
    <w:rsid w:val="0086707F"/>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3EF0"/>
    <w:rsid w:val="00AD6162"/>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757D2"/>
    <w:rsid w:val="00B939F9"/>
    <w:rsid w:val="00B93D49"/>
    <w:rsid w:val="00B97B2F"/>
    <w:rsid w:val="00BA23EA"/>
    <w:rsid w:val="00BB2F4C"/>
    <w:rsid w:val="00BC3E4B"/>
    <w:rsid w:val="00BD566F"/>
    <w:rsid w:val="00BE7E28"/>
    <w:rsid w:val="00BF2222"/>
    <w:rsid w:val="00BF6CAA"/>
    <w:rsid w:val="00C03E1C"/>
    <w:rsid w:val="00C0779A"/>
    <w:rsid w:val="00C26159"/>
    <w:rsid w:val="00C31A68"/>
    <w:rsid w:val="00C33BE6"/>
    <w:rsid w:val="00C437A7"/>
    <w:rsid w:val="00C46070"/>
    <w:rsid w:val="00C5656F"/>
    <w:rsid w:val="00C56DCE"/>
    <w:rsid w:val="00C730E8"/>
    <w:rsid w:val="00C81F32"/>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72E9"/>
    <w:rsid w:val="00EE3678"/>
    <w:rsid w:val="00F06440"/>
    <w:rsid w:val="00F1430E"/>
    <w:rsid w:val="00F17E7C"/>
    <w:rsid w:val="00F24B3A"/>
    <w:rsid w:val="00F27231"/>
    <w:rsid w:val="00F3393C"/>
    <w:rsid w:val="00F43AE3"/>
    <w:rsid w:val="00F461E8"/>
    <w:rsid w:val="00F54049"/>
    <w:rsid w:val="00F64F5F"/>
    <w:rsid w:val="00FA1C0F"/>
    <w:rsid w:val="00FB197F"/>
    <w:rsid w:val="00FB1DC6"/>
    <w:rsid w:val="00FB5817"/>
    <w:rsid w:val="00FD12E5"/>
    <w:rsid w:val="00FD1920"/>
    <w:rsid w:val="00FE7222"/>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1233"/>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semiHidden/>
    <w:unhideWhenUsed/>
    <w:rsid w:val="00B41930"/>
  </w:style>
  <w:style w:type="character" w:customStyle="1" w:styleId="aa">
    <w:name w:val="Текст примечания Знак"/>
    <w:basedOn w:val="a0"/>
    <w:link w:val="a9"/>
    <w:uiPriority w:val="99"/>
    <w:semiHidden/>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ettings" Target="settings.xml"/><Relationship Id="rId7" Type="http://schemas.openxmlformats.org/officeDocument/2006/relationships/hyperlink" Target="http://www.rosseti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2</cp:revision>
  <dcterms:created xsi:type="dcterms:W3CDTF">2026-08-27T08:19:00Z</dcterms:created>
  <dcterms:modified xsi:type="dcterms:W3CDTF">2026-08-27T08:19:00Z</dcterms:modified>
</cp:coreProperties>
</file>