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0C0B2F" w:rsidRPr="006E5BD4" w:rsidRDefault="000C0B2F" w:rsidP="009B6CD3">
      <w:pPr>
        <w:ind w:left="1134" w:right="1134"/>
        <w:jc w:val="center"/>
        <w:rPr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9B6CD3" w:rsidRPr="006E5BD4" w:rsidRDefault="009B6CD3" w:rsidP="009B6CD3">
      <w:pPr>
        <w:ind w:left="1134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010892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010892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0607DD" w:rsidP="000607DD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B16814" w:rsidRPr="006E5BD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6</w:t>
            </w:r>
            <w:r w:rsidR="00B16814" w:rsidRPr="006E5BD4">
              <w:rPr>
                <w:sz w:val="24"/>
                <w:szCs w:val="24"/>
              </w:rPr>
              <w:t>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0F2F60">
              <w:rPr>
                <w:sz w:val="24"/>
                <w:szCs w:val="24"/>
              </w:rPr>
              <w:t>2</w:t>
            </w:r>
            <w:r w:rsidR="000607DD">
              <w:rPr>
                <w:sz w:val="24"/>
                <w:szCs w:val="24"/>
              </w:rPr>
              <w:t>4</w:t>
            </w:r>
            <w:r w:rsidR="00B16814" w:rsidRPr="006E5BD4">
              <w:rPr>
                <w:sz w:val="24"/>
                <w:szCs w:val="24"/>
              </w:rPr>
              <w:t>.0</w:t>
            </w:r>
            <w:r w:rsidR="000607DD">
              <w:rPr>
                <w:sz w:val="24"/>
                <w:szCs w:val="24"/>
              </w:rPr>
              <w:t>6</w:t>
            </w:r>
            <w:r w:rsidR="00B16814" w:rsidRPr="006E5BD4">
              <w:rPr>
                <w:sz w:val="24"/>
                <w:szCs w:val="24"/>
              </w:rPr>
              <w:t>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0607DD">
              <w:rPr>
                <w:sz w:val="24"/>
                <w:szCs w:val="24"/>
              </w:rPr>
              <w:t>29</w:t>
            </w:r>
            <w:r w:rsidR="00E26658">
              <w:rPr>
                <w:sz w:val="24"/>
                <w:szCs w:val="24"/>
              </w:rPr>
              <w:t>.06.2026.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0607DD" w:rsidRPr="000607DD" w:rsidRDefault="000607DD" w:rsidP="000607DD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0607DD">
              <w:rPr>
                <w:sz w:val="24"/>
                <w:szCs w:val="24"/>
              </w:rPr>
              <w:t>1. Об утверждении кредитного плана ПАО «Россети Северный Кавказ» на</w:t>
            </w:r>
            <w:r>
              <w:rPr>
                <w:sz w:val="24"/>
                <w:szCs w:val="24"/>
              </w:rPr>
              <w:t xml:space="preserve"> </w:t>
            </w:r>
            <w:r w:rsidRPr="000607DD">
              <w:rPr>
                <w:sz w:val="24"/>
                <w:szCs w:val="24"/>
              </w:rPr>
              <w:t>3 квартал 2026 года.</w:t>
            </w:r>
          </w:p>
          <w:p w:rsidR="000607DD" w:rsidRPr="000607DD" w:rsidRDefault="000607DD" w:rsidP="000607DD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0607DD">
              <w:rPr>
                <w:sz w:val="24"/>
                <w:szCs w:val="24"/>
              </w:rPr>
              <w:t>2. О рассмотрении отчета Генерального директора ПАО «Россети Северный Кавказ» о выполнении в 1 квартале 2026 года решений, принятых Советом директоров Общества.</w:t>
            </w:r>
          </w:p>
          <w:p w:rsidR="000607DD" w:rsidRPr="000607DD" w:rsidRDefault="000607DD" w:rsidP="000607DD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0607DD">
              <w:rPr>
                <w:sz w:val="24"/>
                <w:szCs w:val="24"/>
              </w:rPr>
              <w:t>3. Об утверждении Регламента размещения временно свободных денежных средств</w:t>
            </w:r>
            <w:r>
              <w:rPr>
                <w:sz w:val="24"/>
                <w:szCs w:val="24"/>
              </w:rPr>
              <w:t xml:space="preserve"> </w:t>
            </w:r>
            <w:r w:rsidRPr="000607DD">
              <w:rPr>
                <w:sz w:val="24"/>
                <w:szCs w:val="24"/>
              </w:rPr>
              <w:t>ПАО</w:t>
            </w:r>
            <w:r>
              <w:rPr>
                <w:sz w:val="24"/>
                <w:szCs w:val="24"/>
              </w:rPr>
              <w:t> </w:t>
            </w:r>
            <w:r w:rsidRPr="000607DD">
              <w:rPr>
                <w:sz w:val="24"/>
                <w:szCs w:val="24"/>
              </w:rPr>
              <w:t>«Россети Северный Кавказ» в новой редакции.</w:t>
            </w:r>
          </w:p>
          <w:p w:rsidR="000607DD" w:rsidRPr="000607DD" w:rsidRDefault="000607DD" w:rsidP="000607DD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0607DD">
              <w:rPr>
                <w:sz w:val="24"/>
                <w:szCs w:val="24"/>
              </w:rPr>
              <w:t>4. Об утверждении кандидатуры страховщика Общества.</w:t>
            </w:r>
          </w:p>
          <w:p w:rsidR="000607DD" w:rsidRPr="000607DD" w:rsidRDefault="000607DD" w:rsidP="000607DD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0607DD">
              <w:rPr>
                <w:sz w:val="24"/>
                <w:szCs w:val="24"/>
              </w:rPr>
              <w:t>5. О рассмотрении отчета об исполнении инвестиционной программы ПАО «Россети Северный</w:t>
            </w:r>
            <w:r>
              <w:rPr>
                <w:sz w:val="24"/>
                <w:szCs w:val="24"/>
              </w:rPr>
              <w:t xml:space="preserve"> </w:t>
            </w:r>
            <w:r w:rsidRPr="000607DD">
              <w:rPr>
                <w:sz w:val="24"/>
                <w:szCs w:val="24"/>
              </w:rPr>
              <w:t>Кавказ» по итогам 2025 года, в том числе о ходе реализации инвестиционных проектов Общества,</w:t>
            </w:r>
            <w:r>
              <w:rPr>
                <w:sz w:val="24"/>
                <w:szCs w:val="24"/>
              </w:rPr>
              <w:t xml:space="preserve"> </w:t>
            </w:r>
            <w:r w:rsidRPr="000607DD">
              <w:rPr>
                <w:sz w:val="24"/>
                <w:szCs w:val="24"/>
              </w:rPr>
              <w:t>включенных в перечень приоритетных объектов, за 2025 год.</w:t>
            </w:r>
          </w:p>
          <w:p w:rsidR="004A6125" w:rsidRDefault="000607DD" w:rsidP="000607DD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0607DD">
              <w:rPr>
                <w:sz w:val="24"/>
                <w:szCs w:val="24"/>
              </w:rPr>
              <w:t>6. Об утверждении Плана-графика мероприятий ПАО «Россети Северный Кавказ» по снижению просроченной дебиторской задолженности за услуги по передаче электрической энергии и урегулированию разногласий, сложившихся на 01.04.2026.</w:t>
            </w:r>
          </w:p>
          <w:p w:rsidR="000607DD" w:rsidRPr="000607DD" w:rsidRDefault="000607DD" w:rsidP="000607DD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0607DD">
              <w:rPr>
                <w:sz w:val="24"/>
                <w:szCs w:val="24"/>
              </w:rPr>
              <w:t>7. О независимости члена Совета директоров ПАО «Россети Северный Кавказ».</w:t>
            </w:r>
          </w:p>
        </w:tc>
      </w:tr>
    </w:tbl>
    <w:p w:rsidR="00FA63D6" w:rsidRPr="006E5BD4" w:rsidRDefault="00FA63D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0607DD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0607DD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июня</w:t>
            </w:r>
            <w:bookmarkStart w:id="0" w:name="_GoBack"/>
            <w:bookmarkEnd w:id="0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0607DD">
      <w:headerReference w:type="default" r:id="rId10"/>
      <w:pgSz w:w="11907" w:h="16840" w:code="9"/>
      <w:pgMar w:top="567" w:right="851" w:bottom="0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892" w:rsidRDefault="00010892" w:rsidP="00482518">
      <w:r>
        <w:separator/>
      </w:r>
    </w:p>
  </w:endnote>
  <w:endnote w:type="continuationSeparator" w:id="0">
    <w:p w:rsidR="00010892" w:rsidRDefault="00010892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892" w:rsidRDefault="00010892" w:rsidP="00482518">
      <w:r>
        <w:separator/>
      </w:r>
    </w:p>
  </w:footnote>
  <w:footnote w:type="continuationSeparator" w:id="0">
    <w:p w:rsidR="00010892" w:rsidRDefault="00010892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0607DD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0892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07DD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E3BC7"/>
    <w:rsid w:val="000E4A79"/>
    <w:rsid w:val="000E56D4"/>
    <w:rsid w:val="000F2850"/>
    <w:rsid w:val="000F2F60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7F3B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E"/>
    <w:rsid w:val="009B069F"/>
    <w:rsid w:val="009B6CD3"/>
    <w:rsid w:val="009C5507"/>
    <w:rsid w:val="009D5439"/>
    <w:rsid w:val="009D6455"/>
    <w:rsid w:val="00A231D7"/>
    <w:rsid w:val="00A258EC"/>
    <w:rsid w:val="00A2592F"/>
    <w:rsid w:val="00A30F2E"/>
    <w:rsid w:val="00A37EF5"/>
    <w:rsid w:val="00A44E3A"/>
    <w:rsid w:val="00A53210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62564"/>
    <w:rsid w:val="00F73931"/>
    <w:rsid w:val="00F958CC"/>
    <w:rsid w:val="00F97538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3D5ECD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9280E-12D0-44FB-82A1-7FFF23131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Ежек Антон Юрьевич</cp:lastModifiedBy>
  <cp:revision>17</cp:revision>
  <dcterms:created xsi:type="dcterms:W3CDTF">2026-04-20T12:16:00Z</dcterms:created>
  <dcterms:modified xsi:type="dcterms:W3CDTF">2026-06-25T06:16:00Z</dcterms:modified>
</cp:coreProperties>
</file>