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933F2D">
        <w:rPr>
          <w:bCs/>
          <w:sz w:val="28"/>
          <w:szCs w:val="28"/>
        </w:rPr>
        <w:t>4</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933F2D">
        <w:rPr>
          <w:sz w:val="28"/>
          <w:szCs w:val="28"/>
        </w:rPr>
        <w:t>03 декабря</w:t>
      </w:r>
      <w:r w:rsidR="00BD4572">
        <w:rPr>
          <w:sz w:val="28"/>
          <w:szCs w:val="28"/>
        </w:rPr>
        <w:t xml:space="preserve"> </w:t>
      </w:r>
      <w:r w:rsidRPr="00020747">
        <w:rPr>
          <w:sz w:val="28"/>
          <w:szCs w:val="28"/>
        </w:rPr>
        <w:t>202</w:t>
      </w:r>
      <w:r w:rsidR="00EC04C4">
        <w:rPr>
          <w:sz w:val="28"/>
          <w:szCs w:val="28"/>
        </w:rPr>
        <w:t>5</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933F2D">
        <w:rPr>
          <w:bCs/>
          <w:iCs/>
          <w:sz w:val="28"/>
          <w:szCs w:val="28"/>
        </w:rPr>
        <w:t>03</w:t>
      </w:r>
      <w:r w:rsidR="001A7AC4">
        <w:rPr>
          <w:bCs/>
          <w:iCs/>
          <w:sz w:val="28"/>
          <w:szCs w:val="28"/>
        </w:rPr>
        <w:t xml:space="preserve"> </w:t>
      </w:r>
      <w:r w:rsidR="00933F2D">
        <w:rPr>
          <w:bCs/>
          <w:iCs/>
          <w:sz w:val="28"/>
          <w:szCs w:val="28"/>
        </w:rPr>
        <w:t>декабря</w:t>
      </w:r>
      <w:r w:rsidR="00DA0009">
        <w:rPr>
          <w:bCs/>
          <w:iCs/>
          <w:sz w:val="28"/>
          <w:szCs w:val="28"/>
        </w:rPr>
        <w:t xml:space="preserve"> </w:t>
      </w:r>
      <w:r w:rsidR="00176596">
        <w:rPr>
          <w:bCs/>
          <w:iCs/>
          <w:sz w:val="28"/>
          <w:szCs w:val="28"/>
        </w:rPr>
        <w:t>2025</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7A4DDC" w:rsidRDefault="00156615" w:rsidP="00156615">
      <w:pPr>
        <w:ind w:right="-2"/>
        <w:jc w:val="both"/>
        <w:rPr>
          <w:bCs/>
          <w:sz w:val="28"/>
          <w:szCs w:val="28"/>
        </w:rPr>
      </w:pPr>
      <w:r w:rsidRPr="00700AE4">
        <w:rPr>
          <w:bCs/>
          <w:sz w:val="28"/>
          <w:szCs w:val="28"/>
        </w:rPr>
        <w:t xml:space="preserve">Дата составления протокола: </w:t>
      </w:r>
      <w:r w:rsidR="00933F2D">
        <w:rPr>
          <w:bCs/>
          <w:sz w:val="28"/>
          <w:szCs w:val="28"/>
        </w:rPr>
        <w:t>04</w:t>
      </w:r>
      <w:r w:rsidR="001A7AC4" w:rsidRPr="007A4DDC">
        <w:rPr>
          <w:bCs/>
          <w:sz w:val="28"/>
          <w:szCs w:val="28"/>
        </w:rPr>
        <w:t xml:space="preserve"> </w:t>
      </w:r>
      <w:r w:rsidR="00933F2D">
        <w:rPr>
          <w:bCs/>
          <w:sz w:val="28"/>
          <w:szCs w:val="28"/>
        </w:rPr>
        <w:t>декабря</w:t>
      </w:r>
      <w:r w:rsidR="00EC04C4" w:rsidRPr="007A4DDC">
        <w:rPr>
          <w:bCs/>
          <w:sz w:val="28"/>
          <w:szCs w:val="28"/>
        </w:rPr>
        <w:t xml:space="preserve"> </w:t>
      </w:r>
      <w:r w:rsidRPr="007A4DDC">
        <w:rPr>
          <w:sz w:val="28"/>
          <w:szCs w:val="28"/>
        </w:rPr>
        <w:t>202</w:t>
      </w:r>
      <w:r w:rsidR="00EC04C4" w:rsidRPr="007A4DDC">
        <w:rPr>
          <w:sz w:val="28"/>
          <w:szCs w:val="28"/>
        </w:rPr>
        <w:t>5</w:t>
      </w:r>
      <w:r w:rsidRPr="007A4DDC">
        <w:rPr>
          <w:bCs/>
          <w:iCs/>
          <w:sz w:val="28"/>
          <w:szCs w:val="28"/>
        </w:rPr>
        <w:t xml:space="preserve"> года</w:t>
      </w:r>
      <w:r w:rsidRPr="007A4DDC">
        <w:rPr>
          <w:bCs/>
          <w:sz w:val="28"/>
          <w:szCs w:val="28"/>
        </w:rPr>
        <w:t>.</w:t>
      </w:r>
    </w:p>
    <w:p w:rsidR="00156615" w:rsidRPr="007A4DDC" w:rsidRDefault="00156615" w:rsidP="00156615">
      <w:pPr>
        <w:ind w:right="-2"/>
        <w:jc w:val="both"/>
      </w:pPr>
    </w:p>
    <w:p w:rsidR="00156615" w:rsidRPr="007A4DDC" w:rsidRDefault="00156615" w:rsidP="00156615">
      <w:pPr>
        <w:ind w:right="-2"/>
        <w:jc w:val="both"/>
        <w:rPr>
          <w:sz w:val="28"/>
          <w:szCs w:val="28"/>
        </w:rPr>
      </w:pPr>
      <w:r w:rsidRPr="007A4DDC">
        <w:rPr>
          <w:sz w:val="28"/>
          <w:szCs w:val="28"/>
        </w:rPr>
        <w:t>Всего членов Совета директоров ПАО «Россети Северный Кавказ» - 11 человек.</w:t>
      </w:r>
    </w:p>
    <w:p w:rsidR="00156615" w:rsidRPr="007A4DDC" w:rsidRDefault="00156615" w:rsidP="00156615">
      <w:pPr>
        <w:ind w:right="-2"/>
        <w:jc w:val="both"/>
        <w:rPr>
          <w:sz w:val="28"/>
          <w:szCs w:val="28"/>
        </w:rPr>
      </w:pPr>
      <w:r w:rsidRPr="007A4DDC">
        <w:rPr>
          <w:sz w:val="28"/>
          <w:szCs w:val="28"/>
        </w:rPr>
        <w:t>В заочном голосовании приняли участие (получены опросные листы) члены Совета директоров:</w:t>
      </w:r>
    </w:p>
    <w:p w:rsidR="00B47CD2" w:rsidRPr="00E20238" w:rsidRDefault="00B47CD2" w:rsidP="00B47CD2">
      <w:pPr>
        <w:ind w:right="283"/>
        <w:jc w:val="both"/>
        <w:rPr>
          <w:sz w:val="28"/>
          <w:szCs w:val="28"/>
        </w:rPr>
      </w:pPr>
      <w:r w:rsidRPr="00E20238">
        <w:rPr>
          <w:sz w:val="28"/>
          <w:szCs w:val="28"/>
        </w:rPr>
        <w:t>Андреева Елена Викторовна</w:t>
      </w:r>
    </w:p>
    <w:p w:rsidR="00156615" w:rsidRPr="00E20238" w:rsidRDefault="00156615" w:rsidP="00156615">
      <w:pPr>
        <w:ind w:right="283"/>
        <w:jc w:val="both"/>
        <w:rPr>
          <w:sz w:val="28"/>
          <w:szCs w:val="28"/>
        </w:rPr>
      </w:pPr>
      <w:r w:rsidRPr="00E20238">
        <w:rPr>
          <w:sz w:val="28"/>
          <w:szCs w:val="28"/>
        </w:rPr>
        <w:t>Баранюк Наталья Николаевна</w:t>
      </w:r>
    </w:p>
    <w:p w:rsidR="00156615" w:rsidRPr="00E20238" w:rsidRDefault="00156615" w:rsidP="00156615">
      <w:pPr>
        <w:ind w:right="283"/>
        <w:jc w:val="both"/>
        <w:rPr>
          <w:sz w:val="28"/>
          <w:szCs w:val="28"/>
        </w:rPr>
      </w:pPr>
      <w:r w:rsidRPr="00E20238">
        <w:rPr>
          <w:sz w:val="28"/>
          <w:szCs w:val="28"/>
        </w:rPr>
        <w:t>Гончаров Юрий Владимирович</w:t>
      </w:r>
    </w:p>
    <w:p w:rsidR="00156615" w:rsidRPr="00E20238" w:rsidRDefault="00156615" w:rsidP="00156615">
      <w:pPr>
        <w:ind w:right="283"/>
        <w:jc w:val="both"/>
        <w:rPr>
          <w:sz w:val="28"/>
          <w:szCs w:val="28"/>
        </w:rPr>
      </w:pPr>
      <w:r w:rsidRPr="00E20238">
        <w:rPr>
          <w:sz w:val="28"/>
          <w:szCs w:val="28"/>
        </w:rPr>
        <w:t>Левченко Роман Алексеевич</w:t>
      </w:r>
    </w:p>
    <w:p w:rsidR="00156615" w:rsidRPr="00E20238" w:rsidRDefault="00156615" w:rsidP="00156615">
      <w:pPr>
        <w:ind w:right="283"/>
        <w:jc w:val="both"/>
        <w:rPr>
          <w:sz w:val="28"/>
          <w:szCs w:val="28"/>
        </w:rPr>
      </w:pPr>
      <w:r w:rsidRPr="00E20238">
        <w:rPr>
          <w:sz w:val="28"/>
          <w:szCs w:val="28"/>
        </w:rPr>
        <w:t>Ляпунов Евгений Викторович</w:t>
      </w:r>
    </w:p>
    <w:p w:rsidR="00156615" w:rsidRPr="00E20238" w:rsidRDefault="00156615" w:rsidP="00156615">
      <w:pPr>
        <w:ind w:right="283"/>
        <w:jc w:val="both"/>
        <w:rPr>
          <w:sz w:val="28"/>
          <w:szCs w:val="28"/>
        </w:rPr>
      </w:pPr>
      <w:r w:rsidRPr="00E20238">
        <w:rPr>
          <w:sz w:val="28"/>
          <w:szCs w:val="28"/>
        </w:rPr>
        <w:t>Мольский Алексей Валерьевич</w:t>
      </w:r>
    </w:p>
    <w:p w:rsidR="00156615" w:rsidRPr="00E20238" w:rsidRDefault="00156615" w:rsidP="00156615">
      <w:pPr>
        <w:ind w:right="283"/>
        <w:jc w:val="both"/>
        <w:rPr>
          <w:sz w:val="28"/>
          <w:szCs w:val="28"/>
        </w:rPr>
      </w:pPr>
      <w:r w:rsidRPr="00E20238">
        <w:rPr>
          <w:sz w:val="28"/>
          <w:szCs w:val="28"/>
        </w:rPr>
        <w:t>Парамонова Наталья Владимировна</w:t>
      </w:r>
    </w:p>
    <w:p w:rsidR="00D67A54" w:rsidRPr="00E20238" w:rsidRDefault="00D67A54" w:rsidP="00D67A54">
      <w:pPr>
        <w:ind w:right="283"/>
        <w:jc w:val="both"/>
        <w:rPr>
          <w:sz w:val="28"/>
          <w:szCs w:val="28"/>
        </w:rPr>
      </w:pPr>
      <w:r w:rsidRPr="00E20238">
        <w:rPr>
          <w:sz w:val="28"/>
          <w:szCs w:val="28"/>
        </w:rPr>
        <w:t>Полинов Алексей Александрович</w:t>
      </w:r>
    </w:p>
    <w:p w:rsidR="00156615" w:rsidRPr="00E20238" w:rsidRDefault="00156615" w:rsidP="00156615">
      <w:pPr>
        <w:ind w:right="283"/>
        <w:jc w:val="both"/>
        <w:rPr>
          <w:sz w:val="28"/>
          <w:szCs w:val="28"/>
        </w:rPr>
      </w:pPr>
      <w:r w:rsidRPr="00E20238">
        <w:rPr>
          <w:sz w:val="28"/>
          <w:szCs w:val="28"/>
        </w:rPr>
        <w:t>Сасин Николай Иванович</w:t>
      </w:r>
    </w:p>
    <w:p w:rsidR="00156615" w:rsidRPr="00E20238" w:rsidRDefault="00156615" w:rsidP="00156615">
      <w:pPr>
        <w:ind w:right="283"/>
        <w:jc w:val="both"/>
        <w:rPr>
          <w:sz w:val="28"/>
          <w:szCs w:val="28"/>
        </w:rPr>
      </w:pPr>
      <w:r w:rsidRPr="00E20238">
        <w:rPr>
          <w:sz w:val="28"/>
          <w:szCs w:val="28"/>
        </w:rPr>
        <w:t>Устюгов Дмитрий Владимирович</w:t>
      </w:r>
    </w:p>
    <w:p w:rsidR="0054764B" w:rsidRPr="00E20238" w:rsidRDefault="0054764B" w:rsidP="0054764B">
      <w:pPr>
        <w:ind w:right="283"/>
        <w:jc w:val="both"/>
        <w:rPr>
          <w:sz w:val="28"/>
          <w:szCs w:val="28"/>
        </w:rPr>
      </w:pPr>
      <w:r w:rsidRPr="00E20238">
        <w:rPr>
          <w:sz w:val="28"/>
          <w:szCs w:val="28"/>
        </w:rPr>
        <w:t>Макаров Владимир Александрович</w:t>
      </w:r>
    </w:p>
    <w:p w:rsidR="008C0D28" w:rsidRPr="00933F2D" w:rsidRDefault="008C0D28" w:rsidP="008C0D28">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933F2D" w:rsidRPr="00F76A1C" w:rsidRDefault="00933F2D" w:rsidP="00933F2D">
      <w:pPr>
        <w:pStyle w:val="21"/>
        <w:numPr>
          <w:ilvl w:val="0"/>
          <w:numId w:val="5"/>
        </w:numPr>
        <w:spacing w:after="0" w:line="240" w:lineRule="auto"/>
        <w:ind w:left="0" w:firstLine="709"/>
        <w:jc w:val="both"/>
        <w:rPr>
          <w:sz w:val="28"/>
          <w:szCs w:val="28"/>
        </w:rPr>
      </w:pPr>
      <w:r w:rsidRPr="00F76A1C">
        <w:rPr>
          <w:sz w:val="28"/>
          <w:szCs w:val="28"/>
        </w:rPr>
        <w:t>О рассмотрении отчета Генерального директора Общества о выполнении в 3 квартале 2025 года решений, принятых Советом директоров Общества.</w:t>
      </w:r>
    </w:p>
    <w:p w:rsidR="00933F2D" w:rsidRPr="00F76A1C" w:rsidRDefault="00933F2D" w:rsidP="00933F2D">
      <w:pPr>
        <w:pStyle w:val="21"/>
        <w:numPr>
          <w:ilvl w:val="0"/>
          <w:numId w:val="5"/>
        </w:numPr>
        <w:spacing w:after="0" w:line="240" w:lineRule="auto"/>
        <w:ind w:left="0" w:firstLine="709"/>
        <w:jc w:val="both"/>
        <w:rPr>
          <w:sz w:val="28"/>
          <w:szCs w:val="28"/>
        </w:rPr>
      </w:pPr>
      <w:r w:rsidRPr="00F76A1C">
        <w:rPr>
          <w:sz w:val="28"/>
          <w:szCs w:val="28"/>
        </w:rPr>
        <w:t>Об утверждении бюджета Комитета по технологическому присоединению к электрическим сетям при Совете директоров ПАО «Россети Северный Кавказ» на 2 полугодие 2025 года и 1 полугодие 2026 года.</w:t>
      </w:r>
    </w:p>
    <w:p w:rsidR="00933F2D" w:rsidRPr="00F76A1C" w:rsidRDefault="00933F2D" w:rsidP="00933F2D">
      <w:pPr>
        <w:pStyle w:val="21"/>
        <w:numPr>
          <w:ilvl w:val="0"/>
          <w:numId w:val="5"/>
        </w:numPr>
        <w:spacing w:after="0" w:line="240" w:lineRule="auto"/>
        <w:ind w:left="0" w:firstLine="709"/>
        <w:jc w:val="both"/>
        <w:rPr>
          <w:sz w:val="28"/>
          <w:szCs w:val="28"/>
        </w:rPr>
      </w:pPr>
      <w:r w:rsidRPr="00F76A1C">
        <w:rPr>
          <w:sz w:val="28"/>
          <w:szCs w:val="28"/>
        </w:rPr>
        <w:t>О рассмотрении отчета о кредитной политике ПАО «Россети Северный Кавказ» по итогам 3 квартала 2025 года</w:t>
      </w:r>
      <w:r w:rsidRPr="00F76A1C">
        <w:rPr>
          <w:bCs/>
          <w:sz w:val="28"/>
          <w:szCs w:val="28"/>
        </w:rPr>
        <w:t>.</w:t>
      </w:r>
    </w:p>
    <w:p w:rsidR="00933F2D" w:rsidRPr="00F76A1C" w:rsidRDefault="00933F2D" w:rsidP="00933F2D">
      <w:pPr>
        <w:pStyle w:val="21"/>
        <w:numPr>
          <w:ilvl w:val="0"/>
          <w:numId w:val="5"/>
        </w:numPr>
        <w:spacing w:after="0" w:line="240" w:lineRule="auto"/>
        <w:ind w:left="0" w:firstLine="851"/>
        <w:jc w:val="both"/>
        <w:rPr>
          <w:sz w:val="28"/>
          <w:szCs w:val="28"/>
        </w:rPr>
      </w:pPr>
      <w:r w:rsidRPr="00F76A1C">
        <w:rPr>
          <w:sz w:val="28"/>
          <w:szCs w:val="28"/>
        </w:rPr>
        <w:t xml:space="preserve">О рассмотрении отчета об исполнении Плана закупок </w:t>
      </w:r>
      <w:r w:rsidR="00F76A1C">
        <w:rPr>
          <w:sz w:val="28"/>
          <w:szCs w:val="28"/>
        </w:rPr>
        <w:t xml:space="preserve">                                    </w:t>
      </w:r>
      <w:r w:rsidRPr="00F76A1C">
        <w:rPr>
          <w:sz w:val="28"/>
          <w:szCs w:val="28"/>
        </w:rPr>
        <w:t>ПАО «Россети Северный Кавказ» за 1 полугодие 2025 года.</w:t>
      </w:r>
    </w:p>
    <w:p w:rsidR="00933F2D" w:rsidRPr="00F76A1C" w:rsidRDefault="00933F2D" w:rsidP="00933F2D">
      <w:pPr>
        <w:pStyle w:val="21"/>
        <w:numPr>
          <w:ilvl w:val="0"/>
          <w:numId w:val="5"/>
        </w:numPr>
        <w:spacing w:after="0" w:line="240" w:lineRule="auto"/>
        <w:ind w:left="0" w:firstLine="709"/>
        <w:jc w:val="both"/>
        <w:rPr>
          <w:sz w:val="28"/>
          <w:szCs w:val="28"/>
        </w:rPr>
      </w:pPr>
      <w:r w:rsidRPr="00F76A1C">
        <w:rPr>
          <w:sz w:val="28"/>
          <w:szCs w:val="28"/>
        </w:rPr>
        <w:lastRenderedPageBreak/>
        <w:t>О рассмотрении отчета ПАО «Россети Северный Кавказ» о совершенных сделках, не подлежащих предварительному одобрению Советом директоров ПАО «Россети Северный Кавказ», за 1 полугодие 2025 года.</w:t>
      </w:r>
    </w:p>
    <w:p w:rsidR="00933F2D" w:rsidRPr="00F76A1C" w:rsidRDefault="00933F2D" w:rsidP="00933F2D">
      <w:pPr>
        <w:pStyle w:val="ab"/>
        <w:widowControl w:val="0"/>
        <w:numPr>
          <w:ilvl w:val="0"/>
          <w:numId w:val="5"/>
        </w:numPr>
        <w:tabs>
          <w:tab w:val="left" w:pos="709"/>
          <w:tab w:val="left" w:pos="851"/>
          <w:tab w:val="left" w:pos="993"/>
          <w:tab w:val="left" w:pos="1134"/>
        </w:tabs>
        <w:ind w:left="0" w:firstLine="709"/>
        <w:jc w:val="both"/>
        <w:rPr>
          <w:rFonts w:eastAsia="Calibri"/>
          <w:sz w:val="28"/>
          <w:szCs w:val="28"/>
        </w:rPr>
      </w:pPr>
      <w:r w:rsidRPr="00F76A1C">
        <w:rPr>
          <w:sz w:val="28"/>
          <w:szCs w:val="28"/>
        </w:rPr>
        <w:t xml:space="preserve">Об утверждении Дорожной карты по сокращению накопленных обязательств в рамках исполнения Федерального закона от 27.12.2018 </w:t>
      </w:r>
      <w:r w:rsidRPr="00F76A1C">
        <w:rPr>
          <w:sz w:val="28"/>
          <w:szCs w:val="28"/>
        </w:rPr>
        <w:br/>
        <w:t>№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а также иных мероприятий по снижению рисков предъявления штрафных санкций за несвоевременную установку приборов учета электроэнергии.</w:t>
      </w:r>
    </w:p>
    <w:p w:rsidR="00933F2D" w:rsidRPr="00F76A1C" w:rsidRDefault="00933F2D" w:rsidP="00933F2D">
      <w:pPr>
        <w:pStyle w:val="21"/>
        <w:numPr>
          <w:ilvl w:val="0"/>
          <w:numId w:val="5"/>
        </w:numPr>
        <w:spacing w:after="0" w:line="240" w:lineRule="auto"/>
        <w:ind w:left="0" w:firstLine="709"/>
        <w:jc w:val="both"/>
        <w:rPr>
          <w:sz w:val="28"/>
          <w:szCs w:val="28"/>
        </w:rPr>
      </w:pPr>
      <w:r w:rsidRPr="00F76A1C">
        <w:rPr>
          <w:sz w:val="28"/>
          <w:szCs w:val="28"/>
        </w:rPr>
        <w:t>Об утверждении плана реализации мероприятий ПАО «Россети Северный Кавказ», направленных на исполнение Стратегии развития Публичного акционерного общества «Федеральная сетевая компания - Россети» и его дочерних и зависимых обществ на период до 2030 года.</w:t>
      </w:r>
    </w:p>
    <w:p w:rsidR="00933F2D" w:rsidRPr="00F76A1C" w:rsidRDefault="00933F2D" w:rsidP="00933F2D">
      <w:pPr>
        <w:pStyle w:val="ab"/>
        <w:numPr>
          <w:ilvl w:val="0"/>
          <w:numId w:val="5"/>
        </w:numPr>
        <w:ind w:left="0" w:firstLine="709"/>
        <w:jc w:val="both"/>
        <w:rPr>
          <w:sz w:val="28"/>
          <w:szCs w:val="28"/>
        </w:rPr>
      </w:pPr>
      <w:r w:rsidRPr="00F76A1C">
        <w:rPr>
          <w:sz w:val="28"/>
          <w:szCs w:val="28"/>
        </w:rPr>
        <w:t xml:space="preserve">О рассмотрении отчета об исполнении бизнес-плана </w:t>
      </w:r>
      <w:r w:rsidRPr="00F76A1C">
        <w:rPr>
          <w:sz w:val="28"/>
          <w:szCs w:val="28"/>
        </w:rPr>
        <w:br/>
        <w:t>ПАО «Россети Северный Кавказ» за 1 полугодие 2025 года.</w:t>
      </w:r>
    </w:p>
    <w:p w:rsidR="00933F2D" w:rsidRPr="00F76A1C" w:rsidRDefault="00933F2D" w:rsidP="00933F2D">
      <w:pPr>
        <w:pStyle w:val="21"/>
        <w:numPr>
          <w:ilvl w:val="0"/>
          <w:numId w:val="5"/>
        </w:numPr>
        <w:spacing w:after="0" w:line="240" w:lineRule="auto"/>
        <w:ind w:left="0" w:firstLine="709"/>
        <w:jc w:val="both"/>
        <w:rPr>
          <w:sz w:val="28"/>
          <w:szCs w:val="28"/>
        </w:rPr>
      </w:pPr>
      <w:r w:rsidRPr="00F76A1C">
        <w:rPr>
          <w:sz w:val="28"/>
          <w:szCs w:val="28"/>
        </w:rPr>
        <w:t xml:space="preserve">О рассмотрении отчета об исполнении консолидированного на принципах МСФО бизнес-плана ПАО «Россети Северный Кавказ» за </w:t>
      </w:r>
      <w:r w:rsidRPr="00F76A1C">
        <w:rPr>
          <w:sz w:val="28"/>
          <w:szCs w:val="28"/>
        </w:rPr>
        <w:br/>
        <w:t>1 полугодие 2025 года</w:t>
      </w:r>
      <w:r w:rsidRPr="00F76A1C">
        <w:rPr>
          <w:rFonts w:eastAsia="Calibri"/>
          <w:sz w:val="28"/>
          <w:szCs w:val="28"/>
        </w:rPr>
        <w:t>.</w:t>
      </w:r>
    </w:p>
    <w:p w:rsidR="00933F2D" w:rsidRPr="00FC5E4A" w:rsidRDefault="00933F2D" w:rsidP="00933F2D">
      <w:pPr>
        <w:pStyle w:val="21"/>
        <w:spacing w:after="0" w:line="240" w:lineRule="auto"/>
        <w:ind w:left="0" w:firstLine="709"/>
        <w:jc w:val="both"/>
      </w:pPr>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t>Итоги голосования и решения, принятые по вопросам повестки дня:</w:t>
      </w:r>
    </w:p>
    <w:p w:rsidR="005834DF" w:rsidRPr="00FC5E4A" w:rsidRDefault="005834DF" w:rsidP="005834DF">
      <w:pPr>
        <w:autoSpaceDE w:val="0"/>
        <w:autoSpaceDN w:val="0"/>
        <w:adjustRightInd w:val="0"/>
        <w:jc w:val="both"/>
        <w:rPr>
          <w:rFonts w:eastAsia="Calibri"/>
          <w:b/>
          <w:color w:val="000000"/>
          <w:lang w:eastAsia="en-US"/>
        </w:rPr>
      </w:pP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jc w:val="both"/>
        <w:rPr>
          <w:sz w:val="28"/>
          <w:szCs w:val="28"/>
        </w:rPr>
      </w:pPr>
      <w:r w:rsidRPr="00F76A1C">
        <w:rPr>
          <w:rFonts w:eastAsia="Calibri"/>
          <w:b/>
          <w:color w:val="000000"/>
          <w:sz w:val="26"/>
          <w:szCs w:val="26"/>
        </w:rPr>
        <w:t xml:space="preserve">1. </w:t>
      </w:r>
      <w:r w:rsidRPr="00F76A1C">
        <w:rPr>
          <w:color w:val="000000" w:themeColor="text1"/>
          <w:sz w:val="28"/>
          <w:szCs w:val="28"/>
        </w:rPr>
        <w:t>О рассмотрении отчета Генерального директора Общества о выполнении в 3 квартале 2025 года решений, принятых Советом директоров Общества</w:t>
      </w:r>
      <w:r w:rsidRPr="00F76A1C">
        <w:rPr>
          <w:sz w:val="28"/>
          <w:szCs w:val="28"/>
        </w:rPr>
        <w:t>.</w:t>
      </w: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Решение: </w:t>
      </w:r>
    </w:p>
    <w:p w:rsidR="00F76A1C" w:rsidRPr="00F76A1C" w:rsidRDefault="00F76A1C" w:rsidP="00F76A1C">
      <w:pPr>
        <w:autoSpaceDE w:val="0"/>
        <w:autoSpaceDN w:val="0"/>
        <w:adjustRightInd w:val="0"/>
        <w:ind w:firstLine="708"/>
        <w:jc w:val="both"/>
        <w:rPr>
          <w:rFonts w:eastAsia="Calibri"/>
          <w:color w:val="000000"/>
          <w:sz w:val="28"/>
          <w:szCs w:val="28"/>
          <w:lang w:eastAsia="en-US"/>
        </w:rPr>
      </w:pPr>
      <w:r w:rsidRPr="00F76A1C">
        <w:rPr>
          <w:rFonts w:eastAsia="Calibri"/>
          <w:color w:val="000000"/>
          <w:sz w:val="28"/>
          <w:szCs w:val="28"/>
          <w:lang w:eastAsia="en-US"/>
        </w:rPr>
        <w:t>1.1. Принять к сведению отчет Генерального директора Общества о выполнении в 3 квартале 2025 года решений, принятых Советом директоров Общества, в соответствии с приложением 1 к настоящему решению.</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F76A1C" w:rsidRPr="00FC5E4A" w:rsidRDefault="00F76A1C" w:rsidP="00F76A1C">
      <w:pPr>
        <w:autoSpaceDE w:val="0"/>
        <w:autoSpaceDN w:val="0"/>
        <w:adjustRightInd w:val="0"/>
        <w:rPr>
          <w:rFonts w:eastAsia="Calibri"/>
          <w:color w:val="000000"/>
          <w:lang w:eastAsia="en-US"/>
        </w:rPr>
      </w:pPr>
    </w:p>
    <w:p w:rsidR="00F76A1C" w:rsidRPr="00F76A1C" w:rsidRDefault="00F76A1C" w:rsidP="00F76A1C">
      <w:pPr>
        <w:autoSpaceDE w:val="0"/>
        <w:autoSpaceDN w:val="0"/>
        <w:adjustRightInd w:val="0"/>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jc w:val="both"/>
        <w:rPr>
          <w:sz w:val="28"/>
          <w:szCs w:val="28"/>
        </w:rPr>
      </w:pPr>
      <w:r w:rsidRPr="00F76A1C">
        <w:rPr>
          <w:rFonts w:eastAsia="Calibri"/>
          <w:b/>
          <w:color w:val="000000"/>
          <w:sz w:val="26"/>
          <w:szCs w:val="26"/>
        </w:rPr>
        <w:t xml:space="preserve">2. </w:t>
      </w:r>
      <w:r w:rsidRPr="00F76A1C">
        <w:rPr>
          <w:sz w:val="28"/>
          <w:szCs w:val="28"/>
        </w:rPr>
        <w:t>Об утверждении бюджета Комитета по технологическому присоединению к электрическим сетям при Совете директоров ПАО «Россети Северный Кавказ» на 2 полугодие 2025 года и 1 полугодие 2026 года</w:t>
      </w:r>
      <w:r w:rsidRPr="00F76A1C">
        <w:rPr>
          <w:bCs/>
          <w:sz w:val="28"/>
          <w:szCs w:val="28"/>
        </w:rPr>
        <w:t>.</w:t>
      </w: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Решение: </w:t>
      </w:r>
    </w:p>
    <w:p w:rsidR="00F76A1C" w:rsidRPr="00F76A1C" w:rsidRDefault="00F76A1C" w:rsidP="00F76A1C">
      <w:pPr>
        <w:widowControl w:val="0"/>
        <w:tabs>
          <w:tab w:val="left" w:pos="2977"/>
        </w:tabs>
        <w:spacing w:line="259" w:lineRule="auto"/>
        <w:ind w:firstLine="709"/>
        <w:jc w:val="both"/>
        <w:rPr>
          <w:rFonts w:asciiTheme="minorHAnsi" w:eastAsiaTheme="minorHAnsi" w:hAnsiTheme="minorHAnsi" w:cstheme="minorBidi"/>
          <w:sz w:val="28"/>
          <w:szCs w:val="28"/>
          <w:lang w:eastAsia="en-US"/>
        </w:rPr>
      </w:pPr>
      <w:r w:rsidRPr="00F76A1C">
        <w:rPr>
          <w:rFonts w:cstheme="minorBidi"/>
          <w:sz w:val="28"/>
          <w:szCs w:val="28"/>
          <w:lang w:eastAsia="en-US"/>
        </w:rPr>
        <w:t xml:space="preserve">2.1. Утвердить бюджет Комитета по технологическому присоединению </w:t>
      </w:r>
      <w:r w:rsidRPr="00F76A1C">
        <w:rPr>
          <w:rFonts w:cstheme="minorBidi"/>
          <w:sz w:val="28"/>
          <w:szCs w:val="28"/>
          <w:lang w:eastAsia="en-US"/>
        </w:rPr>
        <w:br/>
        <w:t xml:space="preserve">к электрическим сетям при Совете директоров ПАО «Россети Северный Кавказ» на 2 полугодие 2025 года и 1 полугодие 2026 года в соответствии </w:t>
      </w:r>
      <w:r w:rsidRPr="00F76A1C">
        <w:rPr>
          <w:rFonts w:cstheme="minorBidi"/>
          <w:sz w:val="28"/>
          <w:szCs w:val="28"/>
          <w:lang w:eastAsia="en-US"/>
        </w:rPr>
        <w:br/>
        <w:t>с приложением 2</w:t>
      </w:r>
      <w:r w:rsidRPr="00F76A1C">
        <w:rPr>
          <w:rFonts w:eastAsia="Calibri"/>
          <w:color w:val="000000"/>
          <w:sz w:val="28"/>
          <w:szCs w:val="28"/>
          <w:lang w:eastAsia="en-US"/>
        </w:rPr>
        <w:t xml:space="preserve"> к настоящему решению</w:t>
      </w:r>
      <w:r w:rsidRPr="00F76A1C">
        <w:rPr>
          <w:rFonts w:asciiTheme="minorHAnsi" w:eastAsiaTheme="minorHAnsi" w:hAnsiTheme="minorHAnsi" w:cstheme="minorBidi"/>
          <w:bCs/>
          <w:iCs/>
          <w:sz w:val="28"/>
          <w:szCs w:val="28"/>
          <w:lang w:eastAsia="en-US"/>
        </w:rPr>
        <w:t>.</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F76A1C" w:rsidRPr="00FC5E4A" w:rsidRDefault="00F76A1C" w:rsidP="00F76A1C">
      <w:pPr>
        <w:autoSpaceDE w:val="0"/>
        <w:autoSpaceDN w:val="0"/>
        <w:adjustRightInd w:val="0"/>
        <w:rPr>
          <w:rFonts w:eastAsia="Calibri"/>
          <w:b/>
          <w:color w:val="000000"/>
          <w:lang w:eastAsia="en-US"/>
        </w:rPr>
      </w:pPr>
    </w:p>
    <w:p w:rsidR="00F76A1C" w:rsidRPr="00F76A1C" w:rsidRDefault="00F76A1C" w:rsidP="00F76A1C">
      <w:pPr>
        <w:autoSpaceDE w:val="0"/>
        <w:autoSpaceDN w:val="0"/>
        <w:adjustRightInd w:val="0"/>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jc w:val="both"/>
        <w:rPr>
          <w:sz w:val="28"/>
          <w:szCs w:val="28"/>
        </w:rPr>
      </w:pPr>
      <w:r w:rsidRPr="00F76A1C">
        <w:rPr>
          <w:rFonts w:eastAsia="Calibri"/>
          <w:b/>
          <w:color w:val="000000"/>
          <w:sz w:val="26"/>
          <w:szCs w:val="26"/>
        </w:rPr>
        <w:t xml:space="preserve">3. </w:t>
      </w:r>
      <w:r w:rsidRPr="00F76A1C">
        <w:rPr>
          <w:sz w:val="28"/>
          <w:szCs w:val="28"/>
        </w:rPr>
        <w:t>О рассмотрении отчета о кредитной политике ПАО «Россети Северный Кавказ» по итогам 3 квартала 2025 года</w:t>
      </w:r>
      <w:r w:rsidRPr="00F76A1C">
        <w:rPr>
          <w:bCs/>
          <w:sz w:val="28"/>
          <w:szCs w:val="28"/>
        </w:rPr>
        <w:t>.</w:t>
      </w:r>
    </w:p>
    <w:p w:rsidR="00F76A1C" w:rsidRPr="00F76A1C" w:rsidRDefault="00F76A1C" w:rsidP="00F76A1C">
      <w:pPr>
        <w:jc w:val="both"/>
        <w:rPr>
          <w:rFonts w:eastAsia="Calibri"/>
          <w:b/>
          <w:color w:val="000000"/>
          <w:sz w:val="26"/>
          <w:szCs w:val="26"/>
        </w:rPr>
      </w:pPr>
      <w:r w:rsidRPr="00F76A1C">
        <w:rPr>
          <w:rFonts w:eastAsia="Calibri"/>
          <w:b/>
          <w:color w:val="000000"/>
          <w:sz w:val="26"/>
          <w:szCs w:val="26"/>
        </w:rPr>
        <w:t xml:space="preserve">Решение: </w:t>
      </w:r>
    </w:p>
    <w:p w:rsidR="00F76A1C" w:rsidRPr="00F76A1C" w:rsidRDefault="00F76A1C" w:rsidP="00F76A1C">
      <w:pPr>
        <w:widowControl w:val="0"/>
        <w:tabs>
          <w:tab w:val="left" w:pos="2977"/>
        </w:tabs>
        <w:ind w:firstLine="709"/>
        <w:jc w:val="both"/>
        <w:rPr>
          <w:sz w:val="28"/>
          <w:szCs w:val="28"/>
        </w:rPr>
      </w:pPr>
      <w:r w:rsidRPr="00F76A1C">
        <w:rPr>
          <w:bCs/>
          <w:iCs/>
          <w:sz w:val="28"/>
          <w:szCs w:val="28"/>
        </w:rPr>
        <w:t>3.1. Принять к сведению отчет о кредитной политике ПАО «Россети Северный Кавказ» по итогам 3 квартала 2025 года согласно приложению 3</w:t>
      </w:r>
      <w:r w:rsidRPr="00F76A1C">
        <w:rPr>
          <w:rFonts w:asciiTheme="minorHAnsi" w:eastAsiaTheme="minorHAnsi" w:hAnsiTheme="minorHAnsi" w:cstheme="minorBidi"/>
          <w:sz w:val="22"/>
          <w:szCs w:val="22"/>
          <w:lang w:eastAsia="en-US"/>
        </w:rPr>
        <w:t xml:space="preserve">                      </w:t>
      </w:r>
      <w:r w:rsidRPr="00F76A1C">
        <w:rPr>
          <w:bCs/>
          <w:iCs/>
          <w:sz w:val="28"/>
          <w:szCs w:val="28"/>
        </w:rPr>
        <w:t>к настоящему решению.</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F76A1C" w:rsidRPr="00FC5E4A" w:rsidRDefault="00F76A1C" w:rsidP="00F76A1C">
      <w:pPr>
        <w:autoSpaceDE w:val="0"/>
        <w:autoSpaceDN w:val="0"/>
        <w:adjustRightInd w:val="0"/>
        <w:rPr>
          <w:rFonts w:eastAsia="Calibri"/>
          <w:color w:val="000000"/>
          <w:lang w:eastAsia="en-US"/>
        </w:rPr>
      </w:pPr>
    </w:p>
    <w:p w:rsidR="00F76A1C" w:rsidRPr="00F76A1C" w:rsidRDefault="00F76A1C" w:rsidP="00F76A1C">
      <w:pPr>
        <w:autoSpaceDE w:val="0"/>
        <w:autoSpaceDN w:val="0"/>
        <w:adjustRightInd w:val="0"/>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jc w:val="both"/>
        <w:rPr>
          <w:sz w:val="28"/>
          <w:szCs w:val="28"/>
        </w:rPr>
      </w:pPr>
      <w:r w:rsidRPr="00F76A1C">
        <w:rPr>
          <w:rFonts w:eastAsia="Calibri"/>
          <w:b/>
          <w:color w:val="000000"/>
          <w:sz w:val="26"/>
          <w:szCs w:val="26"/>
        </w:rPr>
        <w:t xml:space="preserve">4. </w:t>
      </w:r>
      <w:r w:rsidRPr="00F76A1C">
        <w:rPr>
          <w:sz w:val="28"/>
          <w:szCs w:val="28"/>
        </w:rPr>
        <w:t>О рассмотрении отчета об исполнении Плана закупок ПАО «Россети Северный Кавказ» за 1 полугодие 2025 года.</w:t>
      </w: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Решение: </w:t>
      </w:r>
    </w:p>
    <w:p w:rsidR="00F76A1C" w:rsidRPr="00F76A1C" w:rsidRDefault="00F76A1C" w:rsidP="00F76A1C">
      <w:pPr>
        <w:tabs>
          <w:tab w:val="left" w:pos="709"/>
          <w:tab w:val="left" w:pos="993"/>
        </w:tabs>
        <w:spacing w:line="259" w:lineRule="auto"/>
        <w:ind w:firstLine="709"/>
        <w:jc w:val="both"/>
        <w:rPr>
          <w:rFonts w:eastAsia="Calibri"/>
          <w:color w:val="000000"/>
          <w:sz w:val="28"/>
          <w:szCs w:val="28"/>
          <w:lang w:eastAsia="en-US"/>
        </w:rPr>
      </w:pPr>
      <w:r w:rsidRPr="00F76A1C">
        <w:rPr>
          <w:rFonts w:eastAsia="MS Mincho"/>
          <w:sz w:val="28"/>
          <w:szCs w:val="28"/>
          <w:lang w:eastAsia="ja-JP"/>
        </w:rPr>
        <w:t xml:space="preserve">4.1. Принять к сведению отчет об исполнении Плана закупок                                ПАО «Россети Северный Кавказ» </w:t>
      </w:r>
      <w:r w:rsidRPr="00F76A1C">
        <w:rPr>
          <w:sz w:val="28"/>
          <w:szCs w:val="28"/>
        </w:rPr>
        <w:t>за 1 полугодие 2025 года</w:t>
      </w:r>
      <w:r w:rsidRPr="00F76A1C">
        <w:rPr>
          <w:rFonts w:asciiTheme="minorHAnsi" w:eastAsiaTheme="minorHAnsi" w:hAnsiTheme="minorHAnsi" w:cstheme="minorBidi"/>
          <w:sz w:val="22"/>
          <w:szCs w:val="22"/>
          <w:lang w:eastAsia="en-US"/>
        </w:rPr>
        <w:t xml:space="preserve"> </w:t>
      </w:r>
      <w:r w:rsidRPr="00F76A1C">
        <w:rPr>
          <w:rFonts w:eastAsia="MS Mincho"/>
          <w:sz w:val="28"/>
          <w:szCs w:val="28"/>
          <w:lang w:eastAsia="ja-JP"/>
        </w:rPr>
        <w:t>согласно приложению 4</w:t>
      </w:r>
      <w:r w:rsidRPr="00F76A1C">
        <w:rPr>
          <w:rFonts w:eastAsia="Calibri"/>
          <w:color w:val="000000"/>
          <w:sz w:val="28"/>
          <w:szCs w:val="28"/>
          <w:lang w:eastAsia="en-US"/>
        </w:rPr>
        <w:t xml:space="preserve"> к настоящему решению.</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F76A1C" w:rsidRPr="00FC5E4A" w:rsidRDefault="00F76A1C" w:rsidP="00F76A1C">
      <w:pPr>
        <w:autoSpaceDE w:val="0"/>
        <w:autoSpaceDN w:val="0"/>
        <w:adjustRightInd w:val="0"/>
        <w:rPr>
          <w:rFonts w:eastAsia="Calibri"/>
          <w:color w:val="000000"/>
          <w:lang w:eastAsia="en-US"/>
        </w:rPr>
      </w:pPr>
    </w:p>
    <w:p w:rsidR="00F76A1C" w:rsidRPr="00F76A1C" w:rsidRDefault="00F76A1C" w:rsidP="00F76A1C">
      <w:pPr>
        <w:autoSpaceDE w:val="0"/>
        <w:autoSpaceDN w:val="0"/>
        <w:adjustRightInd w:val="0"/>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jc w:val="both"/>
        <w:rPr>
          <w:sz w:val="28"/>
          <w:szCs w:val="28"/>
        </w:rPr>
      </w:pPr>
      <w:r w:rsidRPr="00F76A1C">
        <w:rPr>
          <w:rFonts w:eastAsia="Calibri"/>
          <w:b/>
          <w:color w:val="000000"/>
          <w:sz w:val="26"/>
          <w:szCs w:val="26"/>
        </w:rPr>
        <w:t xml:space="preserve">5. </w:t>
      </w:r>
      <w:r w:rsidRPr="00F76A1C">
        <w:rPr>
          <w:sz w:val="28"/>
          <w:szCs w:val="28"/>
        </w:rPr>
        <w:t>О рассмотрении отчета ПАО «Россети Северный Кавказ» о совершенных сделках, не подлежащих предварительному одобрению Советом директоров ПАО «Россети Северный Кавказ», за 1 полугодие 2025 года.</w:t>
      </w: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Решение: </w:t>
      </w:r>
    </w:p>
    <w:p w:rsidR="00F76A1C" w:rsidRDefault="00F76A1C" w:rsidP="00F76A1C">
      <w:pPr>
        <w:widowControl w:val="0"/>
        <w:autoSpaceDE w:val="0"/>
        <w:autoSpaceDN w:val="0"/>
        <w:adjustRightInd w:val="0"/>
        <w:ind w:firstLine="709"/>
        <w:jc w:val="both"/>
        <w:rPr>
          <w:sz w:val="28"/>
          <w:szCs w:val="28"/>
        </w:rPr>
      </w:pPr>
      <w:r w:rsidRPr="00F76A1C">
        <w:rPr>
          <w:sz w:val="28"/>
          <w:szCs w:val="28"/>
        </w:rPr>
        <w:t xml:space="preserve">5.1. Принять к сведению отчет ПАО «Россети Северный Кавказ» </w:t>
      </w:r>
      <w:r w:rsidRPr="00F76A1C">
        <w:rPr>
          <w:sz w:val="28"/>
          <w:szCs w:val="28"/>
        </w:rPr>
        <w:br/>
        <w:t xml:space="preserve">о совершенных сделках, не подлежащих предварительному одобрению Советом директоров ПАО «Россети Северный Кавказ», за 1 полугодие </w:t>
      </w:r>
      <w:r w:rsidRPr="00F76A1C">
        <w:rPr>
          <w:sz w:val="28"/>
          <w:szCs w:val="28"/>
        </w:rPr>
        <w:br/>
        <w:t>2025 года согласно приложению 5 к настоящему решению.</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F76A1C" w:rsidRPr="00F76A1C" w:rsidRDefault="00F76A1C" w:rsidP="00F76A1C">
      <w:pPr>
        <w:autoSpaceDE w:val="0"/>
        <w:autoSpaceDN w:val="0"/>
        <w:adjustRightInd w:val="0"/>
        <w:rPr>
          <w:rFonts w:eastAsia="Calibri"/>
          <w:color w:val="000000"/>
          <w:sz w:val="26"/>
          <w:szCs w:val="26"/>
          <w:lang w:eastAsia="en-US"/>
        </w:rPr>
      </w:pPr>
    </w:p>
    <w:p w:rsidR="00F76A1C" w:rsidRPr="00F76A1C" w:rsidRDefault="00F76A1C" w:rsidP="00F76A1C">
      <w:pPr>
        <w:autoSpaceDE w:val="0"/>
        <w:autoSpaceDN w:val="0"/>
        <w:adjustRightInd w:val="0"/>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widowControl w:val="0"/>
        <w:tabs>
          <w:tab w:val="left" w:pos="709"/>
          <w:tab w:val="left" w:pos="851"/>
          <w:tab w:val="left" w:pos="993"/>
          <w:tab w:val="left" w:pos="1134"/>
        </w:tabs>
        <w:jc w:val="both"/>
        <w:rPr>
          <w:rFonts w:eastAsia="Calibri"/>
          <w:sz w:val="28"/>
          <w:szCs w:val="28"/>
          <w:lang w:eastAsia="en-US"/>
        </w:rPr>
      </w:pPr>
      <w:r w:rsidRPr="00F76A1C">
        <w:rPr>
          <w:rFonts w:eastAsia="Calibri"/>
          <w:b/>
          <w:color w:val="000000"/>
          <w:sz w:val="26"/>
          <w:szCs w:val="26"/>
          <w:lang w:eastAsia="en-US"/>
        </w:rPr>
        <w:t>6.</w:t>
      </w:r>
      <w:r w:rsidRPr="00F76A1C">
        <w:rPr>
          <w:rFonts w:asciiTheme="minorHAnsi" w:eastAsia="Calibri" w:hAnsiTheme="minorHAnsi" w:cstheme="minorBidi"/>
          <w:b/>
          <w:color w:val="000000"/>
          <w:sz w:val="26"/>
          <w:szCs w:val="26"/>
          <w:lang w:eastAsia="en-US"/>
        </w:rPr>
        <w:t xml:space="preserve"> </w:t>
      </w:r>
      <w:r w:rsidRPr="00F76A1C">
        <w:rPr>
          <w:sz w:val="28"/>
          <w:szCs w:val="28"/>
        </w:rPr>
        <w:t xml:space="preserve">Об утверждении Дорожной карты по сокращению накопленных обязательств в рамках исполнения Федерального закона от 27.12.2018 </w:t>
      </w:r>
      <w:r w:rsidRPr="00F76A1C">
        <w:rPr>
          <w:sz w:val="28"/>
          <w:szCs w:val="28"/>
        </w:rPr>
        <w:br/>
        <w:t>№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а также иных мероприятий по снижению рисков предъявления штрафных санкций за несвоевременную установку приборов учета электроэнергии.</w:t>
      </w: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Решение: </w:t>
      </w:r>
    </w:p>
    <w:p w:rsidR="00F76A1C" w:rsidRPr="00F76A1C" w:rsidRDefault="00F76A1C" w:rsidP="00F76A1C">
      <w:pPr>
        <w:tabs>
          <w:tab w:val="left" w:pos="993"/>
        </w:tabs>
        <w:ind w:right="-2" w:firstLine="709"/>
        <w:contextualSpacing/>
        <w:jc w:val="both"/>
        <w:rPr>
          <w:sz w:val="28"/>
          <w:szCs w:val="28"/>
        </w:rPr>
      </w:pPr>
      <w:r w:rsidRPr="00F76A1C">
        <w:rPr>
          <w:sz w:val="28"/>
          <w:szCs w:val="28"/>
        </w:rPr>
        <w:t>6.1. Утвердить Дорожную карту по сокращению накопленных обязательств в рамках исполнения Федерального закона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а также иных мероприятий по снижению рисков предъявления штрафных санкций за несвоевременную установку приборов учета электроэнергии (далее – Дорожная карта) в соответствии с приложением 6 к настоящему решению.</w:t>
      </w:r>
    </w:p>
    <w:p w:rsidR="00F76A1C" w:rsidRPr="00F76A1C" w:rsidRDefault="00F76A1C" w:rsidP="00F76A1C">
      <w:pPr>
        <w:tabs>
          <w:tab w:val="left" w:pos="993"/>
        </w:tabs>
        <w:ind w:right="-2" w:firstLine="709"/>
        <w:contextualSpacing/>
        <w:jc w:val="both"/>
      </w:pPr>
      <w:r w:rsidRPr="00F76A1C">
        <w:rPr>
          <w:sz w:val="28"/>
          <w:szCs w:val="28"/>
        </w:rPr>
        <w:t>6.2. Поручить Единоличному исполнительному органу ПАО «Россети Северный Кавказ» обеспечить реализацию Дорожной карты и ежегодное вынесение на рассмотрение Совета директоров Общества отчета по ее исполнению.</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F76A1C" w:rsidRPr="00F76A1C" w:rsidRDefault="00F76A1C" w:rsidP="00F76A1C">
      <w:pPr>
        <w:autoSpaceDE w:val="0"/>
        <w:autoSpaceDN w:val="0"/>
        <w:adjustRightInd w:val="0"/>
        <w:rPr>
          <w:rFonts w:eastAsia="Calibri"/>
          <w:color w:val="000000"/>
          <w:sz w:val="26"/>
          <w:szCs w:val="26"/>
          <w:lang w:eastAsia="en-US"/>
        </w:rPr>
      </w:pPr>
    </w:p>
    <w:p w:rsidR="00F76A1C" w:rsidRPr="00F76A1C" w:rsidRDefault="00F76A1C" w:rsidP="00F76A1C">
      <w:pPr>
        <w:autoSpaceDE w:val="0"/>
        <w:autoSpaceDN w:val="0"/>
        <w:adjustRightInd w:val="0"/>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widowControl w:val="0"/>
        <w:tabs>
          <w:tab w:val="left" w:pos="709"/>
          <w:tab w:val="left" w:pos="851"/>
          <w:tab w:val="left" w:pos="993"/>
          <w:tab w:val="left" w:pos="1134"/>
        </w:tabs>
        <w:jc w:val="both"/>
        <w:rPr>
          <w:rFonts w:eastAsia="Calibri"/>
          <w:sz w:val="28"/>
          <w:szCs w:val="28"/>
          <w:lang w:eastAsia="en-US"/>
        </w:rPr>
      </w:pPr>
      <w:r w:rsidRPr="00F76A1C">
        <w:rPr>
          <w:rFonts w:eastAsia="Calibri"/>
          <w:b/>
          <w:color w:val="000000"/>
          <w:sz w:val="26"/>
          <w:szCs w:val="26"/>
          <w:lang w:eastAsia="en-US"/>
        </w:rPr>
        <w:t>7.</w:t>
      </w:r>
      <w:r w:rsidRPr="00F76A1C">
        <w:rPr>
          <w:rFonts w:asciiTheme="minorHAnsi" w:eastAsia="Calibri" w:hAnsiTheme="minorHAnsi" w:cstheme="minorBidi"/>
          <w:b/>
          <w:color w:val="000000"/>
          <w:sz w:val="26"/>
          <w:szCs w:val="26"/>
          <w:lang w:eastAsia="en-US"/>
        </w:rPr>
        <w:t xml:space="preserve"> </w:t>
      </w:r>
      <w:r w:rsidRPr="00F76A1C">
        <w:rPr>
          <w:rFonts w:eastAsiaTheme="minorHAnsi"/>
          <w:bCs/>
          <w:sz w:val="28"/>
          <w:szCs w:val="28"/>
        </w:rPr>
        <w:t xml:space="preserve">Об утверждении плана реализации мероприятий ПАО «Россети </w:t>
      </w:r>
      <w:r w:rsidRPr="00F76A1C">
        <w:rPr>
          <w:sz w:val="28"/>
          <w:szCs w:val="28"/>
        </w:rPr>
        <w:t>Северный Кавказ</w:t>
      </w:r>
      <w:r w:rsidRPr="00F76A1C">
        <w:rPr>
          <w:rFonts w:eastAsiaTheme="minorHAnsi"/>
          <w:bCs/>
          <w:sz w:val="28"/>
          <w:szCs w:val="28"/>
        </w:rPr>
        <w:t>», направленных на исполнение Стратегии развития Публичного акционерного общества «Федеральная сетевая компания - Россети» и его дочерних и зависимых обществ на период до 2030 года</w:t>
      </w:r>
      <w:r w:rsidRPr="00F76A1C">
        <w:rPr>
          <w:rFonts w:cstheme="minorBidi"/>
          <w:sz w:val="28"/>
          <w:szCs w:val="28"/>
        </w:rPr>
        <w:t>.</w:t>
      </w: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Решение: </w:t>
      </w:r>
    </w:p>
    <w:p w:rsidR="00F76A1C" w:rsidRPr="00F76A1C" w:rsidRDefault="00F76A1C" w:rsidP="00F76A1C">
      <w:pPr>
        <w:ind w:firstLine="709"/>
        <w:jc w:val="both"/>
        <w:rPr>
          <w:rFonts w:eastAsia="Calibri"/>
          <w:sz w:val="28"/>
          <w:szCs w:val="28"/>
        </w:rPr>
      </w:pPr>
      <w:r w:rsidRPr="00F76A1C">
        <w:rPr>
          <w:rFonts w:eastAsia="SimSun" w:cstheme="minorBidi"/>
          <w:bCs/>
          <w:sz w:val="28"/>
          <w:szCs w:val="28"/>
          <w:lang w:eastAsia="en-US"/>
        </w:rPr>
        <w:t>7.1. Утвердить план реализации мероприятий ПАО «Россети Северный Кавказ», направленных на исполнение Стратегии развития Публичного акционерного общества «Федеральная сетевая компания - Россети» и его дочерних и зависимых обществ на период до 2030 года, в соответствии с приложением 7 к настоящему решению</w:t>
      </w:r>
      <w:r w:rsidRPr="00F76A1C">
        <w:rPr>
          <w:rFonts w:eastAsia="Calibri"/>
          <w:sz w:val="28"/>
          <w:szCs w:val="28"/>
        </w:rPr>
        <w:t>.</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F76A1C" w:rsidRPr="00F76A1C" w:rsidRDefault="00F76A1C" w:rsidP="00F76A1C">
      <w:pPr>
        <w:autoSpaceDE w:val="0"/>
        <w:autoSpaceDN w:val="0"/>
        <w:adjustRightInd w:val="0"/>
        <w:rPr>
          <w:rFonts w:eastAsia="Calibri"/>
          <w:color w:val="000000"/>
          <w:sz w:val="26"/>
          <w:szCs w:val="26"/>
          <w:lang w:eastAsia="en-US"/>
        </w:rPr>
      </w:pPr>
    </w:p>
    <w:p w:rsidR="00F76A1C" w:rsidRPr="00F76A1C" w:rsidRDefault="00F76A1C" w:rsidP="00F76A1C">
      <w:pPr>
        <w:autoSpaceDE w:val="0"/>
        <w:autoSpaceDN w:val="0"/>
        <w:adjustRightInd w:val="0"/>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spacing w:line="259" w:lineRule="auto"/>
        <w:jc w:val="both"/>
        <w:rPr>
          <w:sz w:val="28"/>
          <w:szCs w:val="28"/>
        </w:rPr>
      </w:pPr>
      <w:r w:rsidRPr="00F76A1C">
        <w:rPr>
          <w:rFonts w:eastAsia="Calibri"/>
          <w:b/>
          <w:color w:val="000000"/>
          <w:sz w:val="26"/>
          <w:szCs w:val="26"/>
          <w:lang w:eastAsia="en-US"/>
        </w:rPr>
        <w:t>8.</w:t>
      </w:r>
      <w:r w:rsidRPr="00F76A1C">
        <w:rPr>
          <w:rFonts w:asciiTheme="minorHAnsi" w:eastAsia="Calibri" w:hAnsiTheme="minorHAnsi" w:cstheme="minorBidi"/>
          <w:b/>
          <w:color w:val="000000"/>
          <w:sz w:val="26"/>
          <w:szCs w:val="26"/>
          <w:lang w:eastAsia="en-US"/>
        </w:rPr>
        <w:t xml:space="preserve"> </w:t>
      </w:r>
      <w:r w:rsidRPr="00F76A1C">
        <w:rPr>
          <w:sz w:val="28"/>
          <w:szCs w:val="28"/>
        </w:rPr>
        <w:t xml:space="preserve">О рассмотрении отчета об исполнении бизнес-плана </w:t>
      </w:r>
      <w:r w:rsidRPr="00F76A1C">
        <w:rPr>
          <w:sz w:val="28"/>
          <w:szCs w:val="28"/>
        </w:rPr>
        <w:br/>
        <w:t>ПАО «Россети Северный Кавказ» за 1 полугодие 2025 года.</w:t>
      </w: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Решение: </w:t>
      </w:r>
    </w:p>
    <w:p w:rsidR="00F76A1C" w:rsidRPr="00F76A1C" w:rsidRDefault="00F76A1C" w:rsidP="00F76A1C">
      <w:pPr>
        <w:tabs>
          <w:tab w:val="left" w:pos="709"/>
          <w:tab w:val="left" w:pos="1134"/>
        </w:tabs>
        <w:spacing w:line="259" w:lineRule="auto"/>
        <w:ind w:firstLine="709"/>
        <w:jc w:val="both"/>
        <w:rPr>
          <w:rFonts w:eastAsiaTheme="minorHAnsi"/>
          <w:sz w:val="26"/>
          <w:szCs w:val="26"/>
          <w:lang w:eastAsia="en-US"/>
        </w:rPr>
      </w:pPr>
      <w:r w:rsidRPr="00F76A1C">
        <w:rPr>
          <w:rFonts w:eastAsiaTheme="minorHAnsi"/>
          <w:sz w:val="28"/>
          <w:szCs w:val="28"/>
          <w:lang w:eastAsia="en-US"/>
        </w:rPr>
        <w:t>8.1. Принять к сведению отчет об исполнении бизнес-плана                                                   ПАО «Россети Северный Кавказ» за 1 полугодие 2025 года в соответствии с приложением 8 к настоящему решению.</w:t>
      </w:r>
    </w:p>
    <w:p w:rsidR="00F76A1C" w:rsidRPr="00F76A1C" w:rsidRDefault="00F76A1C" w:rsidP="00F76A1C">
      <w:pPr>
        <w:tabs>
          <w:tab w:val="left" w:pos="709"/>
          <w:tab w:val="left" w:pos="1134"/>
        </w:tabs>
        <w:spacing w:line="259" w:lineRule="auto"/>
        <w:ind w:firstLine="709"/>
        <w:jc w:val="both"/>
        <w:rPr>
          <w:rFonts w:eastAsiaTheme="minorHAnsi"/>
          <w:sz w:val="26"/>
          <w:szCs w:val="26"/>
          <w:lang w:eastAsia="en-US"/>
        </w:rPr>
      </w:pPr>
      <w:r w:rsidRPr="00F76A1C">
        <w:rPr>
          <w:rFonts w:eastAsiaTheme="minorHAnsi"/>
          <w:sz w:val="28"/>
          <w:szCs w:val="28"/>
          <w:lang w:eastAsia="en-US"/>
        </w:rPr>
        <w:t xml:space="preserve">8.2. Отметить по итогам работы Общества за 1 полугодие 2025 года отклонение показателей бизнес-плана в соответствии с приложением 9 </w:t>
      </w:r>
      <w:r w:rsidR="00D67A54">
        <w:rPr>
          <w:rFonts w:eastAsiaTheme="minorHAnsi"/>
          <w:sz w:val="28"/>
          <w:szCs w:val="28"/>
          <w:lang w:eastAsia="en-US"/>
        </w:rPr>
        <w:t xml:space="preserve">                                </w:t>
      </w:r>
      <w:r w:rsidRPr="00F76A1C">
        <w:rPr>
          <w:rFonts w:eastAsiaTheme="minorHAnsi"/>
          <w:sz w:val="28"/>
          <w:szCs w:val="28"/>
          <w:lang w:eastAsia="en-US"/>
        </w:rPr>
        <w:t>к настоящему решению.</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F76A1C" w:rsidRPr="00F76A1C" w:rsidRDefault="00F76A1C" w:rsidP="00F76A1C">
      <w:pPr>
        <w:autoSpaceDE w:val="0"/>
        <w:autoSpaceDN w:val="0"/>
        <w:adjustRightInd w:val="0"/>
        <w:rPr>
          <w:rFonts w:eastAsia="Calibri"/>
          <w:color w:val="000000"/>
          <w:sz w:val="26"/>
          <w:szCs w:val="26"/>
          <w:lang w:eastAsia="en-US"/>
        </w:rPr>
      </w:pPr>
    </w:p>
    <w:p w:rsidR="00F76A1C" w:rsidRPr="00F76A1C" w:rsidRDefault="00F76A1C" w:rsidP="00F76A1C">
      <w:pPr>
        <w:autoSpaceDE w:val="0"/>
        <w:autoSpaceDN w:val="0"/>
        <w:adjustRightInd w:val="0"/>
        <w:rPr>
          <w:rFonts w:eastAsia="Calibri"/>
          <w:b/>
          <w:color w:val="000000"/>
          <w:sz w:val="26"/>
          <w:szCs w:val="26"/>
          <w:lang w:eastAsia="en-US"/>
        </w:rPr>
      </w:pPr>
      <w:r w:rsidRPr="00F76A1C">
        <w:rPr>
          <w:rFonts w:eastAsia="Calibri"/>
          <w:b/>
          <w:color w:val="000000"/>
          <w:sz w:val="26"/>
          <w:szCs w:val="26"/>
          <w:lang w:eastAsia="en-US"/>
        </w:rPr>
        <w:t xml:space="preserve">Вопрос: </w:t>
      </w:r>
    </w:p>
    <w:p w:rsidR="00F76A1C" w:rsidRPr="00F76A1C" w:rsidRDefault="00F76A1C" w:rsidP="00F76A1C">
      <w:pPr>
        <w:jc w:val="both"/>
        <w:rPr>
          <w:sz w:val="28"/>
          <w:szCs w:val="28"/>
        </w:rPr>
      </w:pPr>
      <w:r w:rsidRPr="00F76A1C">
        <w:rPr>
          <w:rFonts w:eastAsia="Calibri"/>
          <w:b/>
          <w:color w:val="000000"/>
          <w:sz w:val="26"/>
          <w:szCs w:val="26"/>
        </w:rPr>
        <w:t xml:space="preserve">9. </w:t>
      </w:r>
      <w:r w:rsidRPr="00F76A1C">
        <w:rPr>
          <w:sz w:val="28"/>
          <w:szCs w:val="28"/>
        </w:rPr>
        <w:t xml:space="preserve">О рассмотрении отчета об исполнении консолидированного на принципах МСФО бизнес-плана ПАО «Россети Северный Кавказ» за </w:t>
      </w:r>
      <w:r w:rsidRPr="00F76A1C">
        <w:rPr>
          <w:sz w:val="28"/>
          <w:szCs w:val="28"/>
        </w:rPr>
        <w:br/>
        <w:t>1 полугодие 2025 года</w:t>
      </w:r>
      <w:r w:rsidRPr="00F76A1C">
        <w:rPr>
          <w:rFonts w:eastAsia="Calibri"/>
          <w:sz w:val="28"/>
          <w:szCs w:val="28"/>
        </w:rPr>
        <w:t>.</w:t>
      </w:r>
    </w:p>
    <w:p w:rsidR="00F76A1C" w:rsidRPr="00F76A1C" w:rsidRDefault="00F76A1C" w:rsidP="00F76A1C">
      <w:pPr>
        <w:autoSpaceDE w:val="0"/>
        <w:autoSpaceDN w:val="0"/>
        <w:adjustRightInd w:val="0"/>
        <w:jc w:val="both"/>
        <w:rPr>
          <w:rFonts w:eastAsia="Calibri"/>
          <w:b/>
          <w:color w:val="000000"/>
          <w:sz w:val="26"/>
          <w:szCs w:val="26"/>
          <w:lang w:eastAsia="en-US"/>
        </w:rPr>
      </w:pPr>
      <w:r w:rsidRPr="00F76A1C">
        <w:rPr>
          <w:rFonts w:eastAsia="Calibri"/>
          <w:b/>
          <w:color w:val="000000"/>
          <w:sz w:val="26"/>
          <w:szCs w:val="26"/>
          <w:lang w:eastAsia="en-US"/>
        </w:rPr>
        <w:t xml:space="preserve">Решение: </w:t>
      </w:r>
    </w:p>
    <w:p w:rsidR="00F76A1C" w:rsidRPr="00F76A1C" w:rsidRDefault="00F76A1C" w:rsidP="00F76A1C">
      <w:pPr>
        <w:widowControl w:val="0"/>
        <w:tabs>
          <w:tab w:val="left" w:pos="1134"/>
        </w:tabs>
        <w:ind w:firstLine="709"/>
        <w:contextualSpacing/>
        <w:jc w:val="both"/>
        <w:rPr>
          <w:sz w:val="28"/>
          <w:szCs w:val="28"/>
        </w:rPr>
      </w:pPr>
      <w:r w:rsidRPr="00F76A1C">
        <w:rPr>
          <w:sz w:val="28"/>
          <w:szCs w:val="26"/>
        </w:rPr>
        <w:t xml:space="preserve">9.1. Принять к сведению отчет об исполнении консолидированного на принципах МСФО бизнес – плана ПАО «Россети Северный Кавказ» за </w:t>
      </w:r>
      <w:r w:rsidRPr="00F76A1C">
        <w:rPr>
          <w:sz w:val="28"/>
          <w:szCs w:val="26"/>
        </w:rPr>
        <w:br/>
      </w:r>
      <w:r w:rsidRPr="00F76A1C">
        <w:rPr>
          <w:sz w:val="28"/>
          <w:szCs w:val="28"/>
        </w:rPr>
        <w:t>1 полугодие 2025 года</w:t>
      </w:r>
      <w:r w:rsidRPr="00F76A1C">
        <w:rPr>
          <w:sz w:val="28"/>
          <w:szCs w:val="26"/>
        </w:rPr>
        <w:t xml:space="preserve"> в соответствии с приложением 10 к настоящему решению</w:t>
      </w:r>
      <w:r w:rsidRPr="00F76A1C">
        <w:rPr>
          <w:sz w:val="28"/>
          <w:szCs w:val="28"/>
        </w:rPr>
        <w:t>.</w:t>
      </w:r>
    </w:p>
    <w:p w:rsidR="00407989" w:rsidRPr="00DB1004" w:rsidRDefault="00407989" w:rsidP="00407989">
      <w:pPr>
        <w:widowControl w:val="0"/>
        <w:tabs>
          <w:tab w:val="left" w:pos="1134"/>
        </w:tabs>
        <w:jc w:val="both"/>
        <w:rPr>
          <w:sz w:val="28"/>
          <w:szCs w:val="28"/>
        </w:rPr>
      </w:pPr>
      <w:r w:rsidRPr="00DB1004">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07989" w:rsidRPr="00DB1004" w:rsidRDefault="00407989" w:rsidP="00407989">
      <w:pPr>
        <w:widowControl w:val="0"/>
        <w:tabs>
          <w:tab w:val="left" w:pos="0"/>
          <w:tab w:val="left" w:pos="1276"/>
        </w:tabs>
        <w:jc w:val="both"/>
        <w:rPr>
          <w:sz w:val="28"/>
          <w:szCs w:val="28"/>
        </w:rPr>
      </w:pPr>
      <w:r w:rsidRPr="00DB1004">
        <w:rPr>
          <w:sz w:val="28"/>
          <w:szCs w:val="28"/>
        </w:rPr>
        <w:t>«ПРОТИВ»: нет. «ВОЗДЕРЖАЛСЯ»: нет.</w:t>
      </w:r>
    </w:p>
    <w:p w:rsidR="00407989" w:rsidRPr="00BD3459" w:rsidRDefault="00407989" w:rsidP="00407989">
      <w:pPr>
        <w:widowControl w:val="0"/>
        <w:tabs>
          <w:tab w:val="left" w:pos="0"/>
          <w:tab w:val="left" w:pos="1276"/>
        </w:tabs>
        <w:jc w:val="both"/>
        <w:rPr>
          <w:b/>
          <w:sz w:val="28"/>
          <w:szCs w:val="28"/>
        </w:rPr>
      </w:pPr>
      <w:r w:rsidRPr="00DB1004">
        <w:rPr>
          <w:b/>
          <w:sz w:val="28"/>
          <w:szCs w:val="28"/>
        </w:rPr>
        <w:t>Решение принято.</w:t>
      </w:r>
    </w:p>
    <w:p w:rsidR="00CB127F" w:rsidRPr="00A83082" w:rsidRDefault="005834DF" w:rsidP="00966E10">
      <w:pPr>
        <w:autoSpaceDE w:val="0"/>
        <w:autoSpaceDN w:val="0"/>
        <w:adjustRightInd w:val="0"/>
        <w:rPr>
          <w:b/>
          <w:sz w:val="26"/>
          <w:szCs w:val="26"/>
        </w:rPr>
      </w:pPr>
      <w:r w:rsidRPr="005834DF">
        <w:rPr>
          <w:rFonts w:eastAsia="Calibri"/>
          <w:color w:val="000000"/>
          <w:sz w:val="26"/>
          <w:szCs w:val="26"/>
          <w:lang w:eastAsia="en-US"/>
        </w:rPr>
        <w:tab/>
      </w: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BD3459" w:rsidTr="00FE4060">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709" w:type="dxa"/>
          </w:tcPr>
          <w:p w:rsidR="00DA1998" w:rsidRPr="001F2498" w:rsidRDefault="001F2498" w:rsidP="00933F2D">
            <w:pPr>
              <w:tabs>
                <w:tab w:val="left" w:pos="4536"/>
                <w:tab w:val="left" w:pos="7088"/>
                <w:tab w:val="left" w:pos="7655"/>
                <w:tab w:val="left" w:pos="9356"/>
              </w:tabs>
              <w:ind w:left="-108" w:firstLine="3"/>
              <w:jc w:val="center"/>
              <w:rPr>
                <w:sz w:val="28"/>
                <w:szCs w:val="28"/>
              </w:rPr>
            </w:pPr>
            <w:r>
              <w:rPr>
                <w:sz w:val="28"/>
                <w:szCs w:val="28"/>
              </w:rPr>
              <w:t>1</w:t>
            </w:r>
            <w:r w:rsidR="00933F2D">
              <w:rPr>
                <w:sz w:val="28"/>
                <w:szCs w:val="28"/>
              </w:rPr>
              <w:t>.</w:t>
            </w:r>
            <w:r w:rsidR="00E6570B">
              <w:rPr>
                <w:sz w:val="28"/>
                <w:szCs w:val="28"/>
              </w:rPr>
              <w:t xml:space="preserve"> </w:t>
            </w:r>
          </w:p>
        </w:tc>
        <w:tc>
          <w:tcPr>
            <w:tcW w:w="7083" w:type="dxa"/>
          </w:tcPr>
          <w:p w:rsidR="00DA1998" w:rsidRPr="00BD3459" w:rsidRDefault="007E03A7" w:rsidP="00EF6AA1">
            <w:pPr>
              <w:pStyle w:val="21"/>
              <w:spacing w:after="0" w:line="240" w:lineRule="auto"/>
              <w:ind w:left="-103"/>
              <w:jc w:val="both"/>
              <w:rPr>
                <w:sz w:val="28"/>
                <w:szCs w:val="28"/>
              </w:rPr>
            </w:pPr>
            <w:r>
              <w:rPr>
                <w:rFonts w:eastAsia="Calibri"/>
                <w:color w:val="000000"/>
                <w:sz w:val="28"/>
                <w:szCs w:val="28"/>
                <w:lang w:eastAsia="en-US"/>
              </w:rPr>
              <w:t>О</w:t>
            </w:r>
            <w:r w:rsidR="00850BBA" w:rsidRPr="00F76A1C">
              <w:rPr>
                <w:rFonts w:eastAsia="Calibri"/>
                <w:color w:val="000000"/>
                <w:sz w:val="28"/>
                <w:szCs w:val="28"/>
                <w:lang w:eastAsia="en-US"/>
              </w:rPr>
              <w:t>тчет Генерального директора Общества о выполнении в 3 квартале 2025 года решений, принятых Советом директоров Общества</w:t>
            </w:r>
            <w:r w:rsidR="00850BBA">
              <w:rPr>
                <w:rFonts w:eastAsia="Calibri"/>
                <w:color w:val="000000"/>
                <w:sz w:val="28"/>
                <w:szCs w:val="28"/>
                <w:lang w:eastAsia="en-US"/>
              </w:rPr>
              <w:t>.</w:t>
            </w:r>
          </w:p>
        </w:tc>
      </w:tr>
      <w:tr w:rsidR="00615653" w:rsidRPr="00BD3459" w:rsidTr="00FE4060">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BD3459" w:rsidRDefault="007E03A7" w:rsidP="00EF6AA1">
            <w:pPr>
              <w:pStyle w:val="21"/>
              <w:spacing w:after="0" w:line="240" w:lineRule="auto"/>
              <w:ind w:left="-103"/>
              <w:jc w:val="both"/>
              <w:rPr>
                <w:sz w:val="28"/>
                <w:szCs w:val="28"/>
              </w:rPr>
            </w:pPr>
            <w:r>
              <w:rPr>
                <w:rFonts w:cstheme="minorBidi"/>
                <w:sz w:val="28"/>
                <w:szCs w:val="28"/>
                <w:lang w:eastAsia="en-US"/>
              </w:rPr>
              <w:t>Б</w:t>
            </w:r>
            <w:r w:rsidR="00850BBA" w:rsidRPr="00F76A1C">
              <w:rPr>
                <w:rFonts w:cstheme="minorBidi"/>
                <w:sz w:val="28"/>
                <w:szCs w:val="28"/>
                <w:lang w:eastAsia="en-US"/>
              </w:rPr>
              <w:t xml:space="preserve">юджет Комитета по технологическому присоединению </w:t>
            </w:r>
            <w:r w:rsidR="00850BBA" w:rsidRPr="00F76A1C">
              <w:rPr>
                <w:rFonts w:cstheme="minorBidi"/>
                <w:sz w:val="28"/>
                <w:szCs w:val="28"/>
                <w:lang w:eastAsia="en-US"/>
              </w:rPr>
              <w:br/>
              <w:t xml:space="preserve">к электрическим сетям при Совете директоров </w:t>
            </w:r>
            <w:r w:rsidR="0001179F">
              <w:rPr>
                <w:rFonts w:cstheme="minorBidi"/>
                <w:sz w:val="28"/>
                <w:szCs w:val="28"/>
                <w:lang w:eastAsia="en-US"/>
              </w:rPr>
              <w:t xml:space="preserve">                             </w:t>
            </w:r>
            <w:r w:rsidR="00850BBA" w:rsidRPr="00F76A1C">
              <w:rPr>
                <w:rFonts w:cstheme="minorBidi"/>
                <w:sz w:val="28"/>
                <w:szCs w:val="28"/>
                <w:lang w:eastAsia="en-US"/>
              </w:rPr>
              <w:t>ПАО «Россети Северный Кавказ» на 2 полугодие 2025 года и 1 полугодие 2026 года</w:t>
            </w:r>
            <w:r w:rsidR="00850BBA">
              <w:rPr>
                <w:rFonts w:cstheme="minorBidi"/>
                <w:sz w:val="28"/>
                <w:szCs w:val="28"/>
                <w:lang w:eastAsia="en-US"/>
              </w:rPr>
              <w:t>.</w:t>
            </w:r>
          </w:p>
        </w:tc>
      </w:tr>
      <w:tr w:rsidR="00615653" w:rsidRPr="00BD3459" w:rsidTr="00FE4060">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615653" w:rsidRPr="00BD3459" w:rsidRDefault="007E03A7" w:rsidP="00EF6AA1">
            <w:pPr>
              <w:pStyle w:val="21"/>
              <w:spacing w:after="0" w:line="240" w:lineRule="auto"/>
              <w:ind w:left="-103"/>
              <w:jc w:val="both"/>
              <w:rPr>
                <w:sz w:val="28"/>
                <w:szCs w:val="28"/>
              </w:rPr>
            </w:pPr>
            <w:r>
              <w:rPr>
                <w:bCs/>
                <w:iCs/>
                <w:sz w:val="28"/>
                <w:szCs w:val="28"/>
              </w:rPr>
              <w:t>О</w:t>
            </w:r>
            <w:r w:rsidR="00850BBA" w:rsidRPr="00F76A1C">
              <w:rPr>
                <w:bCs/>
                <w:iCs/>
                <w:sz w:val="28"/>
                <w:szCs w:val="28"/>
              </w:rPr>
              <w:t>тчет о кредитной политике ПАО «Россети Северный Кавказ» по итогам 3 квартала 2025 год</w:t>
            </w:r>
            <w:r w:rsidR="00850BBA">
              <w:rPr>
                <w:bCs/>
                <w:iCs/>
                <w:sz w:val="28"/>
                <w:szCs w:val="28"/>
              </w:rPr>
              <w:t>.</w:t>
            </w:r>
          </w:p>
        </w:tc>
      </w:tr>
      <w:tr w:rsidR="00615653" w:rsidRPr="00BD3459" w:rsidTr="00FE4060">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615653" w:rsidRPr="00BD3459" w:rsidRDefault="007E03A7" w:rsidP="007E03A7">
            <w:pPr>
              <w:pStyle w:val="21"/>
              <w:spacing w:after="0" w:line="240" w:lineRule="auto"/>
              <w:ind w:left="-103"/>
              <w:jc w:val="both"/>
              <w:rPr>
                <w:sz w:val="28"/>
                <w:szCs w:val="28"/>
              </w:rPr>
            </w:pPr>
            <w:r>
              <w:rPr>
                <w:rFonts w:eastAsia="MS Mincho"/>
                <w:sz w:val="28"/>
                <w:szCs w:val="28"/>
                <w:lang w:eastAsia="ja-JP"/>
              </w:rPr>
              <w:t>О</w:t>
            </w:r>
            <w:r w:rsidR="00850BBA" w:rsidRPr="00F76A1C">
              <w:rPr>
                <w:rFonts w:eastAsia="MS Mincho"/>
                <w:sz w:val="28"/>
                <w:szCs w:val="28"/>
                <w:lang w:eastAsia="ja-JP"/>
              </w:rPr>
              <w:t xml:space="preserve">тчет об исполнении Плана закупок ПАО «Россети Северный Кавказ» </w:t>
            </w:r>
            <w:r w:rsidR="00850BBA" w:rsidRPr="00F76A1C">
              <w:rPr>
                <w:sz w:val="28"/>
                <w:szCs w:val="28"/>
              </w:rPr>
              <w:t>за 1 полугодие 2025 года</w:t>
            </w:r>
            <w:r w:rsidR="00850BBA">
              <w:rPr>
                <w:sz w:val="28"/>
                <w:szCs w:val="28"/>
              </w:rPr>
              <w:t>.</w:t>
            </w:r>
          </w:p>
        </w:tc>
      </w:tr>
      <w:tr w:rsidR="00615653" w:rsidRPr="00BD3459" w:rsidTr="00FE4060">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615653" w:rsidRPr="00BD3459" w:rsidRDefault="007E03A7" w:rsidP="00EF6AA1">
            <w:pPr>
              <w:pStyle w:val="21"/>
              <w:spacing w:after="0" w:line="240" w:lineRule="auto"/>
              <w:ind w:left="-103"/>
              <w:jc w:val="both"/>
              <w:rPr>
                <w:sz w:val="28"/>
                <w:szCs w:val="28"/>
              </w:rPr>
            </w:pPr>
            <w:r>
              <w:rPr>
                <w:sz w:val="28"/>
                <w:szCs w:val="28"/>
              </w:rPr>
              <w:t>О</w:t>
            </w:r>
            <w:r w:rsidR="00850BBA" w:rsidRPr="00F76A1C">
              <w:rPr>
                <w:sz w:val="28"/>
                <w:szCs w:val="28"/>
              </w:rPr>
              <w:t xml:space="preserve">тчет ПАО «Россети Северный Кавказ» </w:t>
            </w:r>
            <w:r w:rsidR="00850BBA" w:rsidRPr="00F76A1C">
              <w:rPr>
                <w:sz w:val="28"/>
                <w:szCs w:val="28"/>
              </w:rPr>
              <w:br/>
              <w:t xml:space="preserve">о совершенных сделках, не подлежащих предварительному одобрению Советом директоров </w:t>
            </w:r>
            <w:r w:rsidR="0001179F">
              <w:rPr>
                <w:sz w:val="28"/>
                <w:szCs w:val="28"/>
              </w:rPr>
              <w:t xml:space="preserve">                    </w:t>
            </w:r>
            <w:r w:rsidR="00850BBA" w:rsidRPr="00F76A1C">
              <w:rPr>
                <w:sz w:val="28"/>
                <w:szCs w:val="28"/>
              </w:rPr>
              <w:t xml:space="preserve">ПАО «Россети Северный Кавказ», за 1 полугодие </w:t>
            </w:r>
            <w:r w:rsidR="00850BBA" w:rsidRPr="00F76A1C">
              <w:rPr>
                <w:sz w:val="28"/>
                <w:szCs w:val="28"/>
              </w:rPr>
              <w:br/>
              <w:t>2025 года</w:t>
            </w:r>
            <w:r w:rsidR="00850BBA">
              <w:rPr>
                <w:sz w:val="28"/>
                <w:szCs w:val="28"/>
              </w:rPr>
              <w:t>.</w:t>
            </w:r>
          </w:p>
        </w:tc>
      </w:tr>
      <w:tr w:rsidR="00615653" w:rsidRPr="00BD3459" w:rsidTr="00FE4060">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615653" w:rsidRPr="00BD3459" w:rsidRDefault="00850BBA" w:rsidP="00850BBA">
            <w:pPr>
              <w:pStyle w:val="21"/>
              <w:spacing w:after="0" w:line="240" w:lineRule="auto"/>
              <w:ind w:left="-103"/>
              <w:jc w:val="both"/>
              <w:rPr>
                <w:sz w:val="28"/>
                <w:szCs w:val="28"/>
              </w:rPr>
            </w:pPr>
            <w:r w:rsidRPr="00F76A1C">
              <w:rPr>
                <w:sz w:val="28"/>
                <w:szCs w:val="28"/>
              </w:rPr>
              <w:t>Дорожн</w:t>
            </w:r>
            <w:r>
              <w:rPr>
                <w:sz w:val="28"/>
                <w:szCs w:val="28"/>
              </w:rPr>
              <w:t>ая</w:t>
            </w:r>
            <w:r w:rsidRPr="00F76A1C">
              <w:rPr>
                <w:sz w:val="28"/>
                <w:szCs w:val="28"/>
              </w:rPr>
              <w:t xml:space="preserve"> карт</w:t>
            </w:r>
            <w:r>
              <w:rPr>
                <w:sz w:val="28"/>
                <w:szCs w:val="28"/>
              </w:rPr>
              <w:t>а</w:t>
            </w:r>
            <w:r w:rsidRPr="00F76A1C">
              <w:rPr>
                <w:sz w:val="28"/>
                <w:szCs w:val="28"/>
              </w:rPr>
              <w:t xml:space="preserve"> по сокращению накопленных обязательств в рамках исполнения Федерального закона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а также иных мероприятий по снижению рисков предъявления штрафных санкций за несвоевременную установку приборов учета электроэнергии</w:t>
            </w:r>
            <w:r>
              <w:rPr>
                <w:sz w:val="28"/>
                <w:szCs w:val="28"/>
              </w:rPr>
              <w:t>.</w:t>
            </w:r>
          </w:p>
        </w:tc>
      </w:tr>
      <w:tr w:rsidR="00615653" w:rsidRPr="00BD3459" w:rsidTr="00FE4060">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7.</w:t>
            </w:r>
          </w:p>
        </w:tc>
        <w:tc>
          <w:tcPr>
            <w:tcW w:w="7083" w:type="dxa"/>
          </w:tcPr>
          <w:p w:rsidR="00615653" w:rsidRPr="00BD3459" w:rsidRDefault="007E03A7" w:rsidP="00EF6AA1">
            <w:pPr>
              <w:pStyle w:val="21"/>
              <w:spacing w:after="0" w:line="240" w:lineRule="auto"/>
              <w:ind w:left="-103"/>
              <w:jc w:val="both"/>
              <w:rPr>
                <w:sz w:val="28"/>
                <w:szCs w:val="28"/>
              </w:rPr>
            </w:pPr>
            <w:r>
              <w:rPr>
                <w:rFonts w:eastAsia="SimSun" w:cstheme="minorBidi"/>
                <w:bCs/>
                <w:sz w:val="28"/>
                <w:szCs w:val="28"/>
                <w:lang w:eastAsia="en-US"/>
              </w:rPr>
              <w:t>П</w:t>
            </w:r>
            <w:r w:rsidR="00850BBA" w:rsidRPr="00F76A1C">
              <w:rPr>
                <w:rFonts w:eastAsia="SimSun" w:cstheme="minorBidi"/>
                <w:bCs/>
                <w:sz w:val="28"/>
                <w:szCs w:val="28"/>
                <w:lang w:eastAsia="en-US"/>
              </w:rPr>
              <w:t>лан реализации мероприятий ПАО «Россети Северный Кавказ», направленных на исполнение Стратегии развития Публичного акционерного общества «Федеральная сетевая компания - Россети» и его дочерних и зависимых обществ на период до 2030 года</w:t>
            </w:r>
            <w:r w:rsidR="00850BBA">
              <w:rPr>
                <w:rFonts w:eastAsia="SimSun" w:cstheme="minorBidi"/>
                <w:bCs/>
                <w:sz w:val="28"/>
                <w:szCs w:val="28"/>
                <w:lang w:eastAsia="en-US"/>
              </w:rPr>
              <w:t>.</w:t>
            </w:r>
          </w:p>
        </w:tc>
      </w:tr>
      <w:tr w:rsidR="00933F2D" w:rsidRPr="00BD3459" w:rsidTr="00FE4060">
        <w:tc>
          <w:tcPr>
            <w:tcW w:w="1838" w:type="dxa"/>
          </w:tcPr>
          <w:p w:rsidR="00933F2D" w:rsidRPr="00BD3459" w:rsidRDefault="00933F2D" w:rsidP="004C7C94">
            <w:pPr>
              <w:tabs>
                <w:tab w:val="left" w:pos="4536"/>
                <w:tab w:val="left" w:pos="7088"/>
                <w:tab w:val="left" w:pos="7655"/>
                <w:tab w:val="left" w:pos="9356"/>
              </w:tabs>
              <w:jc w:val="both"/>
              <w:rPr>
                <w:sz w:val="28"/>
                <w:szCs w:val="28"/>
              </w:rPr>
            </w:pPr>
          </w:p>
        </w:tc>
        <w:tc>
          <w:tcPr>
            <w:tcW w:w="709" w:type="dxa"/>
          </w:tcPr>
          <w:p w:rsidR="00933F2D" w:rsidRDefault="00615653" w:rsidP="00933F2D">
            <w:pPr>
              <w:tabs>
                <w:tab w:val="left" w:pos="4536"/>
                <w:tab w:val="left" w:pos="7088"/>
                <w:tab w:val="left" w:pos="7655"/>
                <w:tab w:val="left" w:pos="9356"/>
              </w:tabs>
              <w:ind w:left="-108" w:firstLine="3"/>
              <w:jc w:val="center"/>
              <w:rPr>
                <w:sz w:val="28"/>
                <w:szCs w:val="28"/>
              </w:rPr>
            </w:pPr>
            <w:r>
              <w:rPr>
                <w:sz w:val="28"/>
                <w:szCs w:val="28"/>
              </w:rPr>
              <w:t>8.</w:t>
            </w:r>
          </w:p>
        </w:tc>
        <w:tc>
          <w:tcPr>
            <w:tcW w:w="7083" w:type="dxa"/>
          </w:tcPr>
          <w:p w:rsidR="00933F2D" w:rsidRPr="00BD3459" w:rsidRDefault="007E03A7" w:rsidP="00FE4060">
            <w:pPr>
              <w:pStyle w:val="21"/>
              <w:spacing w:after="0" w:line="240" w:lineRule="auto"/>
              <w:ind w:left="-103"/>
              <w:jc w:val="both"/>
              <w:rPr>
                <w:sz w:val="28"/>
                <w:szCs w:val="28"/>
              </w:rPr>
            </w:pPr>
            <w:r>
              <w:rPr>
                <w:rFonts w:eastAsiaTheme="minorHAnsi"/>
                <w:sz w:val="28"/>
                <w:szCs w:val="28"/>
                <w:lang w:eastAsia="en-US"/>
              </w:rPr>
              <w:t>О</w:t>
            </w:r>
            <w:r w:rsidR="00850BBA" w:rsidRPr="00F76A1C">
              <w:rPr>
                <w:rFonts w:eastAsiaTheme="minorHAnsi"/>
                <w:sz w:val="28"/>
                <w:szCs w:val="28"/>
                <w:lang w:eastAsia="en-US"/>
              </w:rPr>
              <w:t>тчет об исполнении бизнес-плана                                                   ПАО «Россети Северный Кавказ» за 1 полугодие 2025 года</w:t>
            </w:r>
            <w:r w:rsidR="00850BBA">
              <w:rPr>
                <w:rFonts w:eastAsiaTheme="minorHAnsi"/>
                <w:sz w:val="28"/>
                <w:szCs w:val="28"/>
                <w:lang w:eastAsia="en-US"/>
              </w:rPr>
              <w:t>.</w:t>
            </w:r>
          </w:p>
        </w:tc>
      </w:tr>
      <w:tr w:rsidR="00850BBA" w:rsidRPr="00BD3459" w:rsidTr="00FE4060">
        <w:tc>
          <w:tcPr>
            <w:tcW w:w="1838" w:type="dxa"/>
          </w:tcPr>
          <w:p w:rsidR="00850BBA" w:rsidRPr="00BD3459" w:rsidRDefault="00850BBA" w:rsidP="004C7C94">
            <w:pPr>
              <w:tabs>
                <w:tab w:val="left" w:pos="4536"/>
                <w:tab w:val="left" w:pos="7088"/>
                <w:tab w:val="left" w:pos="7655"/>
                <w:tab w:val="left" w:pos="9356"/>
              </w:tabs>
              <w:jc w:val="both"/>
              <w:rPr>
                <w:sz w:val="28"/>
                <w:szCs w:val="28"/>
              </w:rPr>
            </w:pPr>
          </w:p>
        </w:tc>
        <w:tc>
          <w:tcPr>
            <w:tcW w:w="709" w:type="dxa"/>
          </w:tcPr>
          <w:p w:rsidR="00850BBA" w:rsidRDefault="00850BBA" w:rsidP="00933F2D">
            <w:pPr>
              <w:tabs>
                <w:tab w:val="left" w:pos="4536"/>
                <w:tab w:val="left" w:pos="7088"/>
                <w:tab w:val="left" w:pos="7655"/>
                <w:tab w:val="left" w:pos="9356"/>
              </w:tabs>
              <w:ind w:left="-108" w:firstLine="3"/>
              <w:jc w:val="center"/>
              <w:rPr>
                <w:sz w:val="28"/>
                <w:szCs w:val="28"/>
              </w:rPr>
            </w:pPr>
            <w:r>
              <w:rPr>
                <w:sz w:val="28"/>
                <w:szCs w:val="28"/>
              </w:rPr>
              <w:t>9.</w:t>
            </w:r>
          </w:p>
        </w:tc>
        <w:tc>
          <w:tcPr>
            <w:tcW w:w="7083" w:type="dxa"/>
          </w:tcPr>
          <w:p w:rsidR="00850BBA" w:rsidRPr="00F76A1C" w:rsidRDefault="00850BBA" w:rsidP="00850BBA">
            <w:pPr>
              <w:pStyle w:val="21"/>
              <w:spacing w:after="0" w:line="240" w:lineRule="auto"/>
              <w:ind w:left="-103"/>
              <w:jc w:val="both"/>
              <w:rPr>
                <w:rFonts w:eastAsiaTheme="minorHAnsi"/>
                <w:sz w:val="28"/>
                <w:szCs w:val="28"/>
                <w:lang w:eastAsia="en-US"/>
              </w:rPr>
            </w:pPr>
            <w:r w:rsidRPr="00850BBA">
              <w:rPr>
                <w:rFonts w:eastAsia="SimSun" w:cstheme="minorBidi"/>
                <w:bCs/>
                <w:sz w:val="28"/>
                <w:szCs w:val="28"/>
                <w:lang w:eastAsia="en-US"/>
              </w:rPr>
              <w:t>Отклонение фактических показателей ПАО «Россети Северный Кавказ» по итогам работы за 1 полугодие 2025 года от показателей бизнес-плана.</w:t>
            </w:r>
          </w:p>
        </w:tc>
      </w:tr>
      <w:tr w:rsidR="00850BBA" w:rsidRPr="00BD3459" w:rsidTr="00FE4060">
        <w:tc>
          <w:tcPr>
            <w:tcW w:w="1838" w:type="dxa"/>
          </w:tcPr>
          <w:p w:rsidR="00850BBA" w:rsidRPr="00BD3459" w:rsidRDefault="00850BBA" w:rsidP="004C7C94">
            <w:pPr>
              <w:tabs>
                <w:tab w:val="left" w:pos="4536"/>
                <w:tab w:val="left" w:pos="7088"/>
                <w:tab w:val="left" w:pos="7655"/>
                <w:tab w:val="left" w:pos="9356"/>
              </w:tabs>
              <w:jc w:val="both"/>
              <w:rPr>
                <w:sz w:val="28"/>
                <w:szCs w:val="28"/>
              </w:rPr>
            </w:pPr>
          </w:p>
        </w:tc>
        <w:tc>
          <w:tcPr>
            <w:tcW w:w="709" w:type="dxa"/>
          </w:tcPr>
          <w:p w:rsidR="00850BBA" w:rsidRDefault="00850BBA" w:rsidP="00933F2D">
            <w:pPr>
              <w:tabs>
                <w:tab w:val="left" w:pos="4536"/>
                <w:tab w:val="left" w:pos="7088"/>
                <w:tab w:val="left" w:pos="7655"/>
                <w:tab w:val="left" w:pos="9356"/>
              </w:tabs>
              <w:ind w:left="-108" w:firstLine="3"/>
              <w:jc w:val="center"/>
              <w:rPr>
                <w:sz w:val="28"/>
                <w:szCs w:val="28"/>
              </w:rPr>
            </w:pPr>
            <w:r>
              <w:rPr>
                <w:sz w:val="28"/>
                <w:szCs w:val="28"/>
              </w:rPr>
              <w:t>10.</w:t>
            </w:r>
          </w:p>
        </w:tc>
        <w:tc>
          <w:tcPr>
            <w:tcW w:w="7083" w:type="dxa"/>
          </w:tcPr>
          <w:p w:rsidR="00850BBA" w:rsidRPr="00850BBA" w:rsidRDefault="007E03A7" w:rsidP="00FE4060">
            <w:pPr>
              <w:pStyle w:val="21"/>
              <w:spacing w:after="0" w:line="240" w:lineRule="auto"/>
              <w:ind w:left="-103"/>
              <w:jc w:val="both"/>
              <w:rPr>
                <w:rFonts w:eastAsiaTheme="minorHAnsi"/>
                <w:sz w:val="28"/>
                <w:szCs w:val="28"/>
                <w:lang w:eastAsia="en-US"/>
              </w:rPr>
            </w:pPr>
            <w:r>
              <w:rPr>
                <w:rFonts w:eastAsia="SimSun" w:cstheme="minorBidi"/>
                <w:bCs/>
                <w:sz w:val="28"/>
                <w:szCs w:val="28"/>
                <w:lang w:eastAsia="en-US"/>
              </w:rPr>
              <w:t>О</w:t>
            </w:r>
            <w:r w:rsidR="00850BBA" w:rsidRPr="00F76A1C">
              <w:rPr>
                <w:rFonts w:eastAsia="SimSun" w:cstheme="minorBidi"/>
                <w:bCs/>
                <w:sz w:val="28"/>
                <w:szCs w:val="28"/>
                <w:lang w:eastAsia="en-US"/>
              </w:rPr>
              <w:t>тчет об исполнении консолидированного на принципах МСФО бизнес – плана ПАО «Россети Северный Кавказ» за 1 полугодие 2025 года</w:t>
            </w:r>
            <w:r w:rsidR="00850BBA" w:rsidRPr="00850BBA">
              <w:rPr>
                <w:rFonts w:eastAsia="SimSun" w:cstheme="minorBidi"/>
                <w:bCs/>
                <w:sz w:val="28"/>
                <w:szCs w:val="28"/>
                <w:lang w:eastAsia="en-US"/>
              </w:rPr>
              <w:t>.</w:t>
            </w:r>
          </w:p>
        </w:tc>
      </w:tr>
      <w:tr w:rsidR="00656B51" w:rsidRPr="00BD3459" w:rsidTr="00FE4060">
        <w:tc>
          <w:tcPr>
            <w:tcW w:w="1838" w:type="dxa"/>
          </w:tcPr>
          <w:p w:rsidR="00656B51" w:rsidRPr="00BD3459" w:rsidRDefault="00656B51" w:rsidP="004C7C94">
            <w:pPr>
              <w:tabs>
                <w:tab w:val="left" w:pos="4536"/>
                <w:tab w:val="left" w:pos="7088"/>
                <w:tab w:val="left" w:pos="7655"/>
                <w:tab w:val="left" w:pos="9356"/>
              </w:tabs>
              <w:jc w:val="both"/>
              <w:rPr>
                <w:sz w:val="28"/>
                <w:szCs w:val="28"/>
              </w:rPr>
            </w:pPr>
          </w:p>
        </w:tc>
        <w:tc>
          <w:tcPr>
            <w:tcW w:w="709" w:type="dxa"/>
          </w:tcPr>
          <w:p w:rsidR="00656B51" w:rsidRDefault="00850BBA" w:rsidP="00850BBA">
            <w:pPr>
              <w:tabs>
                <w:tab w:val="left" w:pos="4536"/>
                <w:tab w:val="left" w:pos="7088"/>
                <w:tab w:val="left" w:pos="7655"/>
                <w:tab w:val="left" w:pos="9356"/>
              </w:tabs>
              <w:ind w:left="-105" w:firstLine="3"/>
              <w:jc w:val="center"/>
              <w:rPr>
                <w:sz w:val="28"/>
                <w:szCs w:val="28"/>
              </w:rPr>
            </w:pPr>
            <w:r>
              <w:rPr>
                <w:sz w:val="28"/>
                <w:szCs w:val="28"/>
              </w:rPr>
              <w:t>11</w:t>
            </w:r>
            <w:r w:rsidR="00656B51">
              <w:rPr>
                <w:sz w:val="28"/>
                <w:szCs w:val="28"/>
              </w:rPr>
              <w:t>.</w:t>
            </w:r>
          </w:p>
        </w:tc>
        <w:tc>
          <w:tcPr>
            <w:tcW w:w="7083" w:type="dxa"/>
          </w:tcPr>
          <w:p w:rsidR="00656B51" w:rsidRPr="005834DF" w:rsidRDefault="008561E1" w:rsidP="00BC07ED">
            <w:pPr>
              <w:pStyle w:val="21"/>
              <w:spacing w:after="0" w:line="240" w:lineRule="auto"/>
              <w:ind w:left="-103"/>
              <w:jc w:val="both"/>
              <w:rPr>
                <w:rFonts w:eastAsiaTheme="minorHAnsi" w:cstheme="minorBidi"/>
                <w:sz w:val="28"/>
                <w:szCs w:val="28"/>
                <w:lang w:eastAsia="en-US"/>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AE66AB" w:rsidRDefault="00AE66AB"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F56D21" w:rsidRPr="00BD3459" w:rsidRDefault="00F56D21"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bookmarkStart w:id="0" w:name="_GoBack"/>
      <w:bookmarkEnd w:id="0"/>
      <w:r w:rsidRPr="00BD3459">
        <w:rPr>
          <w:sz w:val="28"/>
          <w:szCs w:val="28"/>
        </w:rPr>
        <w:tab/>
        <w:t xml:space="preserve">        М.Х. Кумукова</w:t>
      </w:r>
    </w:p>
    <w:sectPr w:rsidR="00DA1998" w:rsidRPr="00BD3459" w:rsidSect="00E20238">
      <w:footerReference w:type="default" r:id="rId9"/>
      <w:pgSz w:w="11906" w:h="16838"/>
      <w:pgMar w:top="1134" w:right="709"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839" w:rsidRDefault="00911839" w:rsidP="00595CEE">
      <w:r>
        <w:separator/>
      </w:r>
    </w:p>
  </w:endnote>
  <w:endnote w:type="continuationSeparator" w:id="0">
    <w:p w:rsidR="00911839" w:rsidRDefault="00911839"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713DA2">
          <w:rPr>
            <w:noProof/>
          </w:rPr>
          <w:t>6</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839" w:rsidRDefault="00911839" w:rsidP="00595CEE">
      <w:r>
        <w:separator/>
      </w:r>
    </w:p>
  </w:footnote>
  <w:footnote w:type="continuationSeparator" w:id="0">
    <w:p w:rsidR="00911839" w:rsidRDefault="00911839"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5E33"/>
    <w:rsid w:val="0001179F"/>
    <w:rsid w:val="000138F7"/>
    <w:rsid w:val="00015F50"/>
    <w:rsid w:val="00026551"/>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91796"/>
    <w:rsid w:val="00196896"/>
    <w:rsid w:val="00197D0E"/>
    <w:rsid w:val="001A06B5"/>
    <w:rsid w:val="001A32BF"/>
    <w:rsid w:val="001A67DC"/>
    <w:rsid w:val="001A7AC4"/>
    <w:rsid w:val="001A7B55"/>
    <w:rsid w:val="001B2FDB"/>
    <w:rsid w:val="001B314F"/>
    <w:rsid w:val="001B51EB"/>
    <w:rsid w:val="001D0C15"/>
    <w:rsid w:val="001D567A"/>
    <w:rsid w:val="001D5742"/>
    <w:rsid w:val="001D6253"/>
    <w:rsid w:val="001D776F"/>
    <w:rsid w:val="001E2196"/>
    <w:rsid w:val="001E6A93"/>
    <w:rsid w:val="001E7C05"/>
    <w:rsid w:val="001F1B3D"/>
    <w:rsid w:val="001F2498"/>
    <w:rsid w:val="001F282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E161A"/>
    <w:rsid w:val="002E6207"/>
    <w:rsid w:val="002E67FA"/>
    <w:rsid w:val="002E75DB"/>
    <w:rsid w:val="002E7A32"/>
    <w:rsid w:val="002F4C8D"/>
    <w:rsid w:val="002F5B30"/>
    <w:rsid w:val="0030291D"/>
    <w:rsid w:val="003103C6"/>
    <w:rsid w:val="00312094"/>
    <w:rsid w:val="003128FA"/>
    <w:rsid w:val="00313019"/>
    <w:rsid w:val="00313E3F"/>
    <w:rsid w:val="003152DB"/>
    <w:rsid w:val="00317027"/>
    <w:rsid w:val="0032247A"/>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4040"/>
    <w:rsid w:val="005012FA"/>
    <w:rsid w:val="005014A3"/>
    <w:rsid w:val="00501CF1"/>
    <w:rsid w:val="00506F72"/>
    <w:rsid w:val="00520C55"/>
    <w:rsid w:val="00521C85"/>
    <w:rsid w:val="005220FD"/>
    <w:rsid w:val="0052220C"/>
    <w:rsid w:val="0052522D"/>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29CA"/>
    <w:rsid w:val="005A4283"/>
    <w:rsid w:val="005A69FC"/>
    <w:rsid w:val="005A7960"/>
    <w:rsid w:val="005B1DFE"/>
    <w:rsid w:val="005B2F05"/>
    <w:rsid w:val="005B6789"/>
    <w:rsid w:val="005C13C5"/>
    <w:rsid w:val="005C3DFF"/>
    <w:rsid w:val="005C5B80"/>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6DFC"/>
    <w:rsid w:val="0060788C"/>
    <w:rsid w:val="0061232C"/>
    <w:rsid w:val="006132FC"/>
    <w:rsid w:val="00615653"/>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033"/>
    <w:rsid w:val="006B2CB3"/>
    <w:rsid w:val="006C1230"/>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BBA"/>
    <w:rsid w:val="008E78A9"/>
    <w:rsid w:val="008F04D4"/>
    <w:rsid w:val="008F352A"/>
    <w:rsid w:val="008F65D2"/>
    <w:rsid w:val="008F7F83"/>
    <w:rsid w:val="00901C2A"/>
    <w:rsid w:val="00901F02"/>
    <w:rsid w:val="00907B58"/>
    <w:rsid w:val="00907F75"/>
    <w:rsid w:val="00910BEC"/>
    <w:rsid w:val="00911839"/>
    <w:rsid w:val="0091234B"/>
    <w:rsid w:val="00916E3D"/>
    <w:rsid w:val="009172B0"/>
    <w:rsid w:val="00921BC8"/>
    <w:rsid w:val="00921ED5"/>
    <w:rsid w:val="00922C25"/>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24096"/>
    <w:rsid w:val="00A257BD"/>
    <w:rsid w:val="00A3093E"/>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67A54"/>
    <w:rsid w:val="00D71D60"/>
    <w:rsid w:val="00D7613F"/>
    <w:rsid w:val="00D8328C"/>
    <w:rsid w:val="00D84D0A"/>
    <w:rsid w:val="00D859F4"/>
    <w:rsid w:val="00D85C7B"/>
    <w:rsid w:val="00D90B02"/>
    <w:rsid w:val="00D94BCA"/>
    <w:rsid w:val="00D97FF6"/>
    <w:rsid w:val="00DA0009"/>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5F17"/>
    <w:rsid w:val="00E10502"/>
    <w:rsid w:val="00E12137"/>
    <w:rsid w:val="00E12528"/>
    <w:rsid w:val="00E1398C"/>
    <w:rsid w:val="00E15677"/>
    <w:rsid w:val="00E20238"/>
    <w:rsid w:val="00E34826"/>
    <w:rsid w:val="00E40F65"/>
    <w:rsid w:val="00E417D9"/>
    <w:rsid w:val="00E421E6"/>
    <w:rsid w:val="00E4340D"/>
    <w:rsid w:val="00E448D7"/>
    <w:rsid w:val="00E476A1"/>
    <w:rsid w:val="00E502AE"/>
    <w:rsid w:val="00E513F1"/>
    <w:rsid w:val="00E524E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91"/>
    <w:rsid w:val="00EB507E"/>
    <w:rsid w:val="00EB7AF0"/>
    <w:rsid w:val="00EC04C4"/>
    <w:rsid w:val="00EC2B6D"/>
    <w:rsid w:val="00EC45DF"/>
    <w:rsid w:val="00EC657E"/>
    <w:rsid w:val="00ED00AB"/>
    <w:rsid w:val="00ED07CF"/>
    <w:rsid w:val="00ED2547"/>
    <w:rsid w:val="00ED42D5"/>
    <w:rsid w:val="00ED6F0A"/>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2B78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C2DE3-C937-4ABD-BCAC-22C3DE7B8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1700</Words>
  <Characters>9692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2025-12-03T15:04:00Z</dcterms:created>
  <dcterms:modified xsi:type="dcterms:W3CDTF">2025-12-03T15:04:00Z</dcterms:modified>
</cp:coreProperties>
</file>