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bCs/>
          <w:sz w:val="28"/>
          <w:szCs w:val="28"/>
          <w:lang w:eastAsia="ru-RU"/>
        </w:rPr>
        <w:t>501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40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Левченко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Роман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Алексеевич</w:t>
      </w:r>
    </w:p>
    <w:p w:rsidR="007F598E" w:rsidRPr="00A95A2C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Майоров</w:t>
      </w:r>
      <w:r w:rsidR="007F598E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A95A2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A95A2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7F598E" w:rsidRPr="00A95A2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2C">
        <w:rPr>
          <w:rFonts w:ascii="Times New Roman" w:hAnsi="Times New Roman"/>
          <w:sz w:val="28"/>
          <w:szCs w:val="28"/>
        </w:rPr>
        <w:t>Сасин</w:t>
      </w:r>
      <w:proofErr w:type="spellEnd"/>
      <w:r w:rsidRPr="00A95A2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A95A2C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AE17AC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корпоративного секретаря ПАО «Россети Северный Кавказ»</w:t>
      </w:r>
      <w:r w:rsidR="00AA3539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AE17AC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6 месяцев 2021 года</w:t>
      </w:r>
      <w:r w:rsidR="00860936" w:rsidRPr="00AE17AC">
        <w:rPr>
          <w:rFonts w:ascii="Times New Roman" w:hAnsi="Times New Roman"/>
          <w:sz w:val="28"/>
          <w:szCs w:val="28"/>
        </w:rPr>
        <w:t>.</w:t>
      </w:r>
    </w:p>
    <w:p w:rsidR="00860936" w:rsidRPr="00592899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2021 года</w:t>
      </w:r>
      <w:r w:rsidR="00860936" w:rsidRPr="00AE17AC">
        <w:rPr>
          <w:rFonts w:ascii="Times New Roman" w:hAnsi="Times New Roman"/>
          <w:sz w:val="28"/>
          <w:szCs w:val="28"/>
        </w:rPr>
        <w:t>.</w:t>
      </w:r>
    </w:p>
    <w:p w:rsidR="00592899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результатов антикоррупционного мониторинга по итогам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899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ПАО «Россети Северный Кавказ»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899" w:rsidRPr="00AE17AC" w:rsidRDefault="00592899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E17AC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E17AC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E17AC">
        <w:rPr>
          <w:sz w:val="28"/>
          <w:szCs w:val="28"/>
        </w:rPr>
        <w:t>Итог</w:t>
      </w:r>
      <w:r w:rsidR="00467746" w:rsidRPr="00AE17AC">
        <w:rPr>
          <w:sz w:val="28"/>
          <w:szCs w:val="28"/>
        </w:rPr>
        <w:t>и голосования и решени</w:t>
      </w:r>
      <w:r w:rsidR="00666717" w:rsidRPr="00AE17AC">
        <w:rPr>
          <w:sz w:val="28"/>
          <w:szCs w:val="28"/>
        </w:rPr>
        <w:t>я</w:t>
      </w:r>
      <w:r w:rsidR="00467746" w:rsidRPr="00AE17AC">
        <w:rPr>
          <w:sz w:val="28"/>
          <w:szCs w:val="28"/>
        </w:rPr>
        <w:t>, принят</w:t>
      </w:r>
      <w:r w:rsidR="00666717" w:rsidRPr="00AE17AC">
        <w:rPr>
          <w:sz w:val="28"/>
          <w:szCs w:val="28"/>
        </w:rPr>
        <w:t>ы</w:t>
      </w:r>
      <w:r w:rsidR="00467746" w:rsidRPr="00AE17AC">
        <w:rPr>
          <w:sz w:val="28"/>
          <w:szCs w:val="28"/>
        </w:rPr>
        <w:t>е по вопро</w:t>
      </w:r>
      <w:r w:rsidR="00666717" w:rsidRPr="00AE17AC">
        <w:rPr>
          <w:sz w:val="28"/>
          <w:szCs w:val="28"/>
        </w:rPr>
        <w:t xml:space="preserve">сам </w:t>
      </w:r>
      <w:r w:rsidRPr="00AE17AC">
        <w:rPr>
          <w:sz w:val="28"/>
          <w:szCs w:val="28"/>
        </w:rPr>
        <w:t>повестки дня:</w:t>
      </w:r>
    </w:p>
    <w:p w:rsidR="00EC26D9" w:rsidRPr="00AE17AC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E17A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218" w:rsidRPr="009B7218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корпоративного секретаря ПАО «Россети Северный Кавказ»</w:t>
      </w:r>
      <w:r w:rsidR="00AA3539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E17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04924" w:rsidRPr="00AE17AC" w:rsidRDefault="009B7218" w:rsidP="009B7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sz w:val="28"/>
          <w:szCs w:val="28"/>
        </w:rPr>
        <w:t xml:space="preserve">Избрать корпоративным секретарем ПАО «Россети Северный Кавказ» </w:t>
      </w:r>
      <w:proofErr w:type="spellStart"/>
      <w:r w:rsidRPr="009B7218">
        <w:rPr>
          <w:rFonts w:ascii="Times New Roman" w:hAnsi="Times New Roman"/>
          <w:sz w:val="28"/>
          <w:szCs w:val="28"/>
        </w:rPr>
        <w:t>Семагину</w:t>
      </w:r>
      <w:proofErr w:type="spellEnd"/>
      <w:r w:rsidRPr="009B7218">
        <w:rPr>
          <w:rFonts w:ascii="Times New Roman" w:hAnsi="Times New Roman"/>
          <w:sz w:val="28"/>
          <w:szCs w:val="28"/>
        </w:rPr>
        <w:t xml:space="preserve"> Светлану Александровну, начальника Управления организации и контроля корпоративных мероприятий ДЗО Департамента корпоративного управления ПАО «Россети»</w:t>
      </w:r>
      <w:r w:rsidR="00AE17AC" w:rsidRPr="00AE17AC">
        <w:rPr>
          <w:rFonts w:ascii="Times New Roman" w:hAnsi="Times New Roman"/>
          <w:sz w:val="28"/>
          <w:szCs w:val="28"/>
        </w:rPr>
        <w:t>.</w:t>
      </w:r>
    </w:p>
    <w:p w:rsidR="00886CD0" w:rsidRPr="00AE17AC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proofErr w:type="spellStart"/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AE17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E17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AE17AC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B7218" w:rsidRPr="009B7218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6 месяцев 2021 года</w:t>
      </w:r>
      <w:r w:rsidR="00DA3F8F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E17A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AE17AC" w:rsidRDefault="009B7218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bCs/>
          <w:sz w:val="28"/>
          <w:szCs w:val="28"/>
        </w:rPr>
        <w:t>Принять к сведению Отчет о текущей ситуации в деятельности Общества по технологическому присоединению потребителей к электрическим сетям за 6 месяцев 2021 года согласно приложению 1 к настоящему решению</w:t>
      </w:r>
      <w:r w:rsidR="00AE17AC" w:rsidRPr="00AE17AC">
        <w:rPr>
          <w:rFonts w:ascii="Times New Roman" w:hAnsi="Times New Roman"/>
          <w:bCs/>
          <w:sz w:val="28"/>
          <w:szCs w:val="28"/>
        </w:rPr>
        <w:t>.</w:t>
      </w:r>
    </w:p>
    <w:p w:rsidR="008576E4" w:rsidRPr="00AE17AC" w:rsidRDefault="005A66B1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AE17AC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E17AC" w:rsidRDefault="0082751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9B7218" w:rsidRPr="009B7218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2021 года</w:t>
      </w:r>
      <w:r w:rsidR="00DA3F8F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E17A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AE17AC" w:rsidRDefault="009B7218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bCs/>
          <w:sz w:val="28"/>
          <w:szCs w:val="28"/>
        </w:rPr>
        <w:t>Принять к сведению отчет о текущей ситуации в деятельности Общества по технологическому присоединению потребителей к электрическим сетям за 9 месяцев 2021 года в соответствии с приложением 2 к настоящему решению.</w:t>
      </w:r>
    </w:p>
    <w:p w:rsidR="008576E4" w:rsidRPr="00AE17AC" w:rsidRDefault="005A66B1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E17A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Default="009B7218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B7218">
        <w:rPr>
          <w:rFonts w:ascii="Times New Roman" w:hAnsi="Times New Roman"/>
          <w:sz w:val="28"/>
          <w:szCs w:val="28"/>
        </w:rPr>
        <w:t>О рассмотрении результатов антикоррупционного мониторинга по итогам 2021 года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218" w:rsidRPr="00AE17AC" w:rsidRDefault="009B7218" w:rsidP="009B72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B7218" w:rsidRPr="00AE17AC" w:rsidRDefault="009B7218" w:rsidP="009B7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bCs/>
          <w:sz w:val="28"/>
          <w:szCs w:val="28"/>
        </w:rPr>
        <w:lastRenderedPageBreak/>
        <w:t>Принять к сведению отчет о рассмотрении результатов антикоррупционного мониторинга в ПАО «Россети Северный Кавказ» по итогам 2021 года в соответствии с приложением 3 к настоящему решению.</w:t>
      </w:r>
    </w:p>
    <w:p w:rsidR="009B7218" w:rsidRPr="00AE17AC" w:rsidRDefault="005A66B1" w:rsidP="009B72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B7218" w:rsidRDefault="009B7218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Default="009B7218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B7218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218" w:rsidRPr="00AE17AC" w:rsidRDefault="009B7218" w:rsidP="009B72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B7218" w:rsidRPr="009B7218" w:rsidRDefault="009B7218" w:rsidP="009B7218">
      <w:pPr>
        <w:pStyle w:val="afc"/>
        <w:tabs>
          <w:tab w:val="left" w:pos="10728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3370"/>
        <w:gridCol w:w="2776"/>
      </w:tblGrid>
      <w:tr w:rsidR="009B7218" w:rsidRPr="009B7218" w:rsidTr="00182F5F">
        <w:trPr>
          <w:trHeight w:val="463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Вид страхования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Период страхования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(период выдачи полисов)</w:t>
            </w:r>
          </w:p>
        </w:tc>
      </w:tr>
      <w:tr w:rsidR="009B7218" w:rsidRPr="009B7218" w:rsidTr="00182F5F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Добровольное страхование автотранспортных средств (КАСКО)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СПАО «Ингосстрах»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с 17.03.2022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по 16.03.2023</w:t>
            </w:r>
          </w:p>
        </w:tc>
      </w:tr>
    </w:tbl>
    <w:p w:rsidR="009B7218" w:rsidRPr="00AE17AC" w:rsidRDefault="005A66B1" w:rsidP="009B72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B7218" w:rsidRDefault="009B7218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B7218">
        <w:rPr>
          <w:rFonts w:ascii="Times New Roman" w:hAnsi="Times New Roman"/>
          <w:sz w:val="28"/>
          <w:szCs w:val="28"/>
        </w:rPr>
        <w:t>Об утверждении кандидатуры страховщика Общества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218" w:rsidRPr="00AE17AC" w:rsidRDefault="009B7218" w:rsidP="009B72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B7218" w:rsidRPr="009B7218" w:rsidRDefault="009B7218" w:rsidP="009B7218">
      <w:pPr>
        <w:pStyle w:val="afc"/>
        <w:tabs>
          <w:tab w:val="left" w:pos="10728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7218">
        <w:rPr>
          <w:rFonts w:ascii="Times New Roman" w:hAnsi="Times New Roman"/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3370"/>
        <w:gridCol w:w="2776"/>
      </w:tblGrid>
      <w:tr w:rsidR="009B7218" w:rsidRPr="009B7218" w:rsidTr="00182F5F">
        <w:trPr>
          <w:trHeight w:val="463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Вид страхования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Период страхования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(период выдачи полисов)</w:t>
            </w:r>
          </w:p>
        </w:tc>
      </w:tr>
      <w:tr w:rsidR="009B7218" w:rsidRPr="009B7218" w:rsidTr="00182F5F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Обязательное страхование гражданской ответственности владельцев опасных производственных объектов за причинение вреда в результате аварии на опасном объекте (ОПО)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АО «АльфаСтрахование»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с 20.03.2022</w:t>
            </w:r>
          </w:p>
          <w:p w:rsidR="009B7218" w:rsidRPr="009B7218" w:rsidRDefault="009B7218" w:rsidP="009B7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18">
              <w:rPr>
                <w:rFonts w:ascii="Times New Roman" w:hAnsi="Times New Roman"/>
                <w:sz w:val="28"/>
                <w:szCs w:val="28"/>
              </w:rPr>
              <w:t>по 19.03.2023</w:t>
            </w:r>
          </w:p>
        </w:tc>
      </w:tr>
    </w:tbl>
    <w:p w:rsidR="009B7218" w:rsidRPr="00AE17AC" w:rsidRDefault="005A66B1" w:rsidP="009B72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B7218" w:rsidRPr="00AE17AC" w:rsidRDefault="009B7218" w:rsidP="009B7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B7218" w:rsidRDefault="009B7218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Default="009B7218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39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C332-03F4-4AEE-823A-0648C7A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119</cp:revision>
  <cp:lastPrinted>2022-06-02T07:21:00Z</cp:lastPrinted>
  <dcterms:created xsi:type="dcterms:W3CDTF">2021-03-24T15:52:00Z</dcterms:created>
  <dcterms:modified xsi:type="dcterms:W3CDTF">2022-06-06T14:26:00Z</dcterms:modified>
</cp:coreProperties>
</file>