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65735E">
        <w:rPr>
          <w:b/>
        </w:rPr>
        <w:t>августе</w:t>
      </w:r>
      <w:r w:rsidR="007E478A">
        <w:rPr>
          <w:b/>
        </w:rPr>
        <w:t xml:space="preserve"> 2017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843C16">
        <w:trPr>
          <w:trHeight w:val="350"/>
        </w:trPr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FD372A" w:rsidP="00843C16">
            <w:r>
              <w:t>65</w:t>
            </w:r>
          </w:p>
        </w:tc>
        <w:tc>
          <w:tcPr>
            <w:tcW w:w="1666" w:type="dxa"/>
          </w:tcPr>
          <w:p w:rsidR="009A0DAA" w:rsidRDefault="001F6F75" w:rsidP="00C1042A">
            <w:r>
              <w:t>42347118,26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  <w:bookmarkStart w:id="0" w:name="_GoBack"/>
            <w:bookmarkEnd w:id="0"/>
          </w:p>
        </w:tc>
        <w:tc>
          <w:tcPr>
            <w:tcW w:w="851" w:type="dxa"/>
          </w:tcPr>
          <w:p w:rsidR="009A0DAA" w:rsidRPr="00BE5636" w:rsidRDefault="001F6F75" w:rsidP="003A3226">
            <w:r>
              <w:t>0</w:t>
            </w:r>
          </w:p>
        </w:tc>
        <w:tc>
          <w:tcPr>
            <w:tcW w:w="1666" w:type="dxa"/>
          </w:tcPr>
          <w:p w:rsidR="009A0DAA" w:rsidRDefault="001F6F75" w:rsidP="00C1042A">
            <w:r>
              <w:t>0</w:t>
            </w:r>
          </w:p>
        </w:tc>
      </w:tr>
      <w:tr w:rsidR="009A0DAA" w:rsidTr="00745FF0">
        <w:tc>
          <w:tcPr>
            <w:tcW w:w="7054" w:type="dxa"/>
          </w:tcPr>
          <w:p w:rsidR="009A0DAA" w:rsidRPr="000242CC" w:rsidRDefault="009A0DAA" w:rsidP="00745FF0">
            <w:pPr>
              <w:jc w:val="both"/>
            </w:pPr>
            <w:r w:rsidRPr="000242CC">
              <w:rPr>
                <w:i/>
              </w:rPr>
              <w:t>из них закупки у субъектов малого и среднего предпринимательства</w:t>
            </w:r>
          </w:p>
        </w:tc>
        <w:tc>
          <w:tcPr>
            <w:tcW w:w="851" w:type="dxa"/>
          </w:tcPr>
          <w:p w:rsidR="009A0DAA" w:rsidRPr="000242CC" w:rsidRDefault="001F6F75" w:rsidP="003617CC">
            <w:r>
              <w:t>65</w:t>
            </w:r>
          </w:p>
        </w:tc>
        <w:tc>
          <w:tcPr>
            <w:tcW w:w="1666" w:type="dxa"/>
          </w:tcPr>
          <w:p w:rsidR="0021129A" w:rsidRDefault="001F6F75" w:rsidP="00226002">
            <w:r>
              <w:t>42347118,26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745FF0" w:rsidP="00745FF0">
            <w:pPr>
              <w:jc w:val="center"/>
            </w:pPr>
          </w:p>
        </w:tc>
        <w:tc>
          <w:tcPr>
            <w:tcW w:w="1666" w:type="dxa"/>
          </w:tcPr>
          <w:p w:rsidR="00745FF0" w:rsidRDefault="00745FF0" w:rsidP="00745FF0">
            <w:pPr>
              <w:jc w:val="center"/>
            </w:pP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9218D"/>
    <w:rsid w:val="000930DD"/>
    <w:rsid w:val="0010405A"/>
    <w:rsid w:val="001F6F75"/>
    <w:rsid w:val="0021129A"/>
    <w:rsid w:val="002906D1"/>
    <w:rsid w:val="002F2414"/>
    <w:rsid w:val="003166E2"/>
    <w:rsid w:val="003617CC"/>
    <w:rsid w:val="00372DCD"/>
    <w:rsid w:val="00407374"/>
    <w:rsid w:val="004C5CDB"/>
    <w:rsid w:val="005C78B7"/>
    <w:rsid w:val="005E5DC9"/>
    <w:rsid w:val="0065735E"/>
    <w:rsid w:val="006773C0"/>
    <w:rsid w:val="00745FF0"/>
    <w:rsid w:val="007E478A"/>
    <w:rsid w:val="00810A1F"/>
    <w:rsid w:val="00843C16"/>
    <w:rsid w:val="0087736F"/>
    <w:rsid w:val="008852A7"/>
    <w:rsid w:val="008B027F"/>
    <w:rsid w:val="00986E7A"/>
    <w:rsid w:val="009A0DAA"/>
    <w:rsid w:val="009A7693"/>
    <w:rsid w:val="00A05CE5"/>
    <w:rsid w:val="00A3153F"/>
    <w:rsid w:val="00A6273D"/>
    <w:rsid w:val="00B06EE7"/>
    <w:rsid w:val="00B667BC"/>
    <w:rsid w:val="00C1042A"/>
    <w:rsid w:val="00C438F4"/>
    <w:rsid w:val="00C63AA8"/>
    <w:rsid w:val="00CC0066"/>
    <w:rsid w:val="00D07F65"/>
    <w:rsid w:val="00D269C3"/>
    <w:rsid w:val="00D80368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F95D-62F5-40DB-814F-707A3847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29</cp:revision>
  <cp:lastPrinted>2017-07-10T13:10:00Z</cp:lastPrinted>
  <dcterms:created xsi:type="dcterms:W3CDTF">2015-11-10T13:40:00Z</dcterms:created>
  <dcterms:modified xsi:type="dcterms:W3CDTF">2017-09-08T14:07:00Z</dcterms:modified>
</cp:coreProperties>
</file>