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Сообщение о существенном факте</w:t>
      </w:r>
    </w:p>
    <w:p w:rsidR="00871050" w:rsidRPr="00C914B9" w:rsidRDefault="00871050" w:rsidP="00871050">
      <w:pPr>
        <w:jc w:val="center"/>
        <w:rPr>
          <w:b/>
          <w:color w:val="000000"/>
          <w:sz w:val="24"/>
          <w:szCs w:val="24"/>
        </w:rPr>
      </w:pPr>
      <w:r w:rsidRPr="00C914B9">
        <w:rPr>
          <w:b/>
          <w:color w:val="000000"/>
          <w:sz w:val="24"/>
          <w:szCs w:val="24"/>
        </w:rPr>
        <w:t>«О раскрытии эмитентом ежеквартального отчета (раскрытие инсайдерской информации)»</w:t>
      </w:r>
    </w:p>
    <w:p w:rsidR="00871050" w:rsidRPr="00C914B9" w:rsidRDefault="00871050" w:rsidP="0087105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C914B9" w:rsidTr="00C914B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ПАО «МРСК Северного Кавказа»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501CE2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1.6. Уникальный код эмитент</w:t>
            </w:r>
            <w:bookmarkStart w:id="0" w:name="_GoBack"/>
            <w:bookmarkEnd w:id="0"/>
            <w:r w:rsidRPr="00C914B9">
              <w:rPr>
                <w:sz w:val="24"/>
                <w:szCs w:val="24"/>
                <w:lang w:eastAsia="en-US"/>
              </w:rPr>
              <w:t>а, присвоенный регистрирующим органом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FE501E" w:rsidP="006E465A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71050" w:rsidRPr="00C914B9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71050" w:rsidRPr="00C914B9">
                <w:rPr>
                  <w:rStyle w:val="a3"/>
                  <w:sz w:val="24"/>
                  <w:szCs w:val="24"/>
                </w:rPr>
                <w:t>://www.mrsk-sk.ru</w:t>
              </w:r>
            </w:hyperlink>
            <w:r w:rsidR="00871050" w:rsidRPr="00C914B9">
              <w:rPr>
                <w:sz w:val="24"/>
                <w:szCs w:val="24"/>
              </w:rPr>
              <w:t xml:space="preserve">; </w:t>
            </w:r>
            <w:hyperlink r:id="rId6" w:history="1">
              <w:r w:rsidR="00871050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871050" w:rsidRPr="00C914B9">
              <w:rPr>
                <w:sz w:val="24"/>
                <w:szCs w:val="24"/>
              </w:rPr>
              <w:t xml:space="preserve"> </w:t>
            </w:r>
          </w:p>
        </w:tc>
      </w:tr>
      <w:tr w:rsidR="00C914B9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C914B9" w:rsidP="00FA48EC">
            <w:pPr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C914B9" w:rsidP="00FA48EC">
            <w:pPr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14</w:t>
            </w:r>
            <w:r w:rsidRPr="00C914B9">
              <w:rPr>
                <w:sz w:val="24"/>
                <w:szCs w:val="24"/>
              </w:rPr>
              <w:t>.11.2018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2.1. Вид документа, раскрытого эмитентом – ежеквартальный отчет.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 – </w:t>
            </w:r>
            <w:r w:rsidR="00490DB9" w:rsidRPr="00C914B9">
              <w:rPr>
                <w:color w:val="000000"/>
                <w:sz w:val="24"/>
                <w:szCs w:val="24"/>
                <w:lang w:val="en-US"/>
              </w:rPr>
              <w:t>I</w:t>
            </w:r>
            <w:r w:rsidR="003508AB" w:rsidRPr="00C914B9">
              <w:rPr>
                <w:color w:val="000000"/>
                <w:sz w:val="24"/>
                <w:szCs w:val="24"/>
                <w:lang w:val="en-US"/>
              </w:rPr>
              <w:t>I</w:t>
            </w:r>
            <w:r w:rsidR="00C914B9" w:rsidRPr="00C914B9">
              <w:rPr>
                <w:color w:val="000000"/>
                <w:sz w:val="24"/>
                <w:szCs w:val="24"/>
                <w:lang w:val="en-US"/>
              </w:rPr>
              <w:t>I</w:t>
            </w:r>
            <w:r w:rsidRPr="00C914B9">
              <w:rPr>
                <w:color w:val="000000"/>
                <w:sz w:val="24"/>
                <w:szCs w:val="24"/>
              </w:rPr>
              <w:t xml:space="preserve"> квартал 201</w:t>
            </w:r>
            <w:r w:rsidR="003B0F81" w:rsidRPr="00C914B9">
              <w:rPr>
                <w:color w:val="000000"/>
                <w:sz w:val="24"/>
                <w:szCs w:val="24"/>
              </w:rPr>
              <w:t>8</w:t>
            </w:r>
            <w:r w:rsidRPr="00C914B9">
              <w:rPr>
                <w:color w:val="000000"/>
                <w:sz w:val="24"/>
                <w:szCs w:val="24"/>
              </w:rPr>
              <w:t xml:space="preserve"> года.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C914B9">
              <w:rPr>
                <w:sz w:val="24"/>
                <w:szCs w:val="24"/>
              </w:rPr>
              <w:t xml:space="preserve"> </w:t>
            </w:r>
            <w:hyperlink r:id="rId7" w:history="1">
              <w:r w:rsidRPr="00C914B9">
                <w:rPr>
                  <w:rStyle w:val="a3"/>
                  <w:sz w:val="24"/>
                  <w:szCs w:val="24"/>
                </w:rPr>
                <w:t>www.mrsk-sk.ru/shareholders_and_investors/raskrytie_informatsii/ezhekvartalnye_otchety_i_informatsionnye_byulleteni/</w:t>
              </w:r>
            </w:hyperlink>
            <w:r w:rsidRPr="00C914B9">
              <w:rPr>
                <w:sz w:val="24"/>
                <w:szCs w:val="24"/>
              </w:rPr>
              <w:t xml:space="preserve">; </w:t>
            </w:r>
            <w:hyperlink r:id="rId8" w:history="1">
              <w:r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Pr="00C914B9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3B0F81" w:rsidRPr="00C914B9">
              <w:rPr>
                <w:color w:val="000000"/>
                <w:sz w:val="24"/>
                <w:szCs w:val="24"/>
              </w:rPr>
              <w:t>1</w:t>
            </w:r>
            <w:r w:rsidR="003508AB" w:rsidRPr="00C914B9">
              <w:rPr>
                <w:color w:val="000000"/>
                <w:sz w:val="24"/>
                <w:szCs w:val="24"/>
              </w:rPr>
              <w:t>4</w:t>
            </w:r>
            <w:r w:rsidRPr="00C914B9">
              <w:rPr>
                <w:color w:val="000000"/>
                <w:sz w:val="24"/>
                <w:szCs w:val="24"/>
              </w:rPr>
              <w:t>.</w:t>
            </w:r>
            <w:r w:rsidR="00C914B9" w:rsidRPr="00C914B9">
              <w:rPr>
                <w:color w:val="000000"/>
                <w:sz w:val="24"/>
                <w:szCs w:val="24"/>
              </w:rPr>
              <w:t>11</w:t>
            </w:r>
            <w:r w:rsidRPr="00C914B9">
              <w:rPr>
                <w:color w:val="000000"/>
                <w:sz w:val="24"/>
                <w:szCs w:val="24"/>
              </w:rPr>
              <w:t>.201</w:t>
            </w:r>
            <w:r w:rsidR="009E7DA4" w:rsidRPr="00C914B9">
              <w:rPr>
                <w:color w:val="000000"/>
                <w:sz w:val="24"/>
                <w:szCs w:val="24"/>
              </w:rPr>
              <w:t>8</w:t>
            </w:r>
            <w:r w:rsidRPr="00C914B9">
              <w:rPr>
                <w:color w:val="000000"/>
                <w:sz w:val="24"/>
                <w:szCs w:val="24"/>
              </w:rPr>
              <w:t>.</w:t>
            </w:r>
          </w:p>
          <w:p w:rsidR="00871050" w:rsidRPr="00C914B9" w:rsidRDefault="00871050" w:rsidP="006E465A">
            <w:pPr>
              <w:jc w:val="both"/>
              <w:rPr>
                <w:color w:val="000000"/>
                <w:sz w:val="24"/>
                <w:szCs w:val="24"/>
              </w:rPr>
            </w:pPr>
            <w:r w:rsidRPr="00C914B9">
              <w:rPr>
                <w:color w:val="000000"/>
                <w:sz w:val="24"/>
                <w:szCs w:val="24"/>
              </w:rPr>
              <w:t>2.5. 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требования.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A75DB9" w:rsidRPr="00C914B9" w:rsidTr="00A75DB9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center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 Подпись</w:t>
            </w:r>
          </w:p>
        </w:tc>
      </w:tr>
      <w:tr w:rsidR="00A75DB9" w:rsidRPr="00C914B9" w:rsidTr="00A75DB9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3.1. Директор Департамента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корпоративного управления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и взаимодействия с акционерами 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ПАО «МРСК Северного Кавказа»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(на основании доверенности от </w:t>
            </w:r>
            <w:r w:rsidR="00D3748B" w:rsidRPr="00C914B9">
              <w:rPr>
                <w:sz w:val="24"/>
                <w:szCs w:val="24"/>
              </w:rPr>
              <w:t>01</w:t>
            </w:r>
            <w:r w:rsidRPr="00C914B9">
              <w:rPr>
                <w:sz w:val="24"/>
                <w:szCs w:val="24"/>
              </w:rPr>
              <w:t>.</w:t>
            </w:r>
            <w:r w:rsidR="00D3748B" w:rsidRPr="00C914B9">
              <w:rPr>
                <w:sz w:val="24"/>
                <w:szCs w:val="24"/>
              </w:rPr>
              <w:t>01</w:t>
            </w:r>
            <w:r w:rsidRPr="00C914B9">
              <w:rPr>
                <w:sz w:val="24"/>
                <w:szCs w:val="24"/>
              </w:rPr>
              <w:t>.201</w:t>
            </w:r>
            <w:r w:rsidR="00D3748B" w:rsidRPr="00C914B9">
              <w:rPr>
                <w:sz w:val="24"/>
                <w:szCs w:val="24"/>
              </w:rPr>
              <w:t>8</w:t>
            </w:r>
            <w:r w:rsidRPr="00C914B9">
              <w:rPr>
                <w:sz w:val="24"/>
                <w:szCs w:val="24"/>
              </w:rPr>
              <w:t xml:space="preserve"> №</w:t>
            </w:r>
            <w:r w:rsidR="00D3748B" w:rsidRPr="00C914B9">
              <w:rPr>
                <w:sz w:val="24"/>
                <w:szCs w:val="24"/>
              </w:rPr>
              <w:t>108</w:t>
            </w:r>
            <w:r w:rsidRPr="00C914B9">
              <w:rPr>
                <w:sz w:val="24"/>
                <w:szCs w:val="24"/>
              </w:rPr>
              <w:t>)  __________    В.В. Волковский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C914B9">
              <w:rPr>
                <w:sz w:val="24"/>
                <w:szCs w:val="24"/>
              </w:rPr>
              <w:t xml:space="preserve">   </w:t>
            </w:r>
            <w:r w:rsidRPr="00C914B9">
              <w:rPr>
                <w:sz w:val="24"/>
                <w:szCs w:val="24"/>
              </w:rPr>
              <w:t xml:space="preserve"> (подпись)</w:t>
            </w:r>
          </w:p>
          <w:p w:rsidR="00A75DB9" w:rsidRPr="00C914B9" w:rsidRDefault="00A75DB9" w:rsidP="00C914B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3.2. Дата «</w:t>
            </w:r>
            <w:r w:rsidR="009E7DA4" w:rsidRPr="00C914B9">
              <w:rPr>
                <w:sz w:val="24"/>
                <w:szCs w:val="24"/>
              </w:rPr>
              <w:t>1</w:t>
            </w:r>
            <w:r w:rsidR="003508AB" w:rsidRPr="00C914B9">
              <w:rPr>
                <w:sz w:val="24"/>
                <w:szCs w:val="24"/>
              </w:rPr>
              <w:t>4</w:t>
            </w:r>
            <w:r w:rsidRPr="00C914B9">
              <w:rPr>
                <w:sz w:val="24"/>
                <w:szCs w:val="24"/>
              </w:rPr>
              <w:t xml:space="preserve">» </w:t>
            </w:r>
            <w:r w:rsidR="00C914B9">
              <w:rPr>
                <w:sz w:val="24"/>
                <w:szCs w:val="24"/>
              </w:rPr>
              <w:t>ноября</w:t>
            </w:r>
            <w:r w:rsidRPr="00C914B9">
              <w:rPr>
                <w:sz w:val="24"/>
                <w:szCs w:val="24"/>
              </w:rPr>
              <w:t xml:space="preserve"> 201</w:t>
            </w:r>
            <w:r w:rsidR="009E7DA4" w:rsidRPr="00C914B9">
              <w:rPr>
                <w:sz w:val="24"/>
                <w:szCs w:val="24"/>
              </w:rPr>
              <w:t>8</w:t>
            </w:r>
            <w:r w:rsidRPr="00C914B9">
              <w:rPr>
                <w:sz w:val="24"/>
                <w:szCs w:val="24"/>
              </w:rPr>
              <w:t xml:space="preserve"> г.                                 </w:t>
            </w:r>
            <w:r w:rsidR="003B0F81" w:rsidRPr="00C914B9">
              <w:rPr>
                <w:sz w:val="24"/>
                <w:szCs w:val="24"/>
              </w:rPr>
              <w:t xml:space="preserve">    </w:t>
            </w:r>
            <w:r w:rsidRPr="00C914B9">
              <w:rPr>
                <w:sz w:val="24"/>
                <w:szCs w:val="24"/>
              </w:rPr>
              <w:t xml:space="preserve">   М.П.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p w:rsidR="00F03285" w:rsidRPr="00C914B9" w:rsidRDefault="00FE501E">
      <w:pPr>
        <w:rPr>
          <w:sz w:val="24"/>
          <w:szCs w:val="24"/>
        </w:rPr>
      </w:pPr>
    </w:p>
    <w:sectPr w:rsidR="00F03285" w:rsidRPr="00C914B9" w:rsidSect="00C914B9">
      <w:pgSz w:w="11906" w:h="16838"/>
      <w:pgMar w:top="993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11757F"/>
    <w:rsid w:val="002648DF"/>
    <w:rsid w:val="002C3C7A"/>
    <w:rsid w:val="003508AB"/>
    <w:rsid w:val="003B0F81"/>
    <w:rsid w:val="00490DB9"/>
    <w:rsid w:val="00501CE2"/>
    <w:rsid w:val="00506613"/>
    <w:rsid w:val="00591737"/>
    <w:rsid w:val="00597542"/>
    <w:rsid w:val="00650C23"/>
    <w:rsid w:val="007010FC"/>
    <w:rsid w:val="00871050"/>
    <w:rsid w:val="008D75FD"/>
    <w:rsid w:val="00917AE1"/>
    <w:rsid w:val="009959D3"/>
    <w:rsid w:val="009E7DA4"/>
    <w:rsid w:val="00A75DB9"/>
    <w:rsid w:val="00A9434C"/>
    <w:rsid w:val="00BC0D72"/>
    <w:rsid w:val="00C00BCB"/>
    <w:rsid w:val="00C4449A"/>
    <w:rsid w:val="00C453AD"/>
    <w:rsid w:val="00C60CED"/>
    <w:rsid w:val="00C914B9"/>
    <w:rsid w:val="00D3748B"/>
    <w:rsid w:val="00DD0F89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/shareholders_and_investors/raskrytie_informatsii/ezhekvartalnye_otchety_i_informatsionnye_byullete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2</cp:revision>
  <dcterms:created xsi:type="dcterms:W3CDTF">2018-11-14T07:23:00Z</dcterms:created>
  <dcterms:modified xsi:type="dcterms:W3CDTF">2018-11-14T07:23:00Z</dcterms:modified>
</cp:coreProperties>
</file>