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50A" w:rsidRDefault="0067450A" w:rsidP="00FC4396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 xml:space="preserve">ПАСПОРТ УСЛУГИ (ПРОЦЕССА) </w:t>
      </w:r>
      <w:r w:rsidR="000E2BFD">
        <w:rPr>
          <w:rFonts w:ascii="Times New Roman" w:hAnsi="Times New Roman" w:cs="Times New Roman"/>
          <w:color w:val="auto"/>
          <w:sz w:val="24"/>
          <w:szCs w:val="24"/>
        </w:rPr>
        <w:t>ПАО</w:t>
      </w:r>
      <w:r w:rsidR="00FC4396">
        <w:rPr>
          <w:rFonts w:ascii="Times New Roman" w:hAnsi="Times New Roman" w:cs="Times New Roman"/>
          <w:color w:val="auto"/>
          <w:sz w:val="24"/>
          <w:szCs w:val="24"/>
        </w:rPr>
        <w:t xml:space="preserve"> «МРСК С</w:t>
      </w:r>
      <w:r w:rsidR="00271409">
        <w:rPr>
          <w:rFonts w:ascii="Times New Roman" w:hAnsi="Times New Roman" w:cs="Times New Roman"/>
          <w:color w:val="auto"/>
          <w:sz w:val="24"/>
          <w:szCs w:val="24"/>
        </w:rPr>
        <w:t>ЕВЕРНОГО КАВКАЗА</w:t>
      </w:r>
      <w:r w:rsidR="00FC4396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271409" w:rsidRPr="00271409" w:rsidRDefault="00271409" w:rsidP="00271409"/>
    <w:p w:rsidR="00806C78" w:rsidRPr="0067450A" w:rsidRDefault="00E01206" w:rsidP="006745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50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КОД 1.1</w:t>
      </w:r>
      <w:r w:rsidR="00806C78" w:rsidRPr="0067450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7. СОСТАВЛЕНИЕ АКТОВ СОГЛАСОВАНИЯ ТЕХНОЛОГИЧЕСКОЙ И (ИЛИ) АВАРИЙНОЙ БРОНИ</w:t>
      </w:r>
    </w:p>
    <w:p w:rsidR="000653F9" w:rsidRPr="0067450A" w:rsidRDefault="000653F9" w:rsidP="0067450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84BD8" w:rsidRPr="0067450A" w:rsidRDefault="008C2E25" w:rsidP="006745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50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0653F9" w:rsidRPr="0067450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Pr="0067450A">
        <w:rPr>
          <w:rFonts w:ascii="Times New Roman" w:hAnsi="Times New Roman" w:cs="Times New Roman"/>
          <w:sz w:val="24"/>
          <w:szCs w:val="24"/>
        </w:rPr>
        <w:t>Ю</w:t>
      </w:r>
      <w:r w:rsidR="00584BD8" w:rsidRPr="0067450A">
        <w:rPr>
          <w:rFonts w:ascii="Times New Roman" w:hAnsi="Times New Roman" w:cs="Times New Roman"/>
          <w:sz w:val="24"/>
          <w:szCs w:val="24"/>
        </w:rPr>
        <w:t xml:space="preserve">ридические и </w:t>
      </w:r>
      <w:r w:rsidR="00EA53BE" w:rsidRPr="0067450A">
        <w:rPr>
          <w:rFonts w:ascii="Times New Roman" w:hAnsi="Times New Roman" w:cs="Times New Roman"/>
          <w:sz w:val="24"/>
          <w:szCs w:val="24"/>
        </w:rPr>
        <w:t xml:space="preserve">физические лица, </w:t>
      </w:r>
      <w:r w:rsidR="00584BD8" w:rsidRPr="0067450A">
        <w:rPr>
          <w:rFonts w:ascii="Times New Roman" w:hAnsi="Times New Roman" w:cs="Times New Roman"/>
          <w:sz w:val="24"/>
          <w:szCs w:val="24"/>
        </w:rPr>
        <w:t>индивидуальные предприниматели</w:t>
      </w:r>
      <w:r w:rsidR="0067450A">
        <w:rPr>
          <w:rFonts w:ascii="Times New Roman" w:hAnsi="Times New Roman" w:cs="Times New Roman"/>
          <w:sz w:val="24"/>
          <w:szCs w:val="24"/>
        </w:rPr>
        <w:t xml:space="preserve">, энергопринимающие устройства которых присоединены к электрическим сетям </w:t>
      </w:r>
      <w:r w:rsidR="000E2BFD">
        <w:rPr>
          <w:rFonts w:ascii="Times New Roman" w:hAnsi="Times New Roman" w:cs="Times New Roman"/>
          <w:i/>
          <w:sz w:val="24"/>
          <w:szCs w:val="24"/>
        </w:rPr>
        <w:t>ПАО</w:t>
      </w:r>
      <w:r w:rsidR="00FC4396">
        <w:rPr>
          <w:rFonts w:ascii="Times New Roman" w:hAnsi="Times New Roman" w:cs="Times New Roman"/>
          <w:i/>
          <w:sz w:val="24"/>
          <w:szCs w:val="24"/>
        </w:rPr>
        <w:t xml:space="preserve"> «МРСК Северного Кавказа»</w:t>
      </w:r>
      <w:r w:rsidR="0067450A" w:rsidRPr="0067450A">
        <w:rPr>
          <w:rFonts w:ascii="Times New Roman" w:hAnsi="Times New Roman" w:cs="Times New Roman"/>
          <w:sz w:val="24"/>
          <w:szCs w:val="24"/>
        </w:rPr>
        <w:t xml:space="preserve"> в установленном порядке</w:t>
      </w:r>
      <w:r w:rsidR="0067450A">
        <w:rPr>
          <w:rFonts w:ascii="Times New Roman" w:hAnsi="Times New Roman" w:cs="Times New Roman"/>
          <w:sz w:val="24"/>
          <w:szCs w:val="24"/>
        </w:rPr>
        <w:t>.</w:t>
      </w:r>
    </w:p>
    <w:p w:rsidR="005B627E" w:rsidRPr="0067450A" w:rsidRDefault="008C2E25" w:rsidP="0067450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7450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6745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450A">
        <w:rPr>
          <w:rFonts w:ascii="Times New Roman" w:hAnsi="Times New Roman" w:cs="Times New Roman"/>
          <w:sz w:val="24"/>
          <w:szCs w:val="24"/>
        </w:rPr>
        <w:t>П</w:t>
      </w:r>
      <w:r w:rsidR="00584BD8" w:rsidRPr="0067450A">
        <w:rPr>
          <w:rFonts w:ascii="Times New Roman" w:hAnsi="Times New Roman" w:cs="Times New Roman"/>
          <w:sz w:val="24"/>
          <w:szCs w:val="24"/>
        </w:rPr>
        <w:t>лата не взымается.</w:t>
      </w:r>
    </w:p>
    <w:p w:rsidR="00B04094" w:rsidRPr="0067450A" w:rsidRDefault="008C2E25" w:rsidP="006745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50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67450A">
        <w:rPr>
          <w:rFonts w:ascii="Times New Roman" w:hAnsi="Times New Roman" w:cs="Times New Roman"/>
          <w:sz w:val="24"/>
          <w:szCs w:val="24"/>
        </w:rPr>
        <w:t xml:space="preserve"> </w:t>
      </w:r>
      <w:r w:rsidR="00806C78" w:rsidRPr="0067450A">
        <w:rPr>
          <w:rFonts w:ascii="Times New Roman" w:hAnsi="Times New Roman" w:cs="Times New Roman"/>
          <w:sz w:val="24"/>
          <w:szCs w:val="24"/>
        </w:rPr>
        <w:t xml:space="preserve">технологическое присоединение к электрическим сетям </w:t>
      </w:r>
      <w:r w:rsidR="000E2BFD">
        <w:rPr>
          <w:rFonts w:ascii="Times New Roman" w:hAnsi="Times New Roman" w:cs="Times New Roman"/>
          <w:i/>
          <w:sz w:val="24"/>
          <w:szCs w:val="24"/>
        </w:rPr>
        <w:t>ПАО</w:t>
      </w:r>
      <w:r w:rsidR="00FC4396">
        <w:rPr>
          <w:rFonts w:ascii="Times New Roman" w:hAnsi="Times New Roman" w:cs="Times New Roman"/>
          <w:i/>
          <w:sz w:val="24"/>
          <w:szCs w:val="24"/>
        </w:rPr>
        <w:t xml:space="preserve"> «МРСК Северного Кавказа»</w:t>
      </w:r>
      <w:r w:rsidR="00806C78" w:rsidRPr="0067450A">
        <w:rPr>
          <w:rFonts w:ascii="Times New Roman" w:hAnsi="Times New Roman" w:cs="Times New Roman"/>
          <w:sz w:val="24"/>
          <w:szCs w:val="24"/>
        </w:rPr>
        <w:t xml:space="preserve"> в установленном порядке энергопринимающих устройств заявителя</w:t>
      </w:r>
      <w:r w:rsidR="00B04094" w:rsidRPr="006745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C2E25" w:rsidRPr="0067450A" w:rsidRDefault="008C2E25" w:rsidP="006745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50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РЕЗУЛЬТАТ ОКАЗАНИЯ УСЛУГИ (ПРОЦЕССА):</w:t>
      </w:r>
      <w:r w:rsidRPr="0067450A">
        <w:rPr>
          <w:rFonts w:ascii="Times New Roman" w:hAnsi="Times New Roman" w:cs="Times New Roman"/>
          <w:sz w:val="24"/>
          <w:szCs w:val="24"/>
        </w:rPr>
        <w:t xml:space="preserve"> </w:t>
      </w:r>
      <w:r w:rsidR="00664ED5" w:rsidRPr="0067450A">
        <w:rPr>
          <w:rFonts w:ascii="Times New Roman" w:hAnsi="Times New Roman" w:cs="Times New Roman"/>
          <w:sz w:val="24"/>
          <w:szCs w:val="24"/>
        </w:rPr>
        <w:t>акт согласования технологической и (или) аварийной брони</w:t>
      </w:r>
      <w:r w:rsidRPr="0067450A">
        <w:rPr>
          <w:rFonts w:ascii="Times New Roman" w:hAnsi="Times New Roman" w:cs="Times New Roman"/>
          <w:sz w:val="24"/>
          <w:szCs w:val="24"/>
        </w:rPr>
        <w:t>.</w:t>
      </w:r>
    </w:p>
    <w:p w:rsidR="000825BA" w:rsidRPr="0067450A" w:rsidRDefault="000825BA" w:rsidP="006745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50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ОБЩИЙ СРОК ОКАЗАНИЯ УСЛУГИ (ПРОЦЕССА): </w:t>
      </w:r>
      <w:r w:rsidRPr="0067450A">
        <w:rPr>
          <w:rFonts w:ascii="Times New Roman" w:hAnsi="Times New Roman" w:cs="Times New Roman"/>
          <w:b/>
          <w:sz w:val="24"/>
          <w:szCs w:val="24"/>
        </w:rPr>
        <w:t>10 рабочих дней</w:t>
      </w:r>
      <w:r w:rsidRPr="0067450A">
        <w:rPr>
          <w:rFonts w:ascii="Times New Roman" w:hAnsi="Times New Roman" w:cs="Times New Roman"/>
          <w:sz w:val="24"/>
          <w:szCs w:val="24"/>
        </w:rPr>
        <w:t xml:space="preserve"> со дня получения проекта акта согласования технологической и (или) аварийной брони акта. Срок рассмотрения Акта при проведении осмотра может быть продлен, но не более чем на 10 рабочих дней.</w:t>
      </w:r>
    </w:p>
    <w:p w:rsidR="000653F9" w:rsidRPr="0067450A" w:rsidRDefault="008C2E25" w:rsidP="0067450A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67450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36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71"/>
        <w:gridCol w:w="1804"/>
        <w:gridCol w:w="2559"/>
        <w:gridCol w:w="2698"/>
        <w:gridCol w:w="2228"/>
        <w:gridCol w:w="1735"/>
        <w:gridCol w:w="2589"/>
      </w:tblGrid>
      <w:tr w:rsidR="00CA183B" w:rsidRPr="0067450A" w:rsidTr="006745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CA183B" w:rsidRPr="0067450A" w:rsidRDefault="00CA183B" w:rsidP="0067450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67450A" w:rsidRDefault="00CA183B" w:rsidP="0067450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8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67450A" w:rsidRDefault="00CA183B" w:rsidP="006745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67450A" w:rsidRDefault="00CA183B" w:rsidP="0067450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91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67450A" w:rsidRDefault="00CA183B" w:rsidP="006745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67450A" w:rsidRDefault="00CA183B" w:rsidP="0067450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919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CA183B" w:rsidRPr="0067450A" w:rsidRDefault="00CA183B" w:rsidP="006745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CA183B" w:rsidRPr="0067450A" w:rsidTr="006745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tcBorders>
              <w:top w:val="double" w:sz="4" w:space="0" w:color="4F81BD" w:themeColor="accent1"/>
            </w:tcBorders>
          </w:tcPr>
          <w:p w:rsidR="00CA183B" w:rsidRPr="0067450A" w:rsidRDefault="00CA183B" w:rsidP="0067450A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top w:val="double" w:sz="4" w:space="0" w:color="4F81BD" w:themeColor="accent1"/>
            </w:tcBorders>
          </w:tcPr>
          <w:p w:rsidR="00CA183B" w:rsidRPr="0067450A" w:rsidRDefault="00664ED5" w:rsidP="006745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>Формирование потребителем проекта акта согласования технологической и (или) аварийной брони</w:t>
            </w:r>
          </w:p>
        </w:tc>
        <w:tc>
          <w:tcPr>
            <w:tcW w:w="908" w:type="pct"/>
            <w:tcBorders>
              <w:top w:val="double" w:sz="4" w:space="0" w:color="4F81BD" w:themeColor="accent1"/>
            </w:tcBorders>
          </w:tcPr>
          <w:p w:rsidR="00CA183B" w:rsidRPr="0067450A" w:rsidRDefault="00CA183B" w:rsidP="006745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  <w:tcBorders>
              <w:top w:val="double" w:sz="4" w:space="0" w:color="4F81BD" w:themeColor="accent1"/>
            </w:tcBorders>
          </w:tcPr>
          <w:p w:rsidR="00CA183B" w:rsidRPr="0067450A" w:rsidRDefault="00664ED5" w:rsidP="006745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Формирование потребителем проекта акта согласования технологической и (или) аварийной брони, как приложение к договору оказания услуг по передаче электрической энергии (мощности) или к договору </w:t>
            </w:r>
            <w:r w:rsidRPr="0067450A">
              <w:rPr>
                <w:rFonts w:ascii="Times New Roman" w:hAnsi="Times New Roman" w:cs="Times New Roman"/>
              </w:rPr>
              <w:t>об оказании услуг по передаче электрической энергии</w:t>
            </w:r>
          </w:p>
        </w:tc>
        <w:tc>
          <w:tcPr>
            <w:tcW w:w="791" w:type="pct"/>
            <w:tcBorders>
              <w:top w:val="double" w:sz="4" w:space="0" w:color="4F81BD" w:themeColor="accent1"/>
            </w:tcBorders>
          </w:tcPr>
          <w:p w:rsidR="00CA183B" w:rsidRPr="0067450A" w:rsidRDefault="00664ED5" w:rsidP="0067450A">
            <w:pPr>
              <w:pStyle w:val="a3"/>
              <w:autoSpaceDE w:val="0"/>
              <w:autoSpaceDN w:val="0"/>
              <w:adjustRightInd w:val="0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>Письменное оформление проекта акта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  <w:tcBorders>
              <w:top w:val="double" w:sz="4" w:space="0" w:color="4F81BD" w:themeColor="accent1"/>
            </w:tcBorders>
          </w:tcPr>
          <w:p w:rsidR="00CA183B" w:rsidRPr="0067450A" w:rsidRDefault="00664ED5" w:rsidP="0067450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>Не ограничен</w:t>
            </w:r>
          </w:p>
        </w:tc>
        <w:tc>
          <w:tcPr>
            <w:tcW w:w="919" w:type="pct"/>
            <w:tcBorders>
              <w:top w:val="double" w:sz="4" w:space="0" w:color="4F81BD" w:themeColor="accent1"/>
            </w:tcBorders>
          </w:tcPr>
          <w:p w:rsidR="00CA183B" w:rsidRPr="0067450A" w:rsidRDefault="00CA183B" w:rsidP="00674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 xml:space="preserve">Пункт </w:t>
            </w:r>
            <w:r w:rsidR="00664ED5" w:rsidRPr="0067450A">
              <w:rPr>
                <w:rFonts w:ascii="Times New Roman" w:eastAsia="Times New Roman" w:hAnsi="Times New Roman" w:cs="Times New Roman"/>
                <w:lang w:eastAsia="ru-RU"/>
              </w:rPr>
              <w:t>31(4)</w:t>
            </w: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D2E8D" w:rsidRPr="0067450A">
              <w:rPr>
                <w:rFonts w:ascii="Times New Roman" w:eastAsia="Times New Roman" w:hAnsi="Times New Roman" w:cs="Times New Roman"/>
                <w:lang w:eastAsia="ru-RU"/>
              </w:rPr>
              <w:t>Основ функционирования розничных рынков электрической энергии</w:t>
            </w:r>
            <w:r w:rsidR="008D2E8D" w:rsidRPr="0067450A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</w:p>
        </w:tc>
      </w:tr>
      <w:tr w:rsidR="008D2E8D" w:rsidRPr="0067450A" w:rsidTr="0067450A">
        <w:trPr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</w:tcPr>
          <w:p w:rsidR="008D2E8D" w:rsidRPr="0067450A" w:rsidRDefault="008D2E8D" w:rsidP="0067450A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8D2E8D" w:rsidRPr="0067450A" w:rsidRDefault="00664ED5" w:rsidP="006745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Направление потребителем проекта Акта в </w:t>
            </w:r>
            <w:r w:rsidR="000E2BFD">
              <w:rPr>
                <w:rFonts w:ascii="Times New Roman" w:eastAsia="Times New Roman" w:hAnsi="Times New Roman" w:cs="Times New Roman"/>
                <w:lang w:eastAsia="ru-RU"/>
              </w:rPr>
              <w:t>ПАО</w:t>
            </w:r>
            <w:r w:rsidR="00FC4396">
              <w:rPr>
                <w:rFonts w:ascii="Times New Roman" w:eastAsia="Times New Roman" w:hAnsi="Times New Roman" w:cs="Times New Roman"/>
                <w:lang w:eastAsia="ru-RU"/>
              </w:rPr>
              <w:t xml:space="preserve"> «МРСК Северного Кавказа»</w:t>
            </w:r>
            <w:r w:rsidR="008D2E8D" w:rsidRPr="0067450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908" w:type="pct"/>
          </w:tcPr>
          <w:p w:rsidR="008D2E8D" w:rsidRPr="0067450A" w:rsidRDefault="008D2E8D" w:rsidP="006745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</w:tcPr>
          <w:p w:rsidR="008D2E8D" w:rsidRPr="0067450A" w:rsidRDefault="00664ED5" w:rsidP="0067450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hAnsi="Times New Roman" w:cs="Times New Roman"/>
              </w:rPr>
              <w:t xml:space="preserve">Потребитель направляет проект акта технологической и (или) аварийной брони, в том числе через гарантирующего </w:t>
            </w:r>
            <w:r w:rsidRPr="0067450A">
              <w:rPr>
                <w:rFonts w:ascii="Times New Roman" w:hAnsi="Times New Roman" w:cs="Times New Roman"/>
              </w:rPr>
              <w:lastRenderedPageBreak/>
              <w:t>поставщика (</w:t>
            </w:r>
            <w:proofErr w:type="spellStart"/>
            <w:r w:rsidRPr="0067450A">
              <w:rPr>
                <w:rFonts w:ascii="Times New Roman" w:hAnsi="Times New Roman" w:cs="Times New Roman"/>
              </w:rPr>
              <w:t>энергосбытовую</w:t>
            </w:r>
            <w:proofErr w:type="spellEnd"/>
            <w:r w:rsidRPr="0067450A">
              <w:rPr>
                <w:rFonts w:ascii="Times New Roman" w:hAnsi="Times New Roman" w:cs="Times New Roman"/>
              </w:rPr>
              <w:t xml:space="preserve"> организацию), с которым им заключен договор энергоснабжения, на рассмотрение </w:t>
            </w:r>
            <w:r w:rsidR="00FC4396">
              <w:rPr>
                <w:rFonts w:ascii="Times New Roman" w:hAnsi="Times New Roman" w:cs="Times New Roman"/>
              </w:rPr>
              <w:t xml:space="preserve">                          </w:t>
            </w:r>
            <w:r w:rsidR="000E2BFD">
              <w:rPr>
                <w:rFonts w:ascii="Times New Roman" w:hAnsi="Times New Roman" w:cs="Times New Roman"/>
              </w:rPr>
              <w:t>ПАО</w:t>
            </w:r>
            <w:r w:rsidR="00FC4396">
              <w:rPr>
                <w:rFonts w:ascii="Times New Roman" w:hAnsi="Times New Roman" w:cs="Times New Roman"/>
              </w:rPr>
              <w:t xml:space="preserve"> «МРСК Северного Кавказа»</w:t>
            </w:r>
          </w:p>
        </w:tc>
        <w:tc>
          <w:tcPr>
            <w:tcW w:w="791" w:type="pct"/>
          </w:tcPr>
          <w:p w:rsidR="008D2E8D" w:rsidRPr="0067450A" w:rsidRDefault="00B564E5" w:rsidP="006745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Письменная форма проекта Акта, направляется с</w:t>
            </w:r>
            <w:r w:rsidR="00664ED5" w:rsidRPr="0067450A">
              <w:rPr>
                <w:rFonts w:ascii="Times New Roman" w:eastAsia="Times New Roman" w:hAnsi="Times New Roman" w:cs="Times New Roman"/>
                <w:lang w:eastAsia="ru-RU"/>
              </w:rPr>
              <w:t>пособом</w:t>
            </w:r>
            <w:r w:rsidR="00664ED5" w:rsidRPr="0067450A">
              <w:rPr>
                <w:rFonts w:ascii="Times New Roman" w:hAnsi="Times New Roman" w:cs="Times New Roman"/>
              </w:rPr>
              <w:t xml:space="preserve">, позволяющим подтвердить факт </w:t>
            </w:r>
            <w:r w:rsidR="00664ED5" w:rsidRPr="0067450A">
              <w:rPr>
                <w:rFonts w:ascii="Times New Roman" w:hAnsi="Times New Roman" w:cs="Times New Roman"/>
              </w:rPr>
              <w:lastRenderedPageBreak/>
              <w:t>получения сетевой организацией проекта Акта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8D2E8D" w:rsidRPr="0067450A" w:rsidRDefault="00664ED5" w:rsidP="006745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Не ограничен</w:t>
            </w:r>
          </w:p>
        </w:tc>
        <w:tc>
          <w:tcPr>
            <w:tcW w:w="919" w:type="pct"/>
          </w:tcPr>
          <w:p w:rsidR="008D2E8D" w:rsidRPr="0067450A" w:rsidRDefault="00664ED5" w:rsidP="0067450A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>Пункт 31(4) Основ функционирования розничных рынков электрической энергии</w:t>
            </w:r>
          </w:p>
        </w:tc>
      </w:tr>
      <w:tr w:rsidR="008D2E8D" w:rsidRPr="0067450A" w:rsidTr="006745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</w:tcPr>
          <w:p w:rsidR="008D2E8D" w:rsidRPr="0067450A" w:rsidRDefault="008D2E8D" w:rsidP="0067450A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8D2E8D" w:rsidRPr="0067450A" w:rsidRDefault="00664ED5" w:rsidP="006745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 xml:space="preserve">Рассмотрение </w:t>
            </w:r>
            <w:r w:rsidR="000E2BFD">
              <w:rPr>
                <w:rFonts w:ascii="Times New Roman" w:eastAsia="Times New Roman" w:hAnsi="Times New Roman" w:cs="Times New Roman"/>
                <w:lang w:eastAsia="ru-RU"/>
              </w:rPr>
              <w:t>ПАО</w:t>
            </w:r>
            <w:r w:rsidR="00FC4396">
              <w:rPr>
                <w:rFonts w:ascii="Times New Roman" w:eastAsia="Times New Roman" w:hAnsi="Times New Roman" w:cs="Times New Roman"/>
                <w:lang w:eastAsia="ru-RU"/>
              </w:rPr>
              <w:t xml:space="preserve"> «МРСК Северного Кавказа»</w:t>
            </w: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 xml:space="preserve"> проекта Акта  </w:t>
            </w:r>
          </w:p>
        </w:tc>
        <w:tc>
          <w:tcPr>
            <w:tcW w:w="908" w:type="pct"/>
          </w:tcPr>
          <w:p w:rsidR="008D2E8D" w:rsidRPr="0067450A" w:rsidRDefault="008D2E8D" w:rsidP="006745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</w:tcPr>
          <w:p w:rsidR="00B564E5" w:rsidRPr="0067450A" w:rsidRDefault="00B564E5" w:rsidP="0067450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hAnsi="Times New Roman" w:cs="Times New Roman"/>
              </w:rPr>
              <w:t>При рассмотрении проекта Акта сетевая организация вправе осуществить проверку представленных сведений с целью определения величины наименьшей потребляемой мощности и продолжительности времени, необходимых потребителю электрической энергии для безопасного завершения технологического процесса, цикла производства, а также минимального расхода электрической энергии (наименьшей мощности)</w:t>
            </w:r>
          </w:p>
        </w:tc>
        <w:tc>
          <w:tcPr>
            <w:tcW w:w="791" w:type="pct"/>
          </w:tcPr>
          <w:p w:rsidR="008D2E8D" w:rsidRPr="0067450A" w:rsidRDefault="008D2E8D" w:rsidP="006745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8D2E8D" w:rsidRPr="0067450A" w:rsidRDefault="00FC139B" w:rsidP="006745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7450A">
              <w:rPr>
                <w:rFonts w:ascii="Times New Roman" w:hAnsi="Times New Roman" w:cs="Times New Roman"/>
              </w:rPr>
              <w:t>В течение 10 рабочих дней со дня получения проекта указанного акта</w:t>
            </w:r>
          </w:p>
        </w:tc>
        <w:tc>
          <w:tcPr>
            <w:tcW w:w="919" w:type="pct"/>
          </w:tcPr>
          <w:p w:rsidR="008D2E8D" w:rsidRPr="0067450A" w:rsidRDefault="00FC139B" w:rsidP="0067450A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>Пункт 31(4) Основ функционирования розничных рынков электрической энергии</w:t>
            </w:r>
          </w:p>
        </w:tc>
      </w:tr>
      <w:tr w:rsidR="00B564E5" w:rsidRPr="0067450A" w:rsidTr="0067450A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</w:tcPr>
          <w:p w:rsidR="00B564E5" w:rsidRPr="0067450A" w:rsidRDefault="00E70F7F" w:rsidP="0067450A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B564E5" w:rsidRPr="0067450A" w:rsidRDefault="00E70F7F" w:rsidP="006745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hAnsi="Times New Roman" w:cs="Times New Roman"/>
              </w:rPr>
              <w:t xml:space="preserve">Проведение  осмотра (обследования) энергопринимающих устройств потребителя электрической </w:t>
            </w:r>
            <w:r w:rsidRPr="0067450A">
              <w:rPr>
                <w:rFonts w:ascii="Times New Roman" w:hAnsi="Times New Roman" w:cs="Times New Roman"/>
              </w:rPr>
              <w:lastRenderedPageBreak/>
              <w:t>энергии, объектов электроэнергетики</w:t>
            </w:r>
          </w:p>
        </w:tc>
        <w:tc>
          <w:tcPr>
            <w:tcW w:w="908" w:type="pct"/>
          </w:tcPr>
          <w:p w:rsidR="00B564E5" w:rsidRPr="0067450A" w:rsidRDefault="00E70F7F" w:rsidP="006745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 случае необходимости </w:t>
            </w:r>
            <w:r w:rsidRPr="0067450A">
              <w:rPr>
                <w:rFonts w:ascii="Times New Roman" w:hAnsi="Times New Roman" w:cs="Times New Roman"/>
              </w:rPr>
              <w:t xml:space="preserve">сетевая организация вправе осуществить осмотр (обследование) энергопринимающих устройств потребителя электрической энергии, </w:t>
            </w:r>
            <w:r w:rsidRPr="0067450A">
              <w:rPr>
                <w:rFonts w:ascii="Times New Roman" w:hAnsi="Times New Roman" w:cs="Times New Roman"/>
              </w:rPr>
              <w:lastRenderedPageBreak/>
              <w:t>объектов электроэнергетики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</w:tcPr>
          <w:p w:rsidR="00B564E5" w:rsidRPr="0067450A" w:rsidRDefault="00E70F7F" w:rsidP="006745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7450A">
              <w:rPr>
                <w:rFonts w:ascii="Times New Roman" w:hAnsi="Times New Roman" w:cs="Times New Roman"/>
              </w:rPr>
              <w:lastRenderedPageBreak/>
              <w:t xml:space="preserve">Проведение </w:t>
            </w:r>
            <w:r w:rsidR="00B564E5" w:rsidRPr="0067450A">
              <w:rPr>
                <w:rFonts w:ascii="Times New Roman" w:hAnsi="Times New Roman" w:cs="Times New Roman"/>
              </w:rPr>
              <w:t>осмотр</w:t>
            </w:r>
            <w:r w:rsidRPr="0067450A">
              <w:rPr>
                <w:rFonts w:ascii="Times New Roman" w:hAnsi="Times New Roman" w:cs="Times New Roman"/>
              </w:rPr>
              <w:t>а</w:t>
            </w:r>
            <w:r w:rsidR="00B564E5" w:rsidRPr="0067450A">
              <w:rPr>
                <w:rFonts w:ascii="Times New Roman" w:hAnsi="Times New Roman" w:cs="Times New Roman"/>
              </w:rPr>
              <w:t xml:space="preserve"> (обследовани</w:t>
            </w:r>
            <w:r w:rsidRPr="0067450A">
              <w:rPr>
                <w:rFonts w:ascii="Times New Roman" w:hAnsi="Times New Roman" w:cs="Times New Roman"/>
              </w:rPr>
              <w:t>я</w:t>
            </w:r>
            <w:r w:rsidR="00B564E5" w:rsidRPr="0067450A">
              <w:rPr>
                <w:rFonts w:ascii="Times New Roman" w:hAnsi="Times New Roman" w:cs="Times New Roman"/>
              </w:rPr>
              <w:t xml:space="preserve">) энергопринимающих устройств потребителя электрической энергии, объектов электроэнергетики на </w:t>
            </w:r>
            <w:r w:rsidR="00B564E5" w:rsidRPr="0067450A">
              <w:rPr>
                <w:rFonts w:ascii="Times New Roman" w:hAnsi="Times New Roman" w:cs="Times New Roman"/>
              </w:rPr>
              <w:lastRenderedPageBreak/>
              <w:t xml:space="preserve">соответствие требованиям, предусмотренным </w:t>
            </w:r>
            <w:hyperlink r:id="rId8" w:history="1">
              <w:r w:rsidR="00B564E5" w:rsidRPr="0067450A">
                <w:rPr>
                  <w:rFonts w:ascii="Times New Roman" w:hAnsi="Times New Roman" w:cs="Times New Roman"/>
                  <w:color w:val="0000FF"/>
                </w:rPr>
                <w:t>правилами</w:t>
              </w:r>
            </w:hyperlink>
            <w:r w:rsidR="00B564E5" w:rsidRPr="0067450A">
              <w:rPr>
                <w:rFonts w:ascii="Times New Roman" w:hAnsi="Times New Roman" w:cs="Times New Roman"/>
              </w:rPr>
              <w:t xml:space="preserve"> разработки и применения графиков аварийного ограничения режима потребления электрической энергии и использования </w:t>
            </w:r>
            <w:r w:rsidRPr="0067450A">
              <w:rPr>
                <w:rFonts w:ascii="Times New Roman" w:hAnsi="Times New Roman" w:cs="Times New Roman"/>
              </w:rPr>
              <w:t>противоаварийной автоматики</w:t>
            </w:r>
          </w:p>
        </w:tc>
        <w:tc>
          <w:tcPr>
            <w:tcW w:w="791" w:type="pct"/>
          </w:tcPr>
          <w:p w:rsidR="00B564E5" w:rsidRPr="0067450A" w:rsidRDefault="00B564E5" w:rsidP="006745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E70F7F" w:rsidRPr="0067450A" w:rsidRDefault="00E70F7F" w:rsidP="006745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7450A">
              <w:rPr>
                <w:rFonts w:ascii="Times New Roman" w:hAnsi="Times New Roman" w:cs="Times New Roman"/>
              </w:rPr>
              <w:t xml:space="preserve">Срок рассмотрения </w:t>
            </w:r>
            <w:r w:rsidR="008C64E4" w:rsidRPr="0067450A">
              <w:rPr>
                <w:rFonts w:ascii="Times New Roman" w:hAnsi="Times New Roman" w:cs="Times New Roman"/>
              </w:rPr>
              <w:t xml:space="preserve">Акта при проведении осмотра </w:t>
            </w:r>
            <w:r w:rsidRPr="0067450A">
              <w:rPr>
                <w:rFonts w:ascii="Times New Roman" w:hAnsi="Times New Roman" w:cs="Times New Roman"/>
              </w:rPr>
              <w:t xml:space="preserve">может быть продлен, но не более чем </w:t>
            </w:r>
            <w:r w:rsidRPr="0067450A">
              <w:rPr>
                <w:rFonts w:ascii="Times New Roman" w:hAnsi="Times New Roman" w:cs="Times New Roman"/>
              </w:rPr>
              <w:lastRenderedPageBreak/>
              <w:t>на 10 рабочих дней</w:t>
            </w:r>
          </w:p>
          <w:p w:rsidR="00B564E5" w:rsidRPr="0067450A" w:rsidRDefault="00B564E5" w:rsidP="006745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</w:tcPr>
          <w:p w:rsidR="00B564E5" w:rsidRPr="0067450A" w:rsidRDefault="00E70F7F" w:rsidP="0067450A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Пункт 31(4) Основ функционирования розничных рынков электрической энергии,</w:t>
            </w:r>
          </w:p>
          <w:p w:rsidR="00E70F7F" w:rsidRPr="0067450A" w:rsidRDefault="00E70F7F" w:rsidP="0067450A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 xml:space="preserve">Правила разработки и применения графиков аварийного ограничения </w:t>
            </w: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режима потребления электрической энергии (мощности) и использования противоаварийной автоматики, утвержденные приказом Минэнерго России от 06.06.2013 N 290</w:t>
            </w:r>
          </w:p>
        </w:tc>
      </w:tr>
      <w:tr w:rsidR="008C64E4" w:rsidRPr="0067450A" w:rsidTr="006745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</w:tcPr>
          <w:p w:rsidR="008C64E4" w:rsidRPr="0067450A" w:rsidRDefault="008C64E4" w:rsidP="0067450A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lastRenderedPageBreak/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8C64E4" w:rsidRPr="0067450A" w:rsidRDefault="008C64E4" w:rsidP="006745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7450A">
              <w:rPr>
                <w:rFonts w:ascii="Times New Roman" w:hAnsi="Times New Roman" w:cs="Times New Roman"/>
              </w:rPr>
              <w:t xml:space="preserve">Направление </w:t>
            </w:r>
            <w:r w:rsidR="001533DF" w:rsidRPr="0067450A">
              <w:rPr>
                <w:rFonts w:ascii="Times New Roman" w:hAnsi="Times New Roman" w:cs="Times New Roman"/>
              </w:rPr>
              <w:t xml:space="preserve">потребителю </w:t>
            </w:r>
            <w:r w:rsidRPr="0067450A">
              <w:rPr>
                <w:rFonts w:ascii="Times New Roman" w:hAnsi="Times New Roman" w:cs="Times New Roman"/>
              </w:rPr>
              <w:t xml:space="preserve">подписанного Акта </w:t>
            </w:r>
            <w:r w:rsidR="00EC6F80" w:rsidRPr="0067450A">
              <w:rPr>
                <w:rFonts w:ascii="Times New Roman" w:hAnsi="Times New Roman" w:cs="Times New Roman"/>
              </w:rPr>
              <w:t xml:space="preserve">согласования </w:t>
            </w:r>
            <w:r w:rsidRPr="0067450A">
              <w:rPr>
                <w:rFonts w:ascii="Times New Roman" w:hAnsi="Times New Roman" w:cs="Times New Roman"/>
              </w:rPr>
              <w:t>технологической и (или) аварийной брони</w:t>
            </w:r>
          </w:p>
        </w:tc>
        <w:tc>
          <w:tcPr>
            <w:tcW w:w="908" w:type="pct"/>
          </w:tcPr>
          <w:p w:rsidR="008C64E4" w:rsidRPr="0067450A" w:rsidRDefault="00EC6F80" w:rsidP="006745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>В случае согласования Акта со стороны сетевой организации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</w:tcPr>
          <w:p w:rsidR="008C64E4" w:rsidRPr="0067450A" w:rsidRDefault="00EC6F80" w:rsidP="006745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7450A">
              <w:rPr>
                <w:rFonts w:ascii="Times New Roman" w:hAnsi="Times New Roman" w:cs="Times New Roman"/>
              </w:rPr>
              <w:t>Направление подписанного Акта согласования технологической и (или) аварийной брони</w:t>
            </w:r>
          </w:p>
        </w:tc>
        <w:tc>
          <w:tcPr>
            <w:tcW w:w="791" w:type="pct"/>
          </w:tcPr>
          <w:p w:rsidR="008C64E4" w:rsidRPr="0067450A" w:rsidRDefault="00EC6F80" w:rsidP="006745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>Акт, подписанный со стороны сетевой организации, направляется способом</w:t>
            </w:r>
            <w:r w:rsidRPr="0067450A">
              <w:rPr>
                <w:rFonts w:ascii="Times New Roman" w:hAnsi="Times New Roman" w:cs="Times New Roman"/>
              </w:rPr>
              <w:t xml:space="preserve">, позволяющим подтвердить факт получения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8C64E4" w:rsidRPr="0067450A" w:rsidRDefault="00EC6F80" w:rsidP="006745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7450A">
              <w:rPr>
                <w:rFonts w:ascii="Times New Roman" w:hAnsi="Times New Roman" w:cs="Times New Roman"/>
              </w:rPr>
              <w:t>Не позднее 10 рабочих дней со дня получения проекта указанного акта</w:t>
            </w:r>
            <w:r w:rsidR="001533DF" w:rsidRPr="0067450A">
              <w:rPr>
                <w:rFonts w:ascii="Times New Roman" w:hAnsi="Times New Roman" w:cs="Times New Roman"/>
              </w:rPr>
              <w:t>. Срок рассмотрения Акта при проведении осмотра может быть продлен, но не более чем на 10 рабочих дней</w:t>
            </w:r>
          </w:p>
        </w:tc>
        <w:tc>
          <w:tcPr>
            <w:tcW w:w="919" w:type="pct"/>
          </w:tcPr>
          <w:p w:rsidR="008C64E4" w:rsidRPr="0067450A" w:rsidRDefault="00EC6F80" w:rsidP="0067450A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t>Пункт 31(4) Основ функционирования розничных рынков электрической энергии</w:t>
            </w:r>
          </w:p>
        </w:tc>
      </w:tr>
      <w:tr w:rsidR="00BE7298" w:rsidRPr="0067450A" w:rsidTr="0067450A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</w:tcPr>
          <w:p w:rsidR="00BE7298" w:rsidRPr="0067450A" w:rsidRDefault="001533DF" w:rsidP="0067450A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BE7298" w:rsidRPr="0067450A" w:rsidRDefault="001533DF" w:rsidP="0067450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hAnsi="Times New Roman" w:cs="Times New Roman"/>
              </w:rPr>
              <w:t>Направление потребителю подписанного  А</w:t>
            </w:r>
            <w:r w:rsidR="008C64E4" w:rsidRPr="0067450A">
              <w:rPr>
                <w:rFonts w:ascii="Times New Roman" w:hAnsi="Times New Roman" w:cs="Times New Roman"/>
              </w:rPr>
              <w:t>кта с замечаниями</w:t>
            </w:r>
            <w:r w:rsidRPr="0067450A">
              <w:rPr>
                <w:rFonts w:ascii="Times New Roman" w:hAnsi="Times New Roman" w:cs="Times New Roman"/>
              </w:rPr>
              <w:t xml:space="preserve"> сетевой организацией</w:t>
            </w:r>
          </w:p>
        </w:tc>
        <w:tc>
          <w:tcPr>
            <w:tcW w:w="908" w:type="pct"/>
          </w:tcPr>
          <w:p w:rsidR="00BE7298" w:rsidRPr="0067450A" w:rsidRDefault="008C64E4" w:rsidP="0067450A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hAnsi="Times New Roman" w:cs="Times New Roman"/>
              </w:rPr>
              <w:t xml:space="preserve">В случае несогласия сетевой организации с представленным заявителем проектом </w:t>
            </w:r>
            <w:r w:rsidR="00EC6F80" w:rsidRPr="0067450A">
              <w:rPr>
                <w:rFonts w:ascii="Times New Roman" w:hAnsi="Times New Roman" w:cs="Times New Roman"/>
              </w:rPr>
              <w:t>А</w:t>
            </w:r>
            <w:r w:rsidRPr="0067450A">
              <w:rPr>
                <w:rFonts w:ascii="Times New Roman" w:hAnsi="Times New Roman" w:cs="Times New Roman"/>
              </w:rPr>
              <w:t>кта согласования технологической и (или) аварийной брони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</w:tcPr>
          <w:p w:rsidR="00BE7298" w:rsidRPr="0067450A" w:rsidRDefault="00EC6F80" w:rsidP="0067450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hAnsi="Times New Roman" w:cs="Times New Roman"/>
              </w:rPr>
              <w:t xml:space="preserve">В случае если акт согласования технологической и (или) аварийной брони подписан сетевой организацией с замечаниями к величине технологической и (или) аварийной брони, то в качестве согласованной </w:t>
            </w:r>
            <w:r w:rsidRPr="0067450A">
              <w:rPr>
                <w:rFonts w:ascii="Times New Roman" w:hAnsi="Times New Roman" w:cs="Times New Roman"/>
              </w:rPr>
              <w:lastRenderedPageBreak/>
              <w:t>величины технологической и (или) аварийной брони принимается величина, указанная в</w:t>
            </w:r>
            <w:r w:rsidR="001533DF" w:rsidRPr="0067450A">
              <w:rPr>
                <w:rFonts w:ascii="Times New Roman" w:hAnsi="Times New Roman" w:cs="Times New Roman"/>
              </w:rPr>
              <w:t xml:space="preserve"> замечаниях сетевой организации</w:t>
            </w:r>
          </w:p>
        </w:tc>
        <w:tc>
          <w:tcPr>
            <w:tcW w:w="791" w:type="pct"/>
          </w:tcPr>
          <w:p w:rsidR="00BE7298" w:rsidRPr="0067450A" w:rsidRDefault="001533DF" w:rsidP="0067450A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Акт, подписанный со стороны сетевой организации с замечаниями, направляется способом</w:t>
            </w:r>
            <w:r w:rsidRPr="0067450A">
              <w:rPr>
                <w:rFonts w:ascii="Times New Roman" w:hAnsi="Times New Roman" w:cs="Times New Roman"/>
              </w:rPr>
              <w:t>, позволяющим подтвердить факт получения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BE7298" w:rsidRPr="0067450A" w:rsidRDefault="001533DF" w:rsidP="0067450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hAnsi="Times New Roman" w:cs="Times New Roman"/>
              </w:rPr>
              <w:t xml:space="preserve">Не позднее 10 рабочих дней со дня получения проекта указанного акта. Срок рассмотрения Акта при проведении осмотра может </w:t>
            </w:r>
            <w:r w:rsidRPr="0067450A">
              <w:rPr>
                <w:rFonts w:ascii="Times New Roman" w:hAnsi="Times New Roman" w:cs="Times New Roman"/>
              </w:rPr>
              <w:lastRenderedPageBreak/>
              <w:t>быть продлен, но не более чем на 10 рабочих дней</w:t>
            </w:r>
          </w:p>
        </w:tc>
        <w:tc>
          <w:tcPr>
            <w:tcW w:w="919" w:type="pct"/>
          </w:tcPr>
          <w:p w:rsidR="00BE7298" w:rsidRPr="0067450A" w:rsidRDefault="001533DF" w:rsidP="0067450A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5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Пункт 31(4) Основ функционирования розничных рынков электрической энергии </w:t>
            </w:r>
          </w:p>
        </w:tc>
      </w:tr>
    </w:tbl>
    <w:p w:rsidR="00CA183B" w:rsidRPr="0067450A" w:rsidRDefault="00CA183B" w:rsidP="0067450A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B944A1" w:rsidRDefault="00B944A1" w:rsidP="00B944A1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91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ОБРАЩЕНИИЙ:</w:t>
      </w:r>
    </w:p>
    <w:p w:rsidR="00271409" w:rsidRPr="004D6919" w:rsidRDefault="00271409" w:rsidP="00B944A1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3F08" w:rsidRDefault="001C3F08" w:rsidP="001C3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Контакт - центра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ПАО «МРСК Северного Кавказа» 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8-800-775-91-12</w:t>
      </w:r>
    </w:p>
    <w:p w:rsidR="001C3F08" w:rsidRDefault="001C3F08" w:rsidP="001C3F0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«МРСК Северного Кавказа»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Pr="002D3BBB">
          <w:rPr>
            <w:rStyle w:val="af2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mrsk-sk@mrsk-sk.ru</w:t>
        </w:r>
      </w:hyperlink>
    </w:p>
    <w:p w:rsidR="001C3F08" w:rsidRDefault="001C3F08" w:rsidP="001C3F0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«Ставропольэнерго»: 8 (8793) 39-23-17, 357500, Ставропольский край, г. Пятигорск, ул. Университетская, 35,</w:t>
      </w:r>
    </w:p>
    <w:p w:rsidR="001C3F08" w:rsidRPr="001C3F08" w:rsidRDefault="001C3F08" w:rsidP="001C3F0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C3F08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C3F0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aho</w:t>
      </w:r>
      <w:r w:rsidRPr="001C3F08">
        <w:rPr>
          <w:rFonts w:ascii="Times New Roman" w:hAnsi="Times New Roman" w:cs="Times New Roman"/>
          <w:sz w:val="24"/>
          <w:szCs w:val="24"/>
          <w:lang w:val="en-US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se</w:t>
      </w:r>
      <w:r w:rsidRPr="001C3F08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stavre</w:t>
      </w:r>
      <w:r w:rsidRPr="001C3F08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elektra</w:t>
      </w:r>
      <w:r w:rsidRPr="001C3F08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1C3F08" w:rsidRDefault="001C3F08" w:rsidP="001C3F0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«Каббалкэнерго»: 8 (8662) </w:t>
      </w:r>
      <w:r w:rsidRPr="001C3F08">
        <w:rPr>
          <w:rFonts w:ascii="Times New Roman" w:hAnsi="Times New Roman" w:cs="Times New Roman"/>
          <w:sz w:val="24"/>
          <w:szCs w:val="24"/>
        </w:rPr>
        <w:t>77-11-18</w:t>
      </w:r>
      <w:r>
        <w:rPr>
          <w:rFonts w:ascii="Times New Roman" w:hAnsi="Times New Roman" w:cs="Times New Roman"/>
          <w:sz w:val="24"/>
          <w:szCs w:val="24"/>
        </w:rPr>
        <w:t>, 360015, Кабардино-Балкарская Республика, г. Нальчик, ул. Щорса 6,</w:t>
      </w:r>
    </w:p>
    <w:p w:rsidR="001C3F08" w:rsidRDefault="001C3F08" w:rsidP="001C3F0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tlt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kbf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mrsk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1C3F08" w:rsidRDefault="001C3F08" w:rsidP="001C3F0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«Карачаево-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(8782) </w:t>
      </w:r>
      <w:r w:rsidRPr="001C3F08">
        <w:rPr>
          <w:rFonts w:ascii="Times New Roman" w:hAnsi="Times New Roman" w:cs="Times New Roman"/>
          <w:sz w:val="24"/>
          <w:szCs w:val="24"/>
        </w:rPr>
        <w:t>29-43-51</w:t>
      </w:r>
      <w:r>
        <w:rPr>
          <w:rFonts w:ascii="Times New Roman" w:hAnsi="Times New Roman" w:cs="Times New Roman"/>
          <w:sz w:val="24"/>
          <w:szCs w:val="24"/>
        </w:rPr>
        <w:t>, 369000, Карачаево-Черкесская Республика, г. Черкесск, ул. Османа Касаева, 3,</w:t>
      </w:r>
    </w:p>
    <w:p w:rsidR="001C3F08" w:rsidRDefault="001C3F08" w:rsidP="001C3F0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: priem@kche.ru</w:t>
      </w:r>
    </w:p>
    <w:p w:rsidR="001C3F08" w:rsidRDefault="001C3F08" w:rsidP="001C3F0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(8672) </w:t>
      </w:r>
      <w:r w:rsidRPr="001C3F08">
        <w:rPr>
          <w:rFonts w:ascii="Times New Roman" w:hAnsi="Times New Roman" w:cs="Times New Roman"/>
          <w:sz w:val="24"/>
          <w:szCs w:val="24"/>
        </w:rPr>
        <w:t>54-76-25</w:t>
      </w:r>
      <w:r>
        <w:rPr>
          <w:rFonts w:ascii="Times New Roman" w:hAnsi="Times New Roman" w:cs="Times New Roman"/>
          <w:sz w:val="24"/>
          <w:szCs w:val="24"/>
        </w:rPr>
        <w:t>, 362040, Республика Северная</w:t>
      </w:r>
      <w:r>
        <w:rPr>
          <w:rFonts w:ascii="Times New Roman" w:hAnsi="Times New Roman" w:cs="Times New Roman"/>
          <w:sz w:val="24"/>
          <w:szCs w:val="24"/>
        </w:rPr>
        <w:t xml:space="preserve"> Осетия-Алания, г.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Владикавказ,</w:t>
      </w:r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19,</w:t>
      </w:r>
    </w:p>
    <w:p w:rsidR="001C3F08" w:rsidRPr="002D3BBB" w:rsidRDefault="001C3F08" w:rsidP="001C3F0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D3BB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D3BB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sof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mrsksk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vladi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elektra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1C3F08" w:rsidRDefault="001C3F08" w:rsidP="001C3F0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</w:t>
      </w:r>
      <w:r w:rsidRPr="001C3F0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1C3F08">
        <w:rPr>
          <w:rFonts w:ascii="Times New Roman" w:hAnsi="Times New Roman" w:cs="Times New Roman"/>
          <w:sz w:val="24"/>
          <w:szCs w:val="24"/>
        </w:rPr>
        <w:t>8732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1C3F08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Pr="001C3F0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C3F08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C3F08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 xml:space="preserve">, 386101, Республика Ингушетия, г. Назрань,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23,</w:t>
      </w:r>
    </w:p>
    <w:p w:rsidR="001C3F08" w:rsidRDefault="001C3F08" w:rsidP="001C3F0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ingfilial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1C3F08" w:rsidRDefault="001C3F08" w:rsidP="001C3F0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10" w:history="1">
        <w:r>
          <w:rPr>
            <w:rStyle w:val="af2"/>
            <w:rFonts w:ascii="Times New Roman" w:hAnsi="Times New Roman" w:cs="Times New Roman"/>
            <w:sz w:val="24"/>
            <w:szCs w:val="24"/>
          </w:rPr>
          <w:t>http://www.mrsk-sk.ru/customer_new/sistema-obsluzhivaniia-potrebitelei/ofisy-obsluzhivaniia-potrebitelei/</w:t>
        </w:r>
      </w:hyperlink>
    </w:p>
    <w:p w:rsidR="001C3F08" w:rsidRPr="002D3BBB" w:rsidRDefault="001C3F08" w:rsidP="001C3F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Также Вы можете воспользоваться интерактивными сервисами на официальном сайте ПАО «МРСК Северного Кавказа» </w:t>
      </w:r>
      <w:hyperlink r:id="rId11" w:history="1">
        <w:r>
          <w:rPr>
            <w:rStyle w:val="af2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www</w:t>
        </w:r>
        <w:r>
          <w:rPr>
            <w:rStyle w:val="af2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>
          <w:rPr>
            <w:rStyle w:val="af2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mrsk</w:t>
        </w:r>
        <w:proofErr w:type="spellEnd"/>
        <w:r>
          <w:rPr>
            <w:rStyle w:val="af2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>
          <w:rPr>
            <w:rStyle w:val="af2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sk</w:t>
        </w:r>
        <w:proofErr w:type="spellEnd"/>
        <w:r>
          <w:rPr>
            <w:rStyle w:val="af2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>
          <w:rPr>
            <w:rStyle w:val="af2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0653F9" w:rsidRPr="00427A1B" w:rsidRDefault="000653F9" w:rsidP="001C3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0653F9" w:rsidRPr="00427A1B" w:rsidSect="008C2E25">
      <w:pgSz w:w="16838" w:h="11906" w:orient="landscape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B85" w:rsidRDefault="00046B85" w:rsidP="00DC7CA8">
      <w:pPr>
        <w:spacing w:after="0" w:line="240" w:lineRule="auto"/>
      </w:pPr>
      <w:r>
        <w:separator/>
      </w:r>
    </w:p>
  </w:endnote>
  <w:endnote w:type="continuationSeparator" w:id="0">
    <w:p w:rsidR="00046B85" w:rsidRDefault="00046B85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B85" w:rsidRDefault="00046B85" w:rsidP="00DC7CA8">
      <w:pPr>
        <w:spacing w:after="0" w:line="240" w:lineRule="auto"/>
      </w:pPr>
      <w:r>
        <w:separator/>
      </w:r>
    </w:p>
  </w:footnote>
  <w:footnote w:type="continuationSeparator" w:id="0">
    <w:p w:rsidR="00046B85" w:rsidRDefault="00046B85" w:rsidP="00DC7CA8">
      <w:pPr>
        <w:spacing w:after="0" w:line="240" w:lineRule="auto"/>
      </w:pPr>
      <w:r>
        <w:continuationSeparator/>
      </w:r>
    </w:p>
  </w:footnote>
  <w:footnote w:id="1">
    <w:p w:rsidR="008D2E8D" w:rsidRDefault="008D2E8D" w:rsidP="008D2E8D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e"/>
        </w:rPr>
        <w:footnoteRef/>
      </w:r>
      <w:r>
        <w:t xml:space="preserve"> </w:t>
      </w:r>
      <w:r w:rsidRPr="006745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Основы функционирования розничных рынков электрической энергии, утвержденные </w:t>
      </w:r>
      <w:r w:rsidRPr="0067450A">
        <w:rPr>
          <w:rFonts w:ascii="Times New Roman" w:hAnsi="Times New Roman" w:cs="Times New Roman"/>
          <w:sz w:val="20"/>
          <w:szCs w:val="20"/>
        </w:rPr>
        <w:t>постановлением Правительства РФ от 04.05.2012 № 442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F9"/>
    <w:rsid w:val="00022F24"/>
    <w:rsid w:val="0002598C"/>
    <w:rsid w:val="00026177"/>
    <w:rsid w:val="00046B85"/>
    <w:rsid w:val="000653F9"/>
    <w:rsid w:val="000825BA"/>
    <w:rsid w:val="000D0D64"/>
    <w:rsid w:val="000E2BFD"/>
    <w:rsid w:val="000E710C"/>
    <w:rsid w:val="001452AF"/>
    <w:rsid w:val="001533DF"/>
    <w:rsid w:val="00166D9F"/>
    <w:rsid w:val="00182892"/>
    <w:rsid w:val="00187BF5"/>
    <w:rsid w:val="0019014D"/>
    <w:rsid w:val="001C3F08"/>
    <w:rsid w:val="001D45A0"/>
    <w:rsid w:val="00206CD3"/>
    <w:rsid w:val="0022778E"/>
    <w:rsid w:val="00231805"/>
    <w:rsid w:val="00233155"/>
    <w:rsid w:val="00242530"/>
    <w:rsid w:val="00251BEC"/>
    <w:rsid w:val="00271409"/>
    <w:rsid w:val="002963F2"/>
    <w:rsid w:val="002978AF"/>
    <w:rsid w:val="002A3BA1"/>
    <w:rsid w:val="002C24EC"/>
    <w:rsid w:val="0032200A"/>
    <w:rsid w:val="0032230E"/>
    <w:rsid w:val="00326913"/>
    <w:rsid w:val="00347A15"/>
    <w:rsid w:val="003A6292"/>
    <w:rsid w:val="003B555E"/>
    <w:rsid w:val="003B6F93"/>
    <w:rsid w:val="003C556E"/>
    <w:rsid w:val="003D4D3D"/>
    <w:rsid w:val="003F39CA"/>
    <w:rsid w:val="003F5301"/>
    <w:rsid w:val="00401788"/>
    <w:rsid w:val="00405B1D"/>
    <w:rsid w:val="00405E12"/>
    <w:rsid w:val="0041124A"/>
    <w:rsid w:val="00420452"/>
    <w:rsid w:val="00427A1B"/>
    <w:rsid w:val="00442712"/>
    <w:rsid w:val="00443775"/>
    <w:rsid w:val="004A4D60"/>
    <w:rsid w:val="004A5B94"/>
    <w:rsid w:val="004D2FC8"/>
    <w:rsid w:val="0051045A"/>
    <w:rsid w:val="0051352D"/>
    <w:rsid w:val="00524428"/>
    <w:rsid w:val="00534E9A"/>
    <w:rsid w:val="00557796"/>
    <w:rsid w:val="00584BD8"/>
    <w:rsid w:val="00590356"/>
    <w:rsid w:val="005B627E"/>
    <w:rsid w:val="005C22A7"/>
    <w:rsid w:val="005E5AAE"/>
    <w:rsid w:val="00614532"/>
    <w:rsid w:val="00620C3D"/>
    <w:rsid w:val="00623222"/>
    <w:rsid w:val="00640439"/>
    <w:rsid w:val="0065173C"/>
    <w:rsid w:val="00664ED5"/>
    <w:rsid w:val="00666E7C"/>
    <w:rsid w:val="0067450A"/>
    <w:rsid w:val="00675DBB"/>
    <w:rsid w:val="00677F5A"/>
    <w:rsid w:val="00690D12"/>
    <w:rsid w:val="006A3ACA"/>
    <w:rsid w:val="006D2EDE"/>
    <w:rsid w:val="006F2514"/>
    <w:rsid w:val="006F446F"/>
    <w:rsid w:val="00762B2B"/>
    <w:rsid w:val="00776C32"/>
    <w:rsid w:val="0078335E"/>
    <w:rsid w:val="007919F1"/>
    <w:rsid w:val="007A2C8F"/>
    <w:rsid w:val="007E41FA"/>
    <w:rsid w:val="00806C78"/>
    <w:rsid w:val="008117CC"/>
    <w:rsid w:val="00823FF3"/>
    <w:rsid w:val="00824E68"/>
    <w:rsid w:val="008254DA"/>
    <w:rsid w:val="0082713E"/>
    <w:rsid w:val="008842CA"/>
    <w:rsid w:val="008C2E25"/>
    <w:rsid w:val="008C64E4"/>
    <w:rsid w:val="008D2E8D"/>
    <w:rsid w:val="008E16CB"/>
    <w:rsid w:val="009001F4"/>
    <w:rsid w:val="00904E58"/>
    <w:rsid w:val="009D7322"/>
    <w:rsid w:val="00A15F1B"/>
    <w:rsid w:val="00A22C5F"/>
    <w:rsid w:val="00A4435D"/>
    <w:rsid w:val="00A44E14"/>
    <w:rsid w:val="00A474DD"/>
    <w:rsid w:val="00A705D8"/>
    <w:rsid w:val="00AE7B92"/>
    <w:rsid w:val="00AF67C0"/>
    <w:rsid w:val="00B04094"/>
    <w:rsid w:val="00B118E9"/>
    <w:rsid w:val="00B564E5"/>
    <w:rsid w:val="00B8308D"/>
    <w:rsid w:val="00B84849"/>
    <w:rsid w:val="00B944A1"/>
    <w:rsid w:val="00BA531D"/>
    <w:rsid w:val="00BB7AE2"/>
    <w:rsid w:val="00BD087E"/>
    <w:rsid w:val="00BE7298"/>
    <w:rsid w:val="00C02B7A"/>
    <w:rsid w:val="00C05A4F"/>
    <w:rsid w:val="00C20511"/>
    <w:rsid w:val="00C2064F"/>
    <w:rsid w:val="00C25F4B"/>
    <w:rsid w:val="00C31099"/>
    <w:rsid w:val="00C379FF"/>
    <w:rsid w:val="00C514F8"/>
    <w:rsid w:val="00C61493"/>
    <w:rsid w:val="00C74D96"/>
    <w:rsid w:val="00C95A44"/>
    <w:rsid w:val="00CA183B"/>
    <w:rsid w:val="00CA1E91"/>
    <w:rsid w:val="00CC1A0A"/>
    <w:rsid w:val="00CC211B"/>
    <w:rsid w:val="00CF1785"/>
    <w:rsid w:val="00D1019A"/>
    <w:rsid w:val="00D34055"/>
    <w:rsid w:val="00D47D80"/>
    <w:rsid w:val="00D679FC"/>
    <w:rsid w:val="00DC03DD"/>
    <w:rsid w:val="00DC7CA8"/>
    <w:rsid w:val="00E01206"/>
    <w:rsid w:val="00E1243D"/>
    <w:rsid w:val="00E20DAF"/>
    <w:rsid w:val="00E36F56"/>
    <w:rsid w:val="00E5056E"/>
    <w:rsid w:val="00E5369F"/>
    <w:rsid w:val="00E53D9B"/>
    <w:rsid w:val="00E557B2"/>
    <w:rsid w:val="00E70F7F"/>
    <w:rsid w:val="00E867DF"/>
    <w:rsid w:val="00EA53BE"/>
    <w:rsid w:val="00EC6F80"/>
    <w:rsid w:val="00ED0985"/>
    <w:rsid w:val="00EE2C63"/>
    <w:rsid w:val="00EF76CB"/>
    <w:rsid w:val="00F4184B"/>
    <w:rsid w:val="00F87578"/>
    <w:rsid w:val="00F94197"/>
    <w:rsid w:val="00FC139B"/>
    <w:rsid w:val="00FC1E5A"/>
    <w:rsid w:val="00FC4396"/>
    <w:rsid w:val="00FE0A69"/>
    <w:rsid w:val="00FF1355"/>
    <w:rsid w:val="00FF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3D0C"/>
  <w15:docId w15:val="{E58FFC69-EEC2-4663-A0AE-901F7A3C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1">
    <w:name w:val="Нормальный (таблица)"/>
    <w:basedOn w:val="a"/>
    <w:next w:val="a"/>
    <w:uiPriority w:val="99"/>
    <w:rsid w:val="00CA18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styleId="af2">
    <w:name w:val="Hyperlink"/>
    <w:basedOn w:val="a0"/>
    <w:uiPriority w:val="99"/>
    <w:semiHidden/>
    <w:unhideWhenUsed/>
    <w:rsid w:val="001C3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893CEED4BD5151001E6F66E2F227DD92B6F6047CA4DF7B43E321664C0DD935B6875D09C1429CC8Y0m1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rsk-sk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rsk-sk.ru/customer_new/sistema-obsluzhivaniia-potrebitelei/ofisy-obsluzhivaniia-potrebitelei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rsk-sk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FBF91-CD60-448F-8195-3485129CB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Куличкова Светлана Викторовна</dc:creator>
  <cp:lastModifiedBy>Пигунов Николай Геннадьевич</cp:lastModifiedBy>
  <cp:revision>6</cp:revision>
  <cp:lastPrinted>2014-08-01T10:40:00Z</cp:lastPrinted>
  <dcterms:created xsi:type="dcterms:W3CDTF">2017-06-02T11:33:00Z</dcterms:created>
  <dcterms:modified xsi:type="dcterms:W3CDTF">2018-03-27T12:25:00Z</dcterms:modified>
</cp:coreProperties>
</file>