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92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961"/>
      </w:tblGrid>
      <w:tr w:rsidR="00A72425" w:rsidRPr="00E042B7" w:rsidTr="00451B3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451B3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451B3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451B3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451B3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451B3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451B3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451B3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0910F9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0910F9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451B3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51B33" w:rsidP="00E4572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7B4714">
              <w:rPr>
                <w:sz w:val="26"/>
                <w:szCs w:val="26"/>
              </w:rPr>
              <w:t>.10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451B3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451B3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451B33">
        <w:trPr>
          <w:trHeight w:val="282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51B33">
              <w:rPr>
                <w:color w:val="000000"/>
                <w:sz w:val="26"/>
                <w:szCs w:val="26"/>
                <w:lang w:eastAsia="ru-RU"/>
              </w:rPr>
              <w:t>21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51B33">
              <w:rPr>
                <w:color w:val="000000"/>
                <w:sz w:val="26"/>
                <w:szCs w:val="26"/>
                <w:lang w:eastAsia="ru-RU"/>
              </w:rPr>
              <w:t>26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ED4767" w:rsidRDefault="004075A5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451B33" w:rsidRPr="00451B33">
              <w:rPr>
                <w:sz w:val="26"/>
                <w:szCs w:val="26"/>
                <w:lang w:eastAsia="ru-RU"/>
              </w:rPr>
              <w:t>Об утверждении Методики расчета и оценки выполнения ключевых показателей эффективности Генерального директор</w:t>
            </w:r>
            <w:r w:rsidR="00451B33">
              <w:rPr>
                <w:sz w:val="26"/>
                <w:szCs w:val="26"/>
                <w:lang w:eastAsia="ru-RU"/>
              </w:rPr>
              <w:t>а ПАО «Россети Северный Кавказ»</w:t>
            </w:r>
            <w:r w:rsidR="00E4572F" w:rsidRPr="00E4572F">
              <w:rPr>
                <w:sz w:val="26"/>
                <w:szCs w:val="26"/>
                <w:lang w:eastAsia="ru-RU"/>
              </w:rPr>
              <w:t>.</w:t>
            </w:r>
          </w:p>
          <w:p w:rsidR="00E4572F" w:rsidRDefault="00E4572F" w:rsidP="00451B33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="00451B33" w:rsidRPr="00451B33">
              <w:rPr>
                <w:sz w:val="26"/>
                <w:szCs w:val="26"/>
                <w:lang w:eastAsia="ru-RU"/>
              </w:rPr>
              <w:t xml:space="preserve">Об утверждении целевых значений ключевых показателей эффективности Генерального директора ПАО «Россети Северный Кавказ» </w:t>
            </w:r>
            <w:r w:rsidR="00451B33">
              <w:rPr>
                <w:sz w:val="26"/>
                <w:szCs w:val="26"/>
                <w:lang w:eastAsia="ru-RU"/>
              </w:rPr>
              <w:t>на 2020 год</w:t>
            </w:r>
            <w:r w:rsidRPr="00E4572F">
              <w:rPr>
                <w:sz w:val="26"/>
                <w:szCs w:val="26"/>
                <w:lang w:eastAsia="ru-RU"/>
              </w:rPr>
              <w:t>.</w:t>
            </w:r>
          </w:p>
          <w:p w:rsidR="00E4572F" w:rsidRDefault="00E4572F" w:rsidP="00451B33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="00451B33" w:rsidRPr="00451B33">
              <w:rPr>
                <w:sz w:val="26"/>
                <w:szCs w:val="26"/>
                <w:lang w:eastAsia="ru-RU"/>
              </w:rPr>
              <w:t xml:space="preserve">Об определении позиции Общества (представителей Общества) по вопросам </w:t>
            </w:r>
            <w:proofErr w:type="gramStart"/>
            <w:r w:rsidR="00451B33" w:rsidRPr="00451B33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="00451B33" w:rsidRPr="00451B33">
              <w:rPr>
                <w:sz w:val="26"/>
                <w:szCs w:val="26"/>
                <w:lang w:eastAsia="ru-RU"/>
              </w:rPr>
              <w:t xml:space="preserve"> АО «Дагестанская сетевая компания»: Об утверждении Отчета о выполнении ключевых показателей (КПЭ) эффективности единоличного исполнительного органа АО «Дагестанская сетевая к</w:t>
            </w:r>
            <w:r w:rsidR="00451B33">
              <w:rPr>
                <w:sz w:val="26"/>
                <w:szCs w:val="26"/>
                <w:lang w:eastAsia="ru-RU"/>
              </w:rPr>
              <w:t>омпания» за 4 квартал 2019 года</w:t>
            </w:r>
            <w:r w:rsidRPr="00E4572F">
              <w:rPr>
                <w:sz w:val="26"/>
                <w:szCs w:val="26"/>
                <w:lang w:eastAsia="ru-RU"/>
              </w:rPr>
              <w:t>.</w:t>
            </w:r>
          </w:p>
          <w:p w:rsidR="00451B33" w:rsidRPr="00953928" w:rsidRDefault="00451B33" w:rsidP="00451B33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923" w:type="dxa"/>
        <w:tblInd w:w="-176" w:type="dxa"/>
        <w:tblLook w:val="00A0" w:firstRow="1" w:lastRow="0" w:firstColumn="1" w:lastColumn="0" w:noHBand="0" w:noVBand="0"/>
      </w:tblPr>
      <w:tblGrid>
        <w:gridCol w:w="9923"/>
      </w:tblGrid>
      <w:tr w:rsidR="00A72425" w:rsidRPr="00E042B7" w:rsidTr="00451B33">
        <w:trPr>
          <w:trHeight w:val="33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451B33">
        <w:trPr>
          <w:trHeight w:val="34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451B33">
              <w:rPr>
                <w:sz w:val="26"/>
                <w:szCs w:val="26"/>
              </w:rPr>
              <w:t>_____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</w:t>
            </w:r>
            <w:r w:rsidR="00451B33">
              <w:rPr>
                <w:sz w:val="26"/>
                <w:szCs w:val="26"/>
              </w:rPr>
              <w:t xml:space="preserve">        </w:t>
            </w:r>
            <w:r w:rsidR="00285BC7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451B33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51B33">
              <w:rPr>
                <w:sz w:val="26"/>
                <w:szCs w:val="26"/>
              </w:rPr>
              <w:t>21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B4714">
              <w:rPr>
                <w:sz w:val="26"/>
                <w:szCs w:val="26"/>
              </w:rPr>
              <w:t>ок</w:t>
            </w:r>
            <w:r w:rsidR="00ED4767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</w:t>
            </w:r>
            <w:r w:rsidR="00451B33">
              <w:rPr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="00285BC7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451B33">
      <w:headerReference w:type="default" r:id="rId10"/>
      <w:pgSz w:w="11906" w:h="16838"/>
      <w:pgMar w:top="567" w:right="851" w:bottom="567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0F9" w:rsidRDefault="000910F9">
      <w:r>
        <w:separator/>
      </w:r>
    </w:p>
  </w:endnote>
  <w:endnote w:type="continuationSeparator" w:id="0">
    <w:p w:rsidR="000910F9" w:rsidRDefault="00091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0F9" w:rsidRDefault="000910F9">
      <w:r>
        <w:separator/>
      </w:r>
    </w:p>
  </w:footnote>
  <w:footnote w:type="continuationSeparator" w:id="0">
    <w:p w:rsidR="000910F9" w:rsidRDefault="000910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451B33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10F9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51B33"/>
    <w:rsid w:val="00461D76"/>
    <w:rsid w:val="004748B1"/>
    <w:rsid w:val="00493FCA"/>
    <w:rsid w:val="00496855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967A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13A84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572F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1495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88258-6B5D-4229-9CB0-3F2AF069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13</cp:revision>
  <cp:lastPrinted>2020-06-26T11:30:00Z</cp:lastPrinted>
  <dcterms:created xsi:type="dcterms:W3CDTF">2020-07-15T07:03:00Z</dcterms:created>
  <dcterms:modified xsi:type="dcterms:W3CDTF">2020-10-20T15:46:00Z</dcterms:modified>
</cp:coreProperties>
</file>