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FF79B0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</w:t>
            </w:r>
            <w:r w:rsidR="005C51D2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FF79B0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8A41F8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8A41F8" w:rsidP="00995E8C">
            <w:pPr>
              <w:jc w:val="both"/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8A41F8" w:rsidP="00995E8C">
            <w:pPr>
              <w:jc w:val="both"/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206D5B" w:rsidP="00066B06">
            <w:pPr>
              <w:jc w:val="both"/>
            </w:pPr>
            <w:r>
              <w:rPr>
                <w:sz w:val="22"/>
                <w:szCs w:val="22"/>
              </w:rPr>
              <w:t>12.05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2.1</w:t>
            </w:r>
            <w:r w:rsidRPr="00066B06">
              <w:rPr>
                <w:sz w:val="22"/>
                <w:szCs w:val="22"/>
                <w:lang w:eastAsia="en-US"/>
              </w:rPr>
              <w:t>. Кворум заседания совета директоров эмитента – приняли участие 1</w:t>
            </w:r>
            <w:r w:rsidR="00E80200" w:rsidRPr="00066B06">
              <w:rPr>
                <w:sz w:val="22"/>
                <w:szCs w:val="22"/>
                <w:lang w:eastAsia="en-US"/>
              </w:rPr>
              <w:t>1</w:t>
            </w:r>
            <w:r w:rsidRPr="00066B06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206D5B">
              <w:rPr>
                <w:sz w:val="22"/>
                <w:szCs w:val="22"/>
                <w:lang w:eastAsia="en-US"/>
              </w:rPr>
              <w:t>у</w:t>
            </w:r>
            <w:r w:rsidRPr="00066B06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206D5B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>: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</w:p>
          <w:p w:rsidR="003541A8" w:rsidRPr="00066B06" w:rsidRDefault="00EF28C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По вопрос</w:t>
            </w:r>
            <w:r w:rsidR="00206D5B">
              <w:rPr>
                <w:sz w:val="22"/>
                <w:szCs w:val="22"/>
                <w:lang w:eastAsia="en-US"/>
              </w:rPr>
              <w:t xml:space="preserve">у </w:t>
            </w:r>
            <w:r w:rsidR="003541A8" w:rsidRPr="00066B06">
              <w:rPr>
                <w:sz w:val="22"/>
                <w:szCs w:val="22"/>
                <w:lang w:eastAsia="en-US"/>
              </w:rPr>
              <w:t>№ 1</w:t>
            </w:r>
            <w:r w:rsidR="00206D5B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066B06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066B06" w:rsidRDefault="003541A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066B06">
              <w:rPr>
                <w:sz w:val="22"/>
                <w:szCs w:val="22"/>
                <w:lang w:eastAsia="en-US"/>
              </w:rPr>
              <w:t>1</w:t>
            </w:r>
            <w:r w:rsidRPr="00066B06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066B06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066B06" w:rsidRDefault="003541A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Решени</w:t>
            </w:r>
            <w:r w:rsidR="00206D5B">
              <w:rPr>
                <w:sz w:val="22"/>
                <w:szCs w:val="22"/>
                <w:lang w:eastAsia="en-US"/>
              </w:rPr>
              <w:t>е</w:t>
            </w:r>
            <w:r w:rsidRPr="00066B06">
              <w:rPr>
                <w:sz w:val="22"/>
                <w:szCs w:val="22"/>
                <w:lang w:eastAsia="en-US"/>
              </w:rPr>
              <w:t xml:space="preserve"> по указанн</w:t>
            </w:r>
            <w:r w:rsidR="00206D5B">
              <w:rPr>
                <w:sz w:val="22"/>
                <w:szCs w:val="22"/>
                <w:lang w:eastAsia="en-US"/>
              </w:rPr>
              <w:t>ому</w:t>
            </w:r>
            <w:r w:rsidRPr="00066B06">
              <w:rPr>
                <w:sz w:val="22"/>
                <w:szCs w:val="22"/>
                <w:lang w:eastAsia="en-US"/>
              </w:rPr>
              <w:t xml:space="preserve"> вопрос</w:t>
            </w:r>
            <w:r w:rsidR="00206D5B">
              <w:rPr>
                <w:sz w:val="22"/>
                <w:szCs w:val="22"/>
                <w:lang w:eastAsia="en-US"/>
              </w:rPr>
              <w:t>у</w:t>
            </w:r>
            <w:r w:rsidRPr="00066B06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206D5B">
              <w:rPr>
                <w:sz w:val="22"/>
                <w:szCs w:val="22"/>
                <w:lang w:eastAsia="en-US"/>
              </w:rPr>
              <w:t>о</w:t>
            </w:r>
            <w:r w:rsidR="00D427AC" w:rsidRPr="00066B06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066B06">
              <w:rPr>
                <w:sz w:val="22"/>
                <w:szCs w:val="22"/>
                <w:lang w:eastAsia="en-US"/>
              </w:rPr>
              <w:t>единогласно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  <w:bookmarkStart w:id="0" w:name="_GoBack"/>
            <w:bookmarkEnd w:id="0"/>
          </w:p>
          <w:p w:rsidR="003541A8" w:rsidRPr="00066B06" w:rsidRDefault="003541A8" w:rsidP="00995E8C">
            <w:pPr>
              <w:jc w:val="both"/>
              <w:rPr>
                <w:lang w:eastAsia="en-US"/>
              </w:rPr>
            </w:pP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2.2. Содержание решени</w:t>
            </w:r>
            <w:r w:rsidR="00206D5B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>, приня</w:t>
            </w:r>
            <w:r w:rsidR="009019A8" w:rsidRPr="00066B06">
              <w:rPr>
                <w:sz w:val="22"/>
                <w:szCs w:val="22"/>
                <w:lang w:eastAsia="en-US"/>
              </w:rPr>
              <w:t>т</w:t>
            </w:r>
            <w:r w:rsidR="00206D5B">
              <w:rPr>
                <w:sz w:val="22"/>
                <w:szCs w:val="22"/>
                <w:lang w:eastAsia="en-US"/>
              </w:rPr>
              <w:t>ого</w:t>
            </w:r>
            <w:r w:rsidRPr="00066B06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</w:p>
          <w:p w:rsidR="008B422D" w:rsidRPr="00066B06" w:rsidRDefault="00EF28C8" w:rsidP="007759A5">
            <w:pPr>
              <w:jc w:val="both"/>
            </w:pPr>
            <w:r w:rsidRPr="00066B06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066B06">
              <w:rPr>
                <w:sz w:val="22"/>
                <w:szCs w:val="22"/>
              </w:rPr>
              <w:t>1 «</w:t>
            </w:r>
            <w:r w:rsidR="00206D5B" w:rsidRPr="00206D5B">
              <w:rPr>
                <w:sz w:val="22"/>
                <w:szCs w:val="22"/>
              </w:rPr>
              <w:t>О дальнейшем функционировании территориальной сетевой организации в Республике Дагестан</w:t>
            </w:r>
            <w:r w:rsidR="008B422D" w:rsidRPr="00066B06">
              <w:rPr>
                <w:sz w:val="22"/>
                <w:szCs w:val="22"/>
              </w:rPr>
              <w:t>»:</w:t>
            </w:r>
          </w:p>
          <w:p w:rsidR="003B6F4B" w:rsidRPr="00066B06" w:rsidRDefault="003B6F4B" w:rsidP="008B422D">
            <w:pPr>
              <w:jc w:val="both"/>
            </w:pPr>
          </w:p>
          <w:p w:rsidR="00206D5B" w:rsidRPr="00206D5B" w:rsidRDefault="00206D5B" w:rsidP="00206D5B">
            <w:pPr>
              <w:jc w:val="both"/>
              <w:rPr>
                <w:bCs/>
                <w:sz w:val="22"/>
                <w:szCs w:val="22"/>
              </w:rPr>
            </w:pPr>
            <w:r w:rsidRPr="00206D5B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06D5B">
              <w:rPr>
                <w:bCs/>
                <w:sz w:val="22"/>
                <w:szCs w:val="22"/>
              </w:rPr>
              <w:t>Определить приоритетным направлением обеспечение непрерывности деятельности территориальной сетевой организации в Республике Дагестан.</w:t>
            </w:r>
          </w:p>
          <w:p w:rsidR="00206D5B" w:rsidRPr="00206D5B" w:rsidRDefault="00206D5B" w:rsidP="00206D5B">
            <w:pPr>
              <w:jc w:val="both"/>
              <w:rPr>
                <w:bCs/>
                <w:sz w:val="22"/>
                <w:szCs w:val="22"/>
              </w:rPr>
            </w:pPr>
            <w:r w:rsidRPr="00206D5B">
              <w:rPr>
                <w:bCs/>
                <w:sz w:val="22"/>
                <w:szCs w:val="22"/>
              </w:rPr>
              <w:t>2.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06D5B">
              <w:rPr>
                <w:bCs/>
                <w:sz w:val="22"/>
                <w:szCs w:val="22"/>
              </w:rPr>
              <w:t>Утвердить Дорожную карту по обеспечению деятельности территориальной сетевой организации в Республике Дагестан в соответствии с приложением № 1 к настоящему решению Совета директоров Общества.</w:t>
            </w:r>
          </w:p>
          <w:p w:rsidR="00206D5B" w:rsidRPr="00206D5B" w:rsidRDefault="00206D5B" w:rsidP="00206D5B">
            <w:pPr>
              <w:jc w:val="both"/>
              <w:rPr>
                <w:bCs/>
                <w:sz w:val="22"/>
                <w:szCs w:val="22"/>
              </w:rPr>
            </w:pPr>
            <w:r w:rsidRPr="00206D5B">
              <w:rPr>
                <w:bCs/>
                <w:sz w:val="22"/>
                <w:szCs w:val="22"/>
              </w:rPr>
              <w:t>3.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06D5B">
              <w:rPr>
                <w:bCs/>
                <w:sz w:val="22"/>
                <w:szCs w:val="22"/>
              </w:rPr>
              <w:t>Поручить единоличному исполнительному органу Общества:</w:t>
            </w:r>
          </w:p>
          <w:p w:rsidR="00206D5B" w:rsidRPr="00206D5B" w:rsidRDefault="00206D5B" w:rsidP="00206D5B">
            <w:pPr>
              <w:jc w:val="both"/>
              <w:rPr>
                <w:bCs/>
                <w:sz w:val="22"/>
                <w:szCs w:val="22"/>
              </w:rPr>
            </w:pPr>
            <w:r w:rsidRPr="00206D5B">
              <w:rPr>
                <w:bCs/>
                <w:sz w:val="22"/>
                <w:szCs w:val="22"/>
              </w:rPr>
              <w:t>3.1.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06D5B">
              <w:rPr>
                <w:bCs/>
                <w:sz w:val="22"/>
                <w:szCs w:val="22"/>
              </w:rPr>
              <w:t xml:space="preserve">прекратить операционную деятельность АО «Дагестанская сетевая компания» в качестве территориальной сетевой организации в сроки, установленные Дорожной картой по обеспечению деятельности территориальной сетевой организации в Республике Дагестан; </w:t>
            </w:r>
          </w:p>
          <w:p w:rsidR="00206D5B" w:rsidRPr="00206D5B" w:rsidRDefault="00206D5B" w:rsidP="00206D5B">
            <w:pPr>
              <w:jc w:val="both"/>
              <w:rPr>
                <w:bCs/>
                <w:sz w:val="22"/>
                <w:szCs w:val="22"/>
              </w:rPr>
            </w:pPr>
            <w:r w:rsidRPr="00206D5B">
              <w:rPr>
                <w:bCs/>
                <w:sz w:val="22"/>
                <w:szCs w:val="22"/>
              </w:rPr>
              <w:t>3.2.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06D5B">
              <w:rPr>
                <w:bCs/>
                <w:sz w:val="22"/>
                <w:szCs w:val="22"/>
              </w:rPr>
              <w:t>провести необходимые мероприятия для получения статуса территориальной сетевой организации на территории Республики Дагестан и организации операционной деятельности филиала ПАО «Россети Северный Кавказ» - «Дагэнерго» в сроки, установленные Дорожной картой по обеспечению деятельности территориальной сетевой организации в Республике Дагестан;</w:t>
            </w:r>
          </w:p>
          <w:p w:rsidR="009019A8" w:rsidRPr="00066B06" w:rsidRDefault="00206D5B" w:rsidP="00206D5B">
            <w:pPr>
              <w:jc w:val="both"/>
              <w:rPr>
                <w:bCs/>
              </w:rPr>
            </w:pPr>
            <w:r w:rsidRPr="00206D5B">
              <w:rPr>
                <w:bCs/>
                <w:sz w:val="22"/>
                <w:szCs w:val="22"/>
              </w:rPr>
              <w:t>3.3.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06D5B">
              <w:rPr>
                <w:bCs/>
                <w:sz w:val="22"/>
                <w:szCs w:val="22"/>
              </w:rPr>
              <w:t xml:space="preserve">вынести на рассмотрение Совета директоров ПАО «Россети» вопрос о корректировке Плана развития группы «Россети Северный Кавказ» в части исключения из указанного </w:t>
            </w:r>
            <w:r w:rsidRPr="00206D5B">
              <w:rPr>
                <w:bCs/>
                <w:sz w:val="22"/>
                <w:szCs w:val="22"/>
              </w:rPr>
              <w:lastRenderedPageBreak/>
              <w:t xml:space="preserve">Плана мероприятий по </w:t>
            </w:r>
            <w:proofErr w:type="spellStart"/>
            <w:r w:rsidRPr="00206D5B">
              <w:rPr>
                <w:bCs/>
                <w:sz w:val="22"/>
                <w:szCs w:val="22"/>
              </w:rPr>
              <w:t>докапитализации</w:t>
            </w:r>
            <w:proofErr w:type="spellEnd"/>
            <w:r w:rsidRPr="00206D5B">
              <w:rPr>
                <w:bCs/>
                <w:sz w:val="22"/>
                <w:szCs w:val="22"/>
              </w:rPr>
              <w:t xml:space="preserve"> АО «Дагестанская сетевая компания» и включения данных мероприятий в план </w:t>
            </w:r>
            <w:proofErr w:type="spellStart"/>
            <w:r w:rsidRPr="00206D5B">
              <w:rPr>
                <w:bCs/>
                <w:sz w:val="22"/>
                <w:szCs w:val="22"/>
              </w:rPr>
              <w:t>докапитализаци</w:t>
            </w:r>
            <w:r>
              <w:rPr>
                <w:bCs/>
                <w:sz w:val="22"/>
                <w:szCs w:val="22"/>
              </w:rPr>
              <w:t>и</w:t>
            </w:r>
            <w:proofErr w:type="spellEnd"/>
            <w:r>
              <w:rPr>
                <w:bCs/>
                <w:sz w:val="22"/>
                <w:szCs w:val="22"/>
              </w:rPr>
              <w:t xml:space="preserve"> ПАО «Россети Северный Кавказ»</w:t>
            </w:r>
            <w:r w:rsidR="00066B06" w:rsidRPr="00066B06">
              <w:rPr>
                <w:bCs/>
                <w:sz w:val="22"/>
                <w:szCs w:val="22"/>
              </w:rPr>
              <w:t>.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EF28C8" w:rsidRPr="00066B06" w:rsidRDefault="00EF28C8" w:rsidP="003E7681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206D5B">
              <w:rPr>
                <w:sz w:val="22"/>
                <w:szCs w:val="22"/>
                <w:lang w:eastAsia="en-US"/>
              </w:rPr>
              <w:t>о</w:t>
            </w:r>
            <w:r w:rsidR="00ED0C96" w:rsidRPr="00066B06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206D5B">
              <w:rPr>
                <w:sz w:val="22"/>
                <w:szCs w:val="22"/>
                <w:lang w:eastAsia="en-US"/>
              </w:rPr>
              <w:t>е</w:t>
            </w:r>
            <w:r w:rsidR="00A254B7" w:rsidRPr="00066B06">
              <w:rPr>
                <w:sz w:val="22"/>
                <w:szCs w:val="22"/>
                <w:lang w:eastAsia="en-US"/>
              </w:rPr>
              <w:t>е</w:t>
            </w:r>
            <w:r w:rsidR="00ED0C96" w:rsidRPr="00066B06">
              <w:rPr>
                <w:sz w:val="22"/>
                <w:szCs w:val="22"/>
                <w:lang w:eastAsia="en-US"/>
              </w:rPr>
              <w:t xml:space="preserve"> решени</w:t>
            </w:r>
            <w:r w:rsidR="00206D5B">
              <w:rPr>
                <w:sz w:val="22"/>
                <w:szCs w:val="22"/>
                <w:lang w:eastAsia="en-US"/>
              </w:rPr>
              <w:t>е</w:t>
            </w:r>
            <w:r w:rsidRPr="00066B06">
              <w:rPr>
                <w:sz w:val="22"/>
                <w:szCs w:val="22"/>
                <w:lang w:eastAsia="en-US"/>
              </w:rPr>
              <w:t xml:space="preserve"> – </w:t>
            </w:r>
            <w:r w:rsidR="00206D5B">
              <w:rPr>
                <w:sz w:val="22"/>
                <w:szCs w:val="22"/>
                <w:lang w:eastAsia="en-US"/>
              </w:rPr>
              <w:t>08.05</w:t>
            </w:r>
            <w:r w:rsidR="005F4F73" w:rsidRPr="00066B06">
              <w:rPr>
                <w:sz w:val="22"/>
                <w:szCs w:val="22"/>
                <w:lang w:eastAsia="en-US"/>
              </w:rPr>
              <w:t>.2020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ED0C96" w:rsidRPr="00066B06" w:rsidRDefault="00ED0C96" w:rsidP="003E7681">
            <w:pPr>
              <w:jc w:val="both"/>
              <w:rPr>
                <w:lang w:eastAsia="en-US"/>
              </w:rPr>
            </w:pPr>
          </w:p>
          <w:p w:rsidR="005F4F73" w:rsidRPr="00066B06" w:rsidRDefault="00EF28C8" w:rsidP="00E80200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206D5B">
              <w:rPr>
                <w:sz w:val="22"/>
                <w:szCs w:val="22"/>
                <w:lang w:eastAsia="en-US"/>
              </w:rPr>
              <w:t>о</w:t>
            </w:r>
            <w:r w:rsidRPr="00066B06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206D5B">
              <w:rPr>
                <w:sz w:val="22"/>
                <w:szCs w:val="22"/>
                <w:lang w:eastAsia="en-US"/>
              </w:rPr>
              <w:t>е</w:t>
            </w:r>
            <w:r w:rsidR="00A254B7" w:rsidRPr="00066B06">
              <w:rPr>
                <w:sz w:val="22"/>
                <w:szCs w:val="22"/>
                <w:lang w:eastAsia="en-US"/>
              </w:rPr>
              <w:t>е</w:t>
            </w:r>
            <w:r w:rsidRPr="00066B06">
              <w:rPr>
                <w:sz w:val="22"/>
                <w:szCs w:val="22"/>
                <w:lang w:eastAsia="en-US"/>
              </w:rPr>
              <w:t xml:space="preserve"> решени</w:t>
            </w:r>
            <w:r w:rsidR="00206D5B">
              <w:rPr>
                <w:sz w:val="22"/>
                <w:szCs w:val="22"/>
                <w:lang w:eastAsia="en-US"/>
              </w:rPr>
              <w:t>е</w:t>
            </w:r>
            <w:r w:rsidRPr="00066B06">
              <w:rPr>
                <w:sz w:val="22"/>
                <w:szCs w:val="22"/>
                <w:lang w:eastAsia="en-US"/>
              </w:rPr>
              <w:t xml:space="preserve"> – </w:t>
            </w:r>
            <w:r w:rsidR="00206D5B">
              <w:rPr>
                <w:sz w:val="22"/>
                <w:szCs w:val="22"/>
                <w:lang w:eastAsia="en-US"/>
              </w:rPr>
              <w:t>12.05</w:t>
            </w:r>
            <w:r w:rsidR="00755B9F" w:rsidRPr="00066B06">
              <w:rPr>
                <w:sz w:val="22"/>
                <w:szCs w:val="22"/>
                <w:lang w:eastAsia="en-US"/>
              </w:rPr>
              <w:t>.2020</w:t>
            </w:r>
            <w:r w:rsidRPr="00066B06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066B06">
              <w:rPr>
                <w:sz w:val="22"/>
                <w:szCs w:val="22"/>
                <w:lang w:eastAsia="en-US"/>
              </w:rPr>
              <w:t>4</w:t>
            </w:r>
            <w:r w:rsidR="00206D5B">
              <w:rPr>
                <w:sz w:val="22"/>
                <w:szCs w:val="22"/>
                <w:lang w:eastAsia="en-US"/>
              </w:rPr>
              <w:t>21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52705E" w:rsidRPr="00FF79B0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5C51D2" w:rsidP="00995E8C">
            <w:pPr>
              <w:jc w:val="both"/>
            </w:pPr>
            <w:r>
              <w:rPr>
                <w:sz w:val="22"/>
                <w:szCs w:val="22"/>
              </w:rPr>
              <w:t>к</w:t>
            </w:r>
            <w:r w:rsidR="00EF28C8" w:rsidRPr="00FF79B0">
              <w:rPr>
                <w:sz w:val="22"/>
                <w:szCs w:val="22"/>
              </w:rPr>
              <w:t>орпоративного</w:t>
            </w:r>
            <w:r w:rsidR="00C20EDB">
              <w:rPr>
                <w:sz w:val="22"/>
                <w:szCs w:val="22"/>
              </w:rPr>
              <w:t xml:space="preserve"> </w:t>
            </w:r>
            <w:r w:rsidR="00EF28C8"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>с акционерами</w:t>
            </w:r>
            <w:r w:rsidR="00C20EDB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</w:t>
            </w:r>
            <w:r w:rsidR="005C51D2">
              <w:rPr>
                <w:sz w:val="22"/>
                <w:szCs w:val="22"/>
              </w:rPr>
              <w:t>Россети Северный Кавказ</w:t>
            </w:r>
            <w:r w:rsidRPr="00FF79B0">
              <w:rPr>
                <w:sz w:val="22"/>
                <w:szCs w:val="22"/>
              </w:rPr>
              <w:t>»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_________________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</w:t>
            </w:r>
            <w:r w:rsidR="005C51D2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>(подпись)</w:t>
            </w:r>
          </w:p>
          <w:p w:rsidR="00EF28C8" w:rsidRPr="00FF79B0" w:rsidRDefault="00EF28C8" w:rsidP="00206D5B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206D5B">
              <w:rPr>
                <w:sz w:val="22"/>
                <w:szCs w:val="22"/>
              </w:rPr>
              <w:t>12</w:t>
            </w:r>
            <w:r w:rsidRPr="00FF79B0">
              <w:rPr>
                <w:sz w:val="22"/>
                <w:szCs w:val="22"/>
              </w:rPr>
              <w:t xml:space="preserve">» </w:t>
            </w:r>
            <w:r w:rsidR="00206D5B">
              <w:rPr>
                <w:sz w:val="22"/>
                <w:szCs w:val="22"/>
              </w:rPr>
              <w:t>ма</w:t>
            </w:r>
            <w:r w:rsidR="005C51D2">
              <w:rPr>
                <w:sz w:val="22"/>
                <w:szCs w:val="22"/>
              </w:rPr>
              <w:t>я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</w:t>
            </w:r>
            <w:r w:rsidR="0016685A">
              <w:rPr>
                <w:sz w:val="22"/>
                <w:szCs w:val="22"/>
              </w:rPr>
              <w:t xml:space="preserve">                 </w:t>
            </w:r>
            <w:r w:rsidRPr="00FF79B0">
              <w:rPr>
                <w:sz w:val="22"/>
                <w:szCs w:val="22"/>
              </w:rPr>
              <w:t xml:space="preserve">       </w:t>
            </w:r>
            <w:r w:rsidR="005C51D2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</w:t>
            </w:r>
            <w:r w:rsidR="00206D5B">
              <w:rPr>
                <w:sz w:val="22"/>
                <w:szCs w:val="22"/>
              </w:rPr>
              <w:t xml:space="preserve">     </w:t>
            </w:r>
            <w:r w:rsidRPr="00FF79B0">
              <w:rPr>
                <w:sz w:val="22"/>
                <w:szCs w:val="22"/>
              </w:rPr>
              <w:t xml:space="preserve"> 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1F8" w:rsidRDefault="008A41F8">
      <w:r>
        <w:separator/>
      </w:r>
    </w:p>
  </w:endnote>
  <w:endnote w:type="continuationSeparator" w:id="0">
    <w:p w:rsidR="008A41F8" w:rsidRDefault="008A4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8A41F8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1F8" w:rsidRDefault="008A41F8">
      <w:r>
        <w:separator/>
      </w:r>
    </w:p>
  </w:footnote>
  <w:footnote w:type="continuationSeparator" w:id="0">
    <w:p w:rsidR="008A41F8" w:rsidRDefault="008A41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206D5B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8A41F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66B06"/>
    <w:rsid w:val="000931BA"/>
    <w:rsid w:val="000A0CE8"/>
    <w:rsid w:val="00104AD1"/>
    <w:rsid w:val="0012591A"/>
    <w:rsid w:val="0016685A"/>
    <w:rsid w:val="00187C53"/>
    <w:rsid w:val="00206D5B"/>
    <w:rsid w:val="002349D6"/>
    <w:rsid w:val="00293978"/>
    <w:rsid w:val="002C34DA"/>
    <w:rsid w:val="002D0775"/>
    <w:rsid w:val="002D49F1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407D87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81E"/>
    <w:rsid w:val="006C2546"/>
    <w:rsid w:val="006E6882"/>
    <w:rsid w:val="006E68D1"/>
    <w:rsid w:val="00755B9F"/>
    <w:rsid w:val="00761662"/>
    <w:rsid w:val="007759A5"/>
    <w:rsid w:val="007D2ED9"/>
    <w:rsid w:val="007D4167"/>
    <w:rsid w:val="007E5738"/>
    <w:rsid w:val="00857B86"/>
    <w:rsid w:val="008A168E"/>
    <w:rsid w:val="008A41F8"/>
    <w:rsid w:val="008B422D"/>
    <w:rsid w:val="008C3194"/>
    <w:rsid w:val="008C6006"/>
    <w:rsid w:val="008E61A2"/>
    <w:rsid w:val="008F3E47"/>
    <w:rsid w:val="008F7A6A"/>
    <w:rsid w:val="009019A8"/>
    <w:rsid w:val="00902686"/>
    <w:rsid w:val="00912A75"/>
    <w:rsid w:val="00946E2E"/>
    <w:rsid w:val="00993F34"/>
    <w:rsid w:val="009B3664"/>
    <w:rsid w:val="009D44DB"/>
    <w:rsid w:val="009F319D"/>
    <w:rsid w:val="00A254B7"/>
    <w:rsid w:val="00AC4BA5"/>
    <w:rsid w:val="00AD4009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40915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32</cp:revision>
  <cp:lastPrinted>2020-03-13T09:27:00Z</cp:lastPrinted>
  <dcterms:created xsi:type="dcterms:W3CDTF">2019-12-30T12:49:00Z</dcterms:created>
  <dcterms:modified xsi:type="dcterms:W3CDTF">2020-05-13T05:58:00Z</dcterms:modified>
</cp:coreProperties>
</file>