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5E60FD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5795033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F66CB9" w:rsidRDefault="00F66CB9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90510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12</w:t>
      </w:r>
      <w:r w:rsidR="00C376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</w:p>
    <w:p w:rsidR="00B51718" w:rsidRPr="0090510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510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марта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90510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C376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18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0510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марта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065C85" w:rsidRPr="00905106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Бердников Роман Николаевич </w:t>
      </w:r>
    </w:p>
    <w:p w:rsidR="00065C85" w:rsidRPr="00905106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Гурьянов Денис Львович </w:t>
      </w:r>
    </w:p>
    <w:p w:rsidR="00065C85" w:rsidRPr="00905106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0B73DE" w:rsidRDefault="000B73DE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Дьяков Федор Александрович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905106" w:rsidTr="00954B88">
        <w:trPr>
          <w:cantSplit/>
        </w:trPr>
        <w:tc>
          <w:tcPr>
            <w:tcW w:w="4821" w:type="dxa"/>
            <w:vAlign w:val="center"/>
          </w:tcPr>
          <w:p w:rsidR="00C3760B" w:rsidRDefault="00C3760B" w:rsidP="00C3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376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  <w:r w:rsidRPr="00C376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C3760B" w:rsidRDefault="00C3760B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3760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Ромейко Дмитрий Игоревич </w:t>
            </w:r>
          </w:p>
          <w:p w:rsidR="00B51718" w:rsidRPr="00905106" w:rsidRDefault="00065C85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Шукшин Владимир Семенович</w:t>
            </w:r>
          </w:p>
        </w:tc>
      </w:tr>
    </w:tbl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2A30DB" w:rsidRDefault="002A30DB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30DB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p w:rsidR="00065C85" w:rsidRPr="0090510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Лихов Хасан Муштафаевич </w:t>
      </w:r>
    </w:p>
    <w:p w:rsidR="00630538" w:rsidRDefault="00630538" w:rsidP="006305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Неганов Леонид Валерьевич</w:t>
      </w:r>
    </w:p>
    <w:p w:rsidR="006C79AB" w:rsidRPr="00905106" w:rsidRDefault="006C79AB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630538" w:rsidRDefault="0063053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90510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905106" w:rsidRDefault="00905106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О рассмотрении отчета Единоличного исполнительного органа Общества о выполнении решений, принятых на заседаниях Совета директоров Общества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4 квартале 2012 года.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2. О рассмотрении отчета Единоличного исполнительного органа Общества об исполнении Плана мероприятий, направленных на ликвидацию отставания в рамках  реализации Комплексной программы мер по снижению сверхнормативных потерь электроэнергии в распределительных сетях на территории Северного Кавказа, по итогам 2012 года.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3. О рассмотрении отчета Единоличного исполнительного органа Общества о ходе выполнения Программы мер по решению проблемных вопросов, препятствующих снижению уровня потерь электрической энергии, за 2012 год.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 рассмотрении отчета Единоличного исполнительного органа  Общества: «Анализ результатов внедрения системы управления строительством важнейших инвестиционных проектов (на примере пилотных важнейших инвестиционных проектов) в Обществе по итогам 2012 года в части соблюдения сроков завершения </w:t>
      </w: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этапов получения исходно-разрешительной, проектной и сметной документации, поставки материалов и оборудования, выполнения строительно-монтажных и пуско-наладочных работ, эффективного использования финансовых средств и соблюдения сметной стоимости строительства, а также обеспечения качества работ в соответствии с действующими нормами и правилами».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5. О рассмотрении отчета Единоличного исполнительного органа Общества о техническом аудите волоконно-оптических линий связи за 4 квартал 2012 года.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6. О рассмотрении отчета Единоличного исполнительного органа Общества о распоряжении объектами жилищно-коммунального назначения в 2012 году.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7. О рассмотрении отчета Единоличного исполнительного органа Общества о ходе реализации Программы инновационного развития Общества за 2011 год.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8. О рассмотрении отчета Единоличного исполнительного органа Общества о ходе реализации Программы инновационного развития Общества за 9 месяцев 2012 года.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9. О рассмотрении отчета Единоличного исполнительного органа Общества о выполнении в 4 квартале 2012 года Плана–графика мероприятий по снижению просроченной дебиторской задолженности за услуги по передаче электрической энергии ОАО «МРСК Северного Кавказа» и урегулированию разногласий, сложившихся на 01.10.2012.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Об утверждении Плана-графика мероприятий по снижению просроченной дебиторской задолженности за услуги по передаче электрической энергии  </w:t>
      </w:r>
      <w:r w:rsidR="007F1E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«МРСК Северного Кавказа» и урегулированию разногласий, сложившихся на 01.01.2013.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Об утверждении бюджетов Комитетов Совета директоров Общества на </w:t>
      </w:r>
      <w:r w:rsidR="007F1E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1 полугодие 2013 года.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12. Об утверждении Программы страховой защиты Общества на 2013 год.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13. О предварительном одобрении Соглашения о внесении изменений и дополнений в Коллективный договор Общества на 2009-2011 годы с учетом изменений и дополнений в 2012 году и продлении срока его действия на период 2013 года.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14. Об одобрении договора на оказание услуг по разработке единого каталога ИТТ – услуг между Обществом и ООО «АйТи Энерджи Сервис», являющегося сделкой, в совершении которой имеется заинтересованность.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 Об утверждении внутренних документов Общества: </w:t>
      </w:r>
    </w:p>
    <w:p w:rsidR="00C3760B" w:rsidRPr="00C3760B" w:rsidRDefault="00C3760B" w:rsidP="007F1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Кодекса корпоративной этики;</w:t>
      </w:r>
    </w:p>
    <w:p w:rsidR="00C3760B" w:rsidRPr="00C3760B" w:rsidRDefault="00C3760B" w:rsidP="007F1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-Кодекса корпоративного управления в новой редакции.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16. О рассмотрении отчета Единоличного исполнительного органа Общества о выполнении Плана мероприятий Общества за 2012 год по реализации Стратегии Общества в области информационных технологий, автоматизации и телекоммуникаций на период до 2016 года.</w:t>
      </w:r>
    </w:p>
    <w:p w:rsidR="00C3760B" w:rsidRPr="00C3760B" w:rsidRDefault="00C3760B" w:rsidP="00C376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17. Об одобрении договора возмездного оказания услуг по осуществлению технического надзора между ОАО «ФСК ЕЭС» и ОАО «МРСК Северного Кавказа», являющегося сделкой, в совершении которой имеется заинтересованность.</w:t>
      </w:r>
    </w:p>
    <w:p w:rsidR="000B73DE" w:rsidRPr="00905106" w:rsidRDefault="000B73DE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A30DB" w:rsidRDefault="002A30DB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A30DB" w:rsidRDefault="002A30DB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A30DB" w:rsidRDefault="002A30DB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A30DB" w:rsidRDefault="002A30DB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A30DB" w:rsidRDefault="002A30DB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A30DB" w:rsidRDefault="002A30DB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A30DB" w:rsidRDefault="002A30DB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ам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дня:</w:t>
      </w:r>
    </w:p>
    <w:p w:rsidR="00F66CB9" w:rsidRPr="00905106" w:rsidRDefault="00F66CB9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3760B" w:rsidRPr="00C3760B" w:rsidRDefault="00905106" w:rsidP="00C3760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Calibri" w:hAnsi="Times New Roman" w:cs="Times New Roman"/>
          <w:b/>
          <w:sz w:val="26"/>
          <w:szCs w:val="26"/>
        </w:rPr>
        <w:t>Вопрос №1:</w:t>
      </w:r>
      <w:r w:rsidRPr="009051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3760B" w:rsidRPr="00C376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 выполнении решений, принятых на заседаниях Совета директоров Общества в 4 квартале 2012 года.</w:t>
      </w:r>
    </w:p>
    <w:p w:rsidR="00C3760B" w:rsidRPr="00C3760B" w:rsidRDefault="00C3760B" w:rsidP="00C3760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C3760B" w:rsidRPr="00C3760B" w:rsidRDefault="00C3760B" w:rsidP="00D057CE">
      <w:pPr>
        <w:tabs>
          <w:tab w:val="left" w:pos="993"/>
        </w:tabs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Принять к сведению отчет Единоличного исполнительного органа Общества о выполнении решений, принятых на заседаниях Совета директоров Общества в </w:t>
      </w:r>
      <w:r w:rsidR="006305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4 квартале 2012 года, в соответствии с Приложением №1 к настоящему решению Совета директоров.</w:t>
      </w:r>
    </w:p>
    <w:p w:rsidR="00EE1936" w:rsidRPr="00C3760B" w:rsidRDefault="00C3760B" w:rsidP="00D057CE">
      <w:pPr>
        <w:tabs>
          <w:tab w:val="left" w:pos="993"/>
        </w:tabs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60B">
        <w:rPr>
          <w:rFonts w:ascii="Times New Roman" w:eastAsia="Times New Roman" w:hAnsi="Times New Roman" w:cs="Times New Roman"/>
          <w:sz w:val="26"/>
          <w:szCs w:val="26"/>
          <w:lang w:eastAsia="ru-RU"/>
        </w:rPr>
        <w:t>2. По пункту 3 отчета Единоличному исполнительному органу Общества предоставить информацию о причинах незаключения договора пожертвования со Специализированным фондом целевого капитала поддержки и развития Сколковского института науки и технологий.</w:t>
      </w:r>
    </w:p>
    <w:p w:rsidR="00C3760B" w:rsidRPr="00905106" w:rsidRDefault="00C3760B" w:rsidP="00C3760B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90510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8698E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Демидов, </w:t>
      </w:r>
      <w:r w:rsid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</w:t>
      </w:r>
      <w:r w:rsidR="00B8698E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3CBD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Ф.А. Дьяков</w:t>
      </w:r>
      <w:r w:rsidR="000B73D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А.М. Осипов</w:t>
      </w:r>
      <w:r w:rsidR="000B73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3066D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C77E48" w:rsidRPr="0090510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90510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Pr="00905106" w:rsidRDefault="00B8698E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613C" w:rsidRPr="00EA613C" w:rsidRDefault="00EA613C" w:rsidP="00EA613C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№2:</w:t>
      </w:r>
      <w:r w:rsidRPr="00EA613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об исполнении Плана мероприятий, направленных на ликвидацию отставания в рамках  реализации Комплексной программы мер по снижению сверхнормативных потерь электроэнергии в распределительных сетях на территории Северного Кавказа, по итогам 2012 года.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1. Принять к сведению </w:t>
      </w:r>
      <w:r w:rsidRPr="00EA613C">
        <w:rPr>
          <w:rFonts w:ascii="Times New Roman" w:eastAsia="Calibri" w:hAnsi="Times New Roman" w:cs="Times New Roman"/>
          <w:sz w:val="26"/>
          <w:szCs w:val="26"/>
        </w:rPr>
        <w:t>отчет Единоличного исполнительного органа Общества об исполнении Плана мероприятий, направленных на ликвидацию отставания в рамках  реализации Комплексной программы мер по снижению сверхнормативных потерь электроэнергии в распределительных сетях на территории Северного Кавказа, по итогам 2012 года  в соответствии с Приложением №2 к настоящему решению Совета директоров.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Calibri" w:eastAsia="Calibri" w:hAnsi="Calibri" w:cs="Times New Roman"/>
          <w:sz w:val="26"/>
          <w:szCs w:val="26"/>
        </w:rPr>
      </w:pPr>
      <w:r w:rsidRPr="00EA613C">
        <w:rPr>
          <w:rFonts w:ascii="Times New Roman" w:eastAsia="Calibri" w:hAnsi="Times New Roman" w:cs="Times New Roman"/>
          <w:sz w:val="26"/>
          <w:szCs w:val="26"/>
        </w:rPr>
        <w:t>2. Отметить необходимость усиления эффективности мероприятий по снижению потерь в распределительных сетях ОАО «МРСК Северного Кавказа», в том числе организационными мероприятиями по энергосбытовой деятельности и мерами по решению проблем, препятствующих снижению потерь</w:t>
      </w:r>
      <w:r w:rsidRPr="00EA613C">
        <w:rPr>
          <w:rFonts w:ascii="Calibri" w:eastAsia="Calibri" w:hAnsi="Calibri" w:cs="Times New Roman"/>
          <w:sz w:val="26"/>
          <w:szCs w:val="26"/>
        </w:rPr>
        <w:t>.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Calibri" w:hAnsi="Times New Roman" w:cs="Times New Roman"/>
          <w:sz w:val="26"/>
          <w:szCs w:val="26"/>
        </w:rPr>
        <w:t>3. Поручить Единоличному исполнительному органу Общества представить на рассмотрение Совета директоров Общества отчет Единоличного исполнительного органа Общества о результатах претензионно-исковой работы в рамках выполнения п.5 Плана.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Calibri" w:hAnsi="Times New Roman" w:cs="Times New Roman"/>
          <w:sz w:val="26"/>
          <w:szCs w:val="26"/>
        </w:rPr>
        <w:t>4. Поручить Единоличному исполнительному органу Общества провести анализ акта о результатах работы Рабочей группы ОАО «МРСК Северного Кавказа» и ГП СКФО ДЗО ОАО «Холдинг МРСК», а также осуществить проверку информационной безопасности программного обеспечения мобильной и серверной версий «</w:t>
      </w:r>
      <w:r w:rsidRPr="00EA613C">
        <w:rPr>
          <w:rFonts w:ascii="Times New Roman" w:eastAsia="Calibri" w:hAnsi="Times New Roman" w:cs="Times New Roman"/>
          <w:sz w:val="26"/>
          <w:szCs w:val="26"/>
          <w:lang w:val="en-US"/>
        </w:rPr>
        <w:t>R</w:t>
      </w:r>
      <w:r w:rsidRPr="00EA613C">
        <w:rPr>
          <w:rFonts w:ascii="Times New Roman" w:eastAsia="Calibri" w:hAnsi="Times New Roman" w:cs="Times New Roman"/>
          <w:sz w:val="26"/>
          <w:szCs w:val="26"/>
        </w:rPr>
        <w:t xml:space="preserve">adio </w:t>
      </w:r>
      <w:r w:rsidRPr="00EA613C">
        <w:rPr>
          <w:rFonts w:ascii="Times New Roman" w:eastAsia="Calibri" w:hAnsi="Times New Roman" w:cs="Times New Roman"/>
          <w:sz w:val="26"/>
          <w:szCs w:val="26"/>
          <w:lang w:val="en-US"/>
        </w:rPr>
        <w:t>A</w:t>
      </w:r>
      <w:r w:rsidRPr="00EA613C">
        <w:rPr>
          <w:rFonts w:ascii="Times New Roman" w:eastAsia="Calibri" w:hAnsi="Times New Roman" w:cs="Times New Roman"/>
          <w:sz w:val="26"/>
          <w:szCs w:val="26"/>
        </w:rPr>
        <w:t>ccess».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Calibri" w:hAnsi="Times New Roman" w:cs="Times New Roman"/>
          <w:sz w:val="26"/>
          <w:szCs w:val="26"/>
        </w:rPr>
        <w:t>5. Поручить Единоличному исполнительному органу Общества в случае выполнения п.7 Плана представить на рассмотрение Комитета по стратегии и развитию при Совете директоров ОАО «МРСК Северного Кавказа» отчет об увеличении штатной численности профильных служб.</w:t>
      </w:r>
    </w:p>
    <w:p w:rsidR="00AF3CBD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905106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№3:</w:t>
      </w:r>
      <w:r w:rsidR="0057386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 ходе выполнения Программы мер по решению проблемных вопросов, препятствующих снижению уровня потерь электрической энергии, за 2012 год.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1. Перенести рассмотрение вопроса на более поздний срок.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 Поручить Единоличному исполнительному органу Общества подготовить отчет о ходе выполнения Программы мер по решению проблемных вопросов, препятствующих снижению уровня потерь электрической энергии, за 2012 год (далее - Отчет) для включения в повестку дня очередного заседания Совета директоров Общества.  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3. Поручить Единоличному исполнительному органу Общества в Отчет включить информацию о выполнении промежуточных мероприятий, предусмотренных Программой мер по решению проблемных вопросов, препятствующих снижению потерь электрической энергии, решаемых на уровне ОАО «МРСК Северного Кавказа».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EA613C" w:rsidRPr="00EA613C" w:rsidRDefault="00EA613C" w:rsidP="00EA613C">
      <w:pPr>
        <w:pStyle w:val="a8"/>
        <w:ind w:right="-5" w:firstLine="0"/>
        <w:rPr>
          <w:b/>
          <w:szCs w:val="26"/>
        </w:rPr>
      </w:pPr>
      <w:r w:rsidRPr="00EA613C">
        <w:rPr>
          <w:rFonts w:eastAsia="Calibri"/>
          <w:b/>
          <w:szCs w:val="26"/>
        </w:rPr>
        <w:t>В</w:t>
      </w:r>
      <w:r>
        <w:rPr>
          <w:rFonts w:eastAsia="Calibri"/>
          <w:b/>
          <w:szCs w:val="26"/>
        </w:rPr>
        <w:t>опрос</w:t>
      </w:r>
      <w:r w:rsidRPr="00EA613C">
        <w:rPr>
          <w:rFonts w:eastAsia="Calibri"/>
          <w:b/>
          <w:szCs w:val="26"/>
        </w:rPr>
        <w:t xml:space="preserve"> №</w:t>
      </w:r>
      <w:r>
        <w:rPr>
          <w:rFonts w:eastAsia="Calibri"/>
          <w:b/>
          <w:szCs w:val="26"/>
        </w:rPr>
        <w:t>4</w:t>
      </w:r>
      <w:r w:rsidRPr="00EA613C">
        <w:rPr>
          <w:rFonts w:eastAsia="Calibri"/>
          <w:b/>
          <w:szCs w:val="26"/>
        </w:rPr>
        <w:t xml:space="preserve">: </w:t>
      </w:r>
      <w:r w:rsidRPr="00EA613C">
        <w:rPr>
          <w:b/>
          <w:szCs w:val="26"/>
        </w:rPr>
        <w:t>О рассмотрении отчета Единоличного исполнительного органа  Общества: «Анализ результатов внедрения системы управления строительством важнейших инвестиционных проектов (на примере пилотных важнейших инвестиционных проектов) в Обществе по итогам 2012 года в части соблюдения сроков завершения этапов получения исходно-разрешительной, проектной и сметной документации, поставки материалов и оборудования, выполнения строительно-монтажных и пуско-наладочных работ, эффективного использования финансовых средств и соблюдения сметной стоимости строительства, а также обеспечения качества работ в соответствии с действующими нормами и правилами».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5738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Единоличного исполнительного органа Общества: «Анализ результатов внедрения системы управления строительством важнейших инвестиционных проектов (на примере пилотных важнейших инвестиционных проектов) в Обществе по итогам 2012 года в части соблюдения сроков завершения этапов получения исходно-разрешительной, проектной и сметной документации, поставки материалов и оборудования, выполнения строительно-монтажных и пуско-наладочных работ, эффективного использования финансовых средств и соблюдения сметной стоимости строительства, а также обеспечения качества работ в соответствии с действующими нормами и правилами»</w:t>
      </w:r>
      <w:r w:rsidRPr="00EA613C">
        <w:rPr>
          <w:rFonts w:ascii="Calibri" w:eastAsia="Calibri" w:hAnsi="Calibri" w:cs="Times New Roman"/>
          <w:sz w:val="26"/>
          <w:szCs w:val="26"/>
        </w:rPr>
        <w:t xml:space="preserve"> </w:t>
      </w: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Приложением №3 к настоящему решению Совета директоров.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</w:t>
      </w:r>
      <w:r w:rsidR="005738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Отметить эффективность мероприятий по внедрению системы управления строительством важнейших инвестиционных проектов (на примере пилотных важнейших инвестиционных проектов) в Обществе по итогам 2012 года.</w:t>
      </w:r>
    </w:p>
    <w:p w:rsidR="000B73DE" w:rsidRDefault="000B73DE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EA613C" w:rsidRPr="00EA613C" w:rsidRDefault="00EA613C" w:rsidP="00EA613C">
      <w:pPr>
        <w:pStyle w:val="a8"/>
        <w:tabs>
          <w:tab w:val="left" w:pos="993"/>
        </w:tabs>
        <w:ind w:right="-5" w:firstLine="0"/>
        <w:rPr>
          <w:b/>
          <w:szCs w:val="26"/>
        </w:rPr>
      </w:pPr>
      <w:r w:rsidRPr="00EA613C">
        <w:rPr>
          <w:rFonts w:eastAsia="Calibri"/>
          <w:b/>
          <w:szCs w:val="26"/>
        </w:rPr>
        <w:t>В</w:t>
      </w:r>
      <w:r>
        <w:rPr>
          <w:rFonts w:eastAsia="Calibri"/>
          <w:b/>
          <w:szCs w:val="26"/>
        </w:rPr>
        <w:t>опрос</w:t>
      </w:r>
      <w:r w:rsidRPr="00EA613C">
        <w:rPr>
          <w:rFonts w:eastAsia="Calibri"/>
          <w:b/>
          <w:szCs w:val="26"/>
        </w:rPr>
        <w:t xml:space="preserve"> №</w:t>
      </w:r>
      <w:r>
        <w:rPr>
          <w:rFonts w:eastAsia="Calibri"/>
          <w:b/>
          <w:szCs w:val="26"/>
        </w:rPr>
        <w:t>5</w:t>
      </w:r>
      <w:r w:rsidRPr="00EA613C">
        <w:rPr>
          <w:rFonts w:eastAsia="Calibri"/>
          <w:b/>
          <w:szCs w:val="26"/>
        </w:rPr>
        <w:t xml:space="preserve">: </w:t>
      </w:r>
      <w:r w:rsidRPr="00EA613C">
        <w:rPr>
          <w:b/>
          <w:szCs w:val="26"/>
        </w:rPr>
        <w:t xml:space="preserve">О рассмотрении отчета Единоличного исполнительного органа Общества о техническом аудите волоконно-оптических линий связи за </w:t>
      </w:r>
      <w:r w:rsidR="00573862">
        <w:rPr>
          <w:b/>
          <w:szCs w:val="26"/>
        </w:rPr>
        <w:t xml:space="preserve">                       </w:t>
      </w:r>
      <w:r w:rsidRPr="00EA613C">
        <w:rPr>
          <w:b/>
          <w:szCs w:val="26"/>
        </w:rPr>
        <w:t>4 квартал 2012 года.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  <w:bookmarkStart w:id="0" w:name="_GoBack"/>
      <w:bookmarkEnd w:id="0"/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Единоличного исполнительного органа Общества</w:t>
      </w:r>
      <w:r w:rsidRPr="00EA613C">
        <w:rPr>
          <w:rFonts w:ascii="Calibri" w:eastAsia="Calibri" w:hAnsi="Calibri" w:cs="Times New Roman"/>
          <w:sz w:val="26"/>
          <w:szCs w:val="26"/>
        </w:rPr>
        <w:t xml:space="preserve"> </w:t>
      </w: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о техническом аудите волоконно-оптических линий связи за 4 квартал 2012 года в соответствии с Приложением №4 к настоящему решению Совета директоров.</w:t>
      </w: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A613C" w:rsidRDefault="00EA613C" w:rsidP="00EA613C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6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t xml:space="preserve"> 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О рассмотрении отчета Единоличного исполнительного органа Общества о распоряжении объектами жилищно-коммунального назначения в 2012 году.</w:t>
      </w: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Решение:</w:t>
      </w:r>
    </w:p>
    <w:p w:rsidR="00EA613C" w:rsidRPr="00EA613C" w:rsidRDefault="00EA613C" w:rsidP="00D057CE">
      <w:pPr>
        <w:widowControl w:val="0"/>
        <w:shd w:val="clear" w:color="auto" w:fill="FFFFFF"/>
        <w:spacing w:after="0" w:line="240" w:lineRule="auto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sz w:val="26"/>
          <w:szCs w:val="26"/>
        </w:rPr>
        <w:t>Принять к сведению отчет Единоличного исполнительного органа Общества о распоряжении объектами жилищно-коммунального назначения в 2012 году в соответствии с Приложением №5 к настоящему решению Совета директоров.</w:t>
      </w:r>
    </w:p>
    <w:p w:rsidR="00EA613C" w:rsidRDefault="00EA613C" w:rsidP="00D057CE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905106" w:rsidRDefault="007F1E91" w:rsidP="00D057C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D057C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D057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A613C" w:rsidRDefault="00EA613C" w:rsidP="00D057CE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A613C" w:rsidRPr="00EA613C" w:rsidRDefault="00EA613C" w:rsidP="00D057CE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7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t xml:space="preserve"> </w:t>
      </w:r>
      <w:r w:rsidRPr="00EA61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рассмотрении отчета Единоличного исполнительного органа Общества о ходе реализации Программы инновационного развития Общества за 2011 год.</w:t>
      </w:r>
    </w:p>
    <w:p w:rsidR="00EA613C" w:rsidRPr="00EA613C" w:rsidRDefault="00EA613C" w:rsidP="00D057CE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Решение:</w:t>
      </w:r>
    </w:p>
    <w:p w:rsidR="00EA613C" w:rsidRDefault="00EA613C" w:rsidP="00D057CE">
      <w:pPr>
        <w:widowControl w:val="0"/>
        <w:shd w:val="clear" w:color="auto" w:fill="FFFFFF"/>
        <w:spacing w:after="0" w:line="240" w:lineRule="auto"/>
        <w:ind w:right="79" w:firstLine="851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EA61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Принять к сведению отчет Единоличного исполнительного органа Общества о ходе реализации Программы инновационного развития Общества за 2011 год в соответствии с Приложением №6 к настоящему решению Совета директоров.</w:t>
      </w:r>
    </w:p>
    <w:p w:rsidR="00EA613C" w:rsidRDefault="00EA613C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EA613C">
      <w:pPr>
        <w:pStyle w:val="a8"/>
        <w:tabs>
          <w:tab w:val="left" w:pos="993"/>
        </w:tabs>
        <w:ind w:right="-5" w:firstLine="0"/>
        <w:rPr>
          <w:rFonts w:eastAsia="Calibri"/>
          <w:b/>
          <w:szCs w:val="26"/>
        </w:rPr>
      </w:pPr>
    </w:p>
    <w:p w:rsidR="00EA613C" w:rsidRPr="00EA613C" w:rsidRDefault="00EA613C" w:rsidP="00EA613C">
      <w:pPr>
        <w:pStyle w:val="a8"/>
        <w:tabs>
          <w:tab w:val="left" w:pos="993"/>
        </w:tabs>
        <w:ind w:right="-5" w:firstLine="0"/>
        <w:rPr>
          <w:b/>
          <w:szCs w:val="26"/>
        </w:rPr>
      </w:pPr>
      <w:r w:rsidRPr="00EA613C">
        <w:rPr>
          <w:rFonts w:eastAsia="Calibri"/>
          <w:b/>
          <w:szCs w:val="26"/>
        </w:rPr>
        <w:lastRenderedPageBreak/>
        <w:t>В</w:t>
      </w:r>
      <w:r>
        <w:rPr>
          <w:rFonts w:eastAsia="Calibri"/>
          <w:b/>
          <w:szCs w:val="26"/>
        </w:rPr>
        <w:t>опрос</w:t>
      </w:r>
      <w:r w:rsidRPr="00EA613C">
        <w:rPr>
          <w:rFonts w:eastAsia="Calibri"/>
          <w:b/>
          <w:szCs w:val="26"/>
        </w:rPr>
        <w:t xml:space="preserve"> №</w:t>
      </w:r>
      <w:r>
        <w:rPr>
          <w:rFonts w:eastAsia="Calibri"/>
          <w:b/>
          <w:szCs w:val="26"/>
        </w:rPr>
        <w:t>8</w:t>
      </w:r>
      <w:r w:rsidRPr="00EA613C">
        <w:rPr>
          <w:rFonts w:eastAsia="Calibri"/>
          <w:b/>
          <w:szCs w:val="26"/>
        </w:rPr>
        <w:t>:</w:t>
      </w:r>
      <w:r w:rsidRPr="00EA613C">
        <w:rPr>
          <w:rFonts w:eastAsia="Calibri"/>
          <w:b/>
          <w:szCs w:val="26"/>
          <w:lang w:eastAsia="en-US"/>
        </w:rPr>
        <w:t xml:space="preserve"> </w:t>
      </w:r>
      <w:r w:rsidRPr="00EA613C">
        <w:rPr>
          <w:b/>
          <w:szCs w:val="26"/>
        </w:rPr>
        <w:t>О рассмотрении отчета Единоличного исполнительного органа Общества о ходе реализации Программы инновационного развития Общества за 9 месяцев 2012 года.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Единоличного исполнительного органа Общества о ходе реализации Программы инновационного развития Общества за 9 месяцев 2012 года в соответствии с Приложением №7 к настоящему решению Совета директоров.</w:t>
      </w:r>
    </w:p>
    <w:p w:rsid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9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rPr>
          <w:b/>
        </w:rPr>
        <w:t xml:space="preserve"> </w:t>
      </w:r>
      <w:r w:rsidRPr="00EA613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 рассмотрении отчета Единоличного исполнительного органа Общества о выполнении в 4 квартале 2012 года Плана–графика мероприятий по снижению просроченной дебиторской задолженности за услуги по передаче электрической энергии ОАО «МРСК Северного Кавказа» и урегулированию разногласий, сложившихся на 01.10.2012.</w:t>
      </w: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Решение:</w:t>
      </w:r>
    </w:p>
    <w:p w:rsidR="00EA613C" w:rsidRPr="00EA613C" w:rsidRDefault="00EA613C" w:rsidP="00F66D3D">
      <w:pPr>
        <w:widowControl w:val="0"/>
        <w:shd w:val="clear" w:color="auto" w:fill="FFFFFF"/>
        <w:spacing w:after="0" w:line="240" w:lineRule="auto"/>
        <w:ind w:right="79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A87B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A61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Принять к сведению отчет Единоличного исполнительного органа Общества о выполнении в 4 квартале 2012 года Плана–графика мероприятий по снижению просроченной дебиторской задолженности за услуги по передаче электрической энергии ОАО «МРСК Северного Кавказа» и урегулированию разногласий, сложившихся на 01.10.2012, в соответствии с Приложением №8 к настоящему решению Совета директоров.</w:t>
      </w:r>
    </w:p>
    <w:p w:rsidR="00EA613C" w:rsidRDefault="00EA613C" w:rsidP="00F66D3D">
      <w:pPr>
        <w:widowControl w:val="0"/>
        <w:shd w:val="clear" w:color="auto" w:fill="FFFFFF"/>
        <w:spacing w:after="0" w:line="240" w:lineRule="auto"/>
        <w:ind w:right="79" w:firstLine="851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EA61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A87B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A61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Отметить нарушение сроков вынесения на утверждение Советом директоров Общества отчета  о выполнении Плана-графика мероприятий ОАО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01.10.2012.</w:t>
      </w:r>
    </w:p>
    <w:p w:rsid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A613C" w:rsidRPr="00EA613C" w:rsidRDefault="00EA613C" w:rsidP="00EA613C">
      <w:pPr>
        <w:pStyle w:val="a8"/>
        <w:tabs>
          <w:tab w:val="left" w:pos="993"/>
        </w:tabs>
        <w:ind w:right="-5" w:firstLine="0"/>
        <w:rPr>
          <w:b/>
          <w:szCs w:val="26"/>
        </w:rPr>
      </w:pPr>
      <w:r w:rsidRPr="00EA613C">
        <w:rPr>
          <w:rFonts w:eastAsia="Calibri"/>
          <w:b/>
          <w:szCs w:val="26"/>
        </w:rPr>
        <w:t>В</w:t>
      </w:r>
      <w:r>
        <w:rPr>
          <w:rFonts w:eastAsia="Calibri"/>
          <w:b/>
          <w:szCs w:val="26"/>
        </w:rPr>
        <w:t>опрос</w:t>
      </w:r>
      <w:r w:rsidRPr="00EA613C">
        <w:rPr>
          <w:rFonts w:eastAsia="Calibri"/>
          <w:b/>
          <w:szCs w:val="26"/>
        </w:rPr>
        <w:t xml:space="preserve"> №</w:t>
      </w:r>
      <w:r>
        <w:rPr>
          <w:rFonts w:eastAsia="Calibri"/>
          <w:b/>
          <w:szCs w:val="26"/>
        </w:rPr>
        <w:t>10</w:t>
      </w:r>
      <w:r w:rsidRPr="00EA613C">
        <w:rPr>
          <w:rFonts w:eastAsia="Calibri"/>
          <w:b/>
          <w:szCs w:val="26"/>
        </w:rPr>
        <w:t>:</w:t>
      </w:r>
      <w:r w:rsidRPr="00EA613C">
        <w:rPr>
          <w:b/>
          <w:szCs w:val="26"/>
        </w:rPr>
        <w:t xml:space="preserve"> Об утверждении Плана-графика мероприятий по снижению просроченной дебиторской задолженности за услуги по передаче электрической энергии  ОАО «МРСК Северного Кавказа» и урегулированию разногласий, сложившихся на 01.01.2013.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613C" w:rsidRPr="00EA613C" w:rsidRDefault="00EA613C" w:rsidP="00EA61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Calibri" w:hAnsi="Times New Roman" w:cs="Times New Roman"/>
          <w:sz w:val="26"/>
          <w:szCs w:val="26"/>
        </w:rPr>
        <w:t>1.Утвердить План-график мероприятий по снижению просроченной дебиторской задолженности за услуги по передаче электрической энергии  ОАО «МРСК Северного Кавказа» и урегулированию разногласий, сложившихся на 01.01.2013, в соответствии с Приложением №9 к настоящему решению Совета директоров.</w:t>
      </w:r>
    </w:p>
    <w:p w:rsidR="00EA613C" w:rsidRPr="00EA613C" w:rsidRDefault="00EA613C" w:rsidP="00EA61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Calibri" w:hAnsi="Times New Roman" w:cs="Times New Roman"/>
          <w:sz w:val="26"/>
          <w:szCs w:val="26"/>
        </w:rPr>
        <w:t>2.</w:t>
      </w:r>
      <w:r w:rsidR="007F1E9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A613C">
        <w:rPr>
          <w:rFonts w:ascii="Times New Roman" w:eastAsia="Calibri" w:hAnsi="Times New Roman" w:cs="Times New Roman"/>
          <w:sz w:val="26"/>
          <w:szCs w:val="26"/>
        </w:rPr>
        <w:t>Отметить нарушение сроков вынесения на утверждение Советом директоров Общества Плана-граф</w:t>
      </w:r>
      <w:r w:rsidR="00573862">
        <w:rPr>
          <w:rFonts w:ascii="Times New Roman" w:eastAsia="Calibri" w:hAnsi="Times New Roman" w:cs="Times New Roman"/>
          <w:sz w:val="26"/>
          <w:szCs w:val="26"/>
        </w:rPr>
        <w:t>ика мероприятий ОАО «МРСК Северного Кавказа</w:t>
      </w:r>
      <w:r w:rsidRPr="00EA613C">
        <w:rPr>
          <w:rFonts w:ascii="Times New Roman" w:eastAsia="Calibri" w:hAnsi="Times New Roman" w:cs="Times New Roman"/>
          <w:sz w:val="26"/>
          <w:szCs w:val="26"/>
        </w:rPr>
        <w:t xml:space="preserve">» по снижению просроченной дебиторской задолженности за услуги по </w:t>
      </w:r>
      <w:r w:rsidRPr="00EA613C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передаче электрической энергии и урегулированию разногласий, сложившихся на </w:t>
      </w:r>
      <w:r w:rsidR="007F1E91"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Pr="00EA613C">
        <w:rPr>
          <w:rFonts w:ascii="Times New Roman" w:eastAsia="Calibri" w:hAnsi="Times New Roman" w:cs="Times New Roman"/>
          <w:sz w:val="26"/>
          <w:szCs w:val="26"/>
        </w:rPr>
        <w:t>01.01.2013.</w:t>
      </w:r>
    </w:p>
    <w:p w:rsidR="00EA613C" w:rsidRPr="00EA613C" w:rsidRDefault="00EA613C" w:rsidP="00EA61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613C">
        <w:rPr>
          <w:rFonts w:ascii="Times New Roman" w:eastAsia="Calibri" w:hAnsi="Times New Roman" w:cs="Times New Roman"/>
          <w:sz w:val="26"/>
          <w:szCs w:val="26"/>
        </w:rPr>
        <w:t>3. Поручить Единоличному исполнительному органу Общества представлять материалы к заседанию Комитета по стратегии и развитию при Совете директоров ОАО «МРСК Северного Кавказа» по вопросу «Об утверждении Плана-графика мероприятий по снижению просроченной дебиторской задолженности за услуги по передаче электрической энергии  ОАО «МРСК Северного Кавказа» и урегулированию разногласий» с учетом выделения в отдельную группу потребителей-неплательщиков (крупных дебиторов), с которыми совместно с ОАО «Холдинг МРСК», а также с привлечением представителей субъектов Российской Федерации ведется работа по взысканию задолженности.</w:t>
      </w:r>
    </w:p>
    <w:p w:rsidR="00EA613C" w:rsidRDefault="00EA613C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A87B2D" w:rsidRPr="00905106" w:rsidRDefault="00A87B2D" w:rsidP="00A87B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A87B2D" w:rsidRPr="00905106" w:rsidRDefault="00A87B2D" w:rsidP="00A87B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A87B2D" w:rsidRPr="00905106" w:rsidRDefault="00A87B2D" w:rsidP="00A87B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A87B2D" w:rsidRDefault="00A87B2D" w:rsidP="00EA61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11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 утверждении бюджетов Комитетов Совета директоров Общества на 1 полугодие 2013 года.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613C" w:rsidRPr="00EA613C" w:rsidRDefault="00EA613C" w:rsidP="00EA613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бюджет Комитета по надежности Совета директоров Общества на  1 полугодие 2013 года согласно Приложению №10 к настоящему решению Совета директоров.</w:t>
      </w:r>
    </w:p>
    <w:p w:rsidR="00EA613C" w:rsidRPr="00EA613C" w:rsidRDefault="00EA613C" w:rsidP="00EA613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Утвердить бюджет Комитета по кадрам и вознаграждениям Совета директоров Общества на 1 полугодие 2013 года согласно Приложению № 11 к настоящему решению Совета директоров.</w:t>
      </w:r>
    </w:p>
    <w:p w:rsidR="00EA613C" w:rsidRPr="00EA613C" w:rsidRDefault="00EA613C" w:rsidP="00EA613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Утвердить бюджет Комитета по стратегии и развитию при Совете директоров Общества на 1 полугодие 2013 года согласно Приложению №12 к настоящему решению Совета директоров.</w:t>
      </w:r>
    </w:p>
    <w:p w:rsidR="00EA613C" w:rsidRPr="00EA613C" w:rsidRDefault="00EA613C" w:rsidP="00EA613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4. Утвердить бюджет Комитета по аудиту Совета директоров Общества на                               1 полугодие 2013 года согласно Приложению №13 к настоящему решению Совета директоров.</w:t>
      </w:r>
    </w:p>
    <w:p w:rsidR="00EA613C" w:rsidRPr="00EA613C" w:rsidRDefault="00EA613C" w:rsidP="00EA613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5. Утвердить бюджет Комитета по технологическому присоединению к электрическим сетям при Совете директоров Общества на 1 полугодие 2013 года согласно Приложению №14 к настоящему решению Совета директоров.</w:t>
      </w:r>
    </w:p>
    <w:p w:rsid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A613C" w:rsidRDefault="00EA613C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12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t xml:space="preserve"> 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Об утверждении Программы страховой защиты Общества на 2013 год.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613C" w:rsidRPr="00EA613C" w:rsidRDefault="00EA613C" w:rsidP="00EA6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EA613C" w:rsidRDefault="00EA613C" w:rsidP="00EA613C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13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t xml:space="preserve"> 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О предварительном одобрении Соглашения о внесении изменений и дополнений в Коллективный договор Общества на 2009-2011 годы с учетом изменений и дополнений в 2012 году и продлении срока его действия на период 2013 года.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613C" w:rsidRPr="00EA613C" w:rsidRDefault="00EA613C" w:rsidP="00EA61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 одобрить Соглашение о внесении изменений и дополнений в Коллективный договор Открытого акционерного общества «Межрегиональная распределительная сетевая компания Северного Кавказа» на 2009-2011 годы с учетом изменений и дополнений в 2012 году и продлении срока его действия на период 2013 года в соответствии с Приложением №15 к настоящему решению Совета директоров.</w:t>
      </w:r>
    </w:p>
    <w:p w:rsidR="00EA613C" w:rsidRDefault="00EA613C" w:rsidP="00EA613C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A613C" w:rsidRPr="00EA613C" w:rsidRDefault="00EA613C" w:rsidP="00EA613C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14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t xml:space="preserve"> 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Об одобрении договора на оказание услуг по разработке единого каталога ИТТ – услуг между Обществом и ООО «АйТи Энерджи Сервис», являющегося сделкой, в совершении которой имеется заинтересованность.</w:t>
      </w:r>
    </w:p>
    <w:p w:rsidR="00EA613C" w:rsidRPr="00EA613C" w:rsidRDefault="00EA613C" w:rsidP="00EA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8A1125" w:rsidRPr="008A1125" w:rsidRDefault="008A1125" w:rsidP="008A112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Определить стоимость услуг по договору возмездного оказания услуг между ОАО «МРСК Северного Кавказа» и ООО «АйТи Энерджи Сервис» в размере 1 890 783 (Один миллион восемьсот девяносто тысяч семьсот восемьдесят три)  рубля 62 копейки, в том числе НДС 18% – 288 424 (Двести восемьдесят восемь тысяч четыреста двадцать четыре) рубл</w:t>
      </w:r>
      <w:r w:rsidR="00F66D3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62 копейки за услуги по разработке единого каталога ИТТ – услуг.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Одобрить договор возмездного оказания услуг между ОАО «МРСК Северного Кавказа» ООО «АйТи Энерджи Сервис»  (далее Договор), являющийся сделкой, в совершении которой имеется заинтересованность</w:t>
      </w:r>
      <w:r w:rsidR="00F66D3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Приложением № 16 к настоящему решению Совета директоров</w:t>
      </w:r>
      <w:r w:rsidR="00F66D3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следующих условиях: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Стороны Договора: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- ОАО «МРСК Северного Кавказа» – «Заказчик»;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ООО «АйТи Энерджи Сервис» – «Исполнитель». 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Договора: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 обязуется оказать на возмездной основе услуги по разработке единого каталога ИТТ – услуг (далее по тексту – Услуги) и сдать результаты Услуг Заказчику, а Заказчик обязуется принять и оплатить Услуги и результаты Услуг Исполнителя.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 оказываются для нужд ОАО «МРСК Северного Кавказа».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 Договора: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Условия договора распространяются на отношения сторон, возникшие с 18.02.2013.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Начальный срок оказания услуг: 18.02.2013.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Конечный срок оказания услуг: 09.07.2013.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Стоимость услуг:</w:t>
      </w:r>
    </w:p>
    <w:p w:rsidR="008A1125" w:rsidRPr="008A1125" w:rsidRDefault="008A1125" w:rsidP="008A1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Общая стоимость Услуг по Договору 1 890 783 (Один миллион восемьсот девяносто тысяч семьсот восемьдесят три)  рубля 62 копейки, в том числе НДС 18% – 288 424 (Двести восемьдесят восемь тысяч четыреста двадцать четыре) рубл</w:t>
      </w:r>
      <w:r w:rsidR="00F66D3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A11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62 копейки.</w:t>
      </w:r>
    </w:p>
    <w:p w:rsidR="00EA613C" w:rsidRDefault="00EA613C" w:rsidP="00EA613C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="00F66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Д.Л. Гурьянов,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FA2196" w:rsidRDefault="007F1E91" w:rsidP="002A30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голосовании по данному вопросу не принимал участия А.В. Демидов,                        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ионерных обществах» независимым директоро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м.</w:t>
      </w:r>
    </w:p>
    <w:p w:rsidR="007F1E91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7F1E91" w:rsidRDefault="007F1E91" w:rsidP="00EA58C6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A58C6" w:rsidRPr="00EA58C6" w:rsidRDefault="008A1125" w:rsidP="00EA58C6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15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t xml:space="preserve"> </w:t>
      </w:r>
      <w:r w:rsidR="00EA58C6" w:rsidRPr="00EA58C6">
        <w:rPr>
          <w:rFonts w:ascii="Times New Roman" w:eastAsia="Calibri" w:hAnsi="Times New Roman" w:cs="Times New Roman"/>
          <w:b/>
          <w:sz w:val="26"/>
          <w:szCs w:val="26"/>
        </w:rPr>
        <w:t xml:space="preserve">Об утверждении внутренних документов Общества: </w:t>
      </w:r>
    </w:p>
    <w:p w:rsidR="00EA58C6" w:rsidRPr="00EA58C6" w:rsidRDefault="00EA58C6" w:rsidP="00EA58C6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A58C6">
        <w:rPr>
          <w:rFonts w:ascii="Times New Roman" w:eastAsia="Calibri" w:hAnsi="Times New Roman" w:cs="Times New Roman"/>
          <w:b/>
          <w:sz w:val="26"/>
          <w:szCs w:val="26"/>
        </w:rPr>
        <w:t>- Кодекса корпоративной этики;</w:t>
      </w:r>
    </w:p>
    <w:p w:rsidR="008A1125" w:rsidRDefault="00EA58C6" w:rsidP="00EA58C6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EA58C6">
        <w:rPr>
          <w:rFonts w:ascii="Times New Roman" w:eastAsia="Calibri" w:hAnsi="Times New Roman" w:cs="Times New Roman"/>
          <w:b/>
          <w:sz w:val="26"/>
          <w:szCs w:val="26"/>
        </w:rPr>
        <w:t>-</w:t>
      </w:r>
      <w:r w:rsidR="002A30D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EA58C6">
        <w:rPr>
          <w:rFonts w:ascii="Times New Roman" w:eastAsia="Calibri" w:hAnsi="Times New Roman" w:cs="Times New Roman"/>
          <w:b/>
          <w:sz w:val="26"/>
          <w:szCs w:val="26"/>
        </w:rPr>
        <w:t>Кодекса корпоративного управления в новой редакции.</w:t>
      </w:r>
    </w:p>
    <w:p w:rsidR="00EA58C6" w:rsidRDefault="00EA58C6" w:rsidP="00EA5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58C6" w:rsidRPr="00EA58C6" w:rsidRDefault="00EA58C6" w:rsidP="00EA58C6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Кодекс корпоративной этики Общества, в том числе Антикоррупционную политику Общества</w:t>
      </w:r>
      <w:r w:rsidR="00F66D3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Приложением №17 к настоящему решению Совета директоров.</w:t>
      </w:r>
    </w:p>
    <w:p w:rsidR="00EA58C6" w:rsidRPr="00EA58C6" w:rsidRDefault="00EA58C6" w:rsidP="00EA58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58C6">
        <w:rPr>
          <w:rFonts w:ascii="Times New Roman" w:eastAsia="Calibri" w:hAnsi="Times New Roman" w:cs="Times New Roman"/>
          <w:sz w:val="26"/>
          <w:szCs w:val="26"/>
        </w:rPr>
        <w:t>2. Утвердить Кодекс корпоративного управления Общества в новой редакции</w:t>
      </w:r>
      <w:r w:rsidRPr="00EA58C6">
        <w:rPr>
          <w:rFonts w:ascii="Calibri" w:eastAsia="Calibri" w:hAnsi="Calibri" w:cs="Times New Roman"/>
          <w:sz w:val="26"/>
          <w:szCs w:val="26"/>
        </w:rPr>
        <w:t xml:space="preserve"> </w:t>
      </w:r>
      <w:r w:rsidRPr="00EA58C6">
        <w:rPr>
          <w:rFonts w:ascii="Times New Roman" w:eastAsia="Calibri" w:hAnsi="Times New Roman" w:cs="Times New Roman"/>
          <w:sz w:val="26"/>
          <w:szCs w:val="26"/>
        </w:rPr>
        <w:t>в соответствии с Приложением №18 к настоящему решению Совета директоров.</w:t>
      </w:r>
    </w:p>
    <w:p w:rsidR="00EA58C6" w:rsidRPr="00EA58C6" w:rsidRDefault="00EA58C6" w:rsidP="00EA58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58C6">
        <w:rPr>
          <w:rFonts w:ascii="Times New Roman" w:eastAsia="Calibri" w:hAnsi="Times New Roman" w:cs="Times New Roman"/>
          <w:sz w:val="26"/>
          <w:szCs w:val="26"/>
        </w:rPr>
        <w:t>3. Поручить Единоличному исполнительному органу Общества обеспечить реализацию и соблюдение в Обществе утвержденных настоящим решением Совета директоров Общества внутренних документов, направленных на повышение эффективности и прозрачности деятельности Общества (в том числе финансово-хозяйственной деятельности и деятельности в области противодействия коррупции).</w:t>
      </w:r>
    </w:p>
    <w:p w:rsidR="007F1E91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A58C6" w:rsidRDefault="00EA58C6" w:rsidP="00EA5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8C6" w:rsidRPr="00EA58C6" w:rsidRDefault="00EA58C6" w:rsidP="00EA58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13C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 xml:space="preserve"> №</w:t>
      </w:r>
      <w:r>
        <w:rPr>
          <w:rFonts w:ascii="Times New Roman" w:eastAsia="Calibri" w:hAnsi="Times New Roman" w:cs="Times New Roman"/>
          <w:b/>
          <w:sz w:val="26"/>
          <w:szCs w:val="26"/>
        </w:rPr>
        <w:t>16</w:t>
      </w:r>
      <w:r w:rsidRPr="00EA613C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Pr="00EA613C">
        <w:t xml:space="preserve"> </w:t>
      </w:r>
      <w:r w:rsidRPr="00EA58C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рассмотрении отчета Единоличного исполнительного органа Общества о выполнении Плана мероприятий Общества за 2012 год по реализации Стратегии Общества в области информационных технологий, автоматизации и телекоммуникаций на период до 2016 года.</w:t>
      </w:r>
    </w:p>
    <w:p w:rsidR="00EA58C6" w:rsidRDefault="00EA58C6" w:rsidP="00EA5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1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58C6" w:rsidRPr="00EA58C6" w:rsidRDefault="00EA58C6" w:rsidP="00F66D3D">
      <w:pPr>
        <w:spacing w:after="0" w:line="240" w:lineRule="auto"/>
        <w:ind w:right="39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EA58C6" w:rsidRPr="00EA613C" w:rsidRDefault="00EA58C6" w:rsidP="00EA5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А.М. Осипов.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905106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EA58C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A58C6" w:rsidRPr="00EA58C6" w:rsidRDefault="00EA58C6" w:rsidP="00EA58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Calibri" w:hAnsi="Times New Roman" w:cs="Times New Roman"/>
          <w:b/>
          <w:sz w:val="26"/>
          <w:szCs w:val="26"/>
        </w:rPr>
        <w:t>В</w:t>
      </w:r>
      <w:r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A58C6">
        <w:rPr>
          <w:rFonts w:ascii="Times New Roman" w:eastAsia="Calibri" w:hAnsi="Times New Roman" w:cs="Times New Roman"/>
          <w:b/>
          <w:sz w:val="26"/>
          <w:szCs w:val="26"/>
        </w:rPr>
        <w:t xml:space="preserve"> №17:</w:t>
      </w:r>
      <w:r w:rsidRPr="00EA58C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A58C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одобрении договора возмездного оказания услуг по осуществлению технического надзора между ОАО «ФСК ЕЭС» и ОАО «МРСК Северного Кавказа», являющегося сделкой, в совершении которой имеется заинтересованность.</w:t>
      </w:r>
    </w:p>
    <w:p w:rsidR="00EA58C6" w:rsidRPr="00EA58C6" w:rsidRDefault="00EA58C6" w:rsidP="00EA5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Определить цену Договора возмездного оказания услуг по осуществлению технического надзора между ОАО «ФСК ЕЭС» в лице филиала ОАО «ФСК ЕЭС» - «Центр технического надзора» и ОАО «МРСК Северного </w:t>
      </w: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Кавказа», являющегося сделкой, в совершении которой имеется заинтересованность, в 2013 году в размере не более 12 071 914,25 (двенадцать миллионов семьдесят одна тысяча девятьсот четырнадцать) рублей 25 копеек, включая НДС (18%) – 1 841 478,44 (один миллион восемьсот сорок одна тысяча четыреста семьдесят восемь) рублей 44 копейки.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Одобрить Договор возмездного оказания услуг по осуществлению технического надзора между ОАО «ФСК ЕЭС» в лице филиала ОАО «ФСК ЕЭС» - «Центр технического надзора» и ОАО «МРСК Северного Кавказа» (далее - Договор), являющийся сделкой, в совершении которой имеется заинтересованность</w:t>
      </w:r>
      <w:r w:rsidR="00F66D3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следующих существенных условиях: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Стороны Договора: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«МРСК Северного Кавказа» - Заказчик;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«ФСК ЕЭС» - Исполнитель.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Договора: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 поручает, а Исполнитель принимает на себя обязательство по осуществлению технического надзора на объектах электросетевого хозяйства, относящихся к территориальным распределительным сетям ОАО «МРСК Северного Кавказа», а Заказчик обязуется принять и оплатить эти услуги.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срок оказания услуг по Договору с 01.04.2013 по 31.12.2013.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Цена Договора: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 услуг по Договору в 2013 году составляет не более 12 071 914,25 (двенадцать миллионов семьдесят одна тысяча девятьсот четырнадцать) рублей 25 копеек, включая НДС (18%) – 1 841 478,44 (один миллион восемьсот сорок одна тысяча четыреста семьдесят восемь) рублей 44 копейки.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 действия Договора: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вступает в силу с момента его подписания обеими Сторонами и действует до прекращения надлежащим исполнением Сторонами основанных на Договоре обязательств.</w:t>
      </w:r>
    </w:p>
    <w:p w:rsidR="00EA58C6" w:rsidRPr="00EA58C6" w:rsidRDefault="00EA58C6" w:rsidP="00EA58C6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8C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до окончания срока действия Договора ни одна из Сторон не уведомила другую сторону о расторжении Договора, Договор считается пролонгированным на тех же условиях на тот же срок.</w:t>
      </w:r>
    </w:p>
    <w:p w:rsidR="00EA613C" w:rsidRDefault="00EA613C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E91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Голосовали «ЗА»: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Ф.А. Дьяков, </w:t>
      </w:r>
      <w:r w:rsidR="00F66D3D">
        <w:rPr>
          <w:rFonts w:ascii="Times New Roman" w:eastAsia="Times New Roman" w:hAnsi="Times New Roman" w:cs="Times New Roman"/>
          <w:sz w:val="26"/>
          <w:szCs w:val="26"/>
          <w:lang w:eastAsia="ru-RU"/>
        </w:rPr>
        <w:t>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F1E91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1E91" w:rsidRPr="004E0C10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голосовании по данному вопросу не принимали участия А.В. Демидов, не являющийся в соответствии с главой </w:t>
      </w:r>
      <w:r w:rsidRPr="004E0C10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XI</w:t>
      </w:r>
      <w:r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Федерального закона от 26.12.1995 №208-ФЗ «Об акционерных обществах» независимым директором, а также В.С. Шукшин,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Р.Н. Бердников, признаваемые в соответствии с главой </w:t>
      </w:r>
      <w:r w:rsidRPr="004E0C10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XI</w:t>
      </w:r>
      <w:r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Федерального закона от 26.12.1995 №208-ФЗ «Об акционерных обществах» заинтересованным</w:t>
      </w:r>
      <w:r w:rsidR="00F66D3D">
        <w:rPr>
          <w:rFonts w:ascii="Times New Roman" w:eastAsia="Times New Roman" w:hAnsi="Times New Roman" w:cs="Times New Roman"/>
          <w:sz w:val="25"/>
          <w:szCs w:val="25"/>
          <w:lang w:eastAsia="ru-RU"/>
        </w:rPr>
        <w:t>и</w:t>
      </w:r>
      <w:r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совершении сделки.</w:t>
      </w:r>
    </w:p>
    <w:p w:rsidR="007F1E91" w:rsidRPr="00B51718" w:rsidRDefault="007F1E91" w:rsidP="007F1E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 независимых директоров, незаинтересованных в совершении сделки.</w:t>
      </w:r>
    </w:p>
    <w:p w:rsidR="007F1E91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E91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936" w:rsidRDefault="00EE193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5106" w:rsidRPr="00FA2196" w:rsidRDefault="0090510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sectPr w:rsidR="00F66CB9" w:rsidRPr="00EE1936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0FD" w:rsidRDefault="005E60FD">
      <w:pPr>
        <w:spacing w:after="0" w:line="240" w:lineRule="auto"/>
      </w:pPr>
      <w:r>
        <w:separator/>
      </w:r>
    </w:p>
  </w:endnote>
  <w:endnote w:type="continuationSeparator" w:id="0">
    <w:p w:rsidR="005E60FD" w:rsidRDefault="005E6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5E60F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01C1">
      <w:rPr>
        <w:rStyle w:val="a5"/>
        <w:noProof/>
      </w:rPr>
      <w:t>5</w:t>
    </w:r>
    <w:r>
      <w:rPr>
        <w:rStyle w:val="a5"/>
      </w:rPr>
      <w:fldChar w:fldCharType="end"/>
    </w:r>
  </w:p>
  <w:p w:rsidR="0081711E" w:rsidRPr="00705209" w:rsidRDefault="005E60FD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0FD" w:rsidRDefault="005E60FD">
      <w:pPr>
        <w:spacing w:after="0" w:line="240" w:lineRule="auto"/>
      </w:pPr>
      <w:r>
        <w:separator/>
      </w:r>
    </w:p>
  </w:footnote>
  <w:footnote w:type="continuationSeparator" w:id="0">
    <w:p w:rsidR="005E60FD" w:rsidRDefault="005E6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D2E64"/>
    <w:multiLevelType w:val="multilevel"/>
    <w:tmpl w:val="CAFCD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C66744"/>
    <w:multiLevelType w:val="hybridMultilevel"/>
    <w:tmpl w:val="C574951E"/>
    <w:lvl w:ilvl="0" w:tplc="1ED8CB9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0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61BC4"/>
    <w:rsid w:val="00065C85"/>
    <w:rsid w:val="00074680"/>
    <w:rsid w:val="000B73DE"/>
    <w:rsid w:val="000E6BA3"/>
    <w:rsid w:val="00100844"/>
    <w:rsid w:val="00123F57"/>
    <w:rsid w:val="00126730"/>
    <w:rsid w:val="001624C5"/>
    <w:rsid w:val="00173C5D"/>
    <w:rsid w:val="001C57FA"/>
    <w:rsid w:val="00220341"/>
    <w:rsid w:val="00277140"/>
    <w:rsid w:val="0029276C"/>
    <w:rsid w:val="002A30DB"/>
    <w:rsid w:val="00312240"/>
    <w:rsid w:val="00317B9F"/>
    <w:rsid w:val="00333B70"/>
    <w:rsid w:val="003B233D"/>
    <w:rsid w:val="003B6396"/>
    <w:rsid w:val="003D658C"/>
    <w:rsid w:val="004106FB"/>
    <w:rsid w:val="00420D65"/>
    <w:rsid w:val="004213FA"/>
    <w:rsid w:val="00433C74"/>
    <w:rsid w:val="004705EB"/>
    <w:rsid w:val="00491C40"/>
    <w:rsid w:val="004925B6"/>
    <w:rsid w:val="004948C2"/>
    <w:rsid w:val="004A01C1"/>
    <w:rsid w:val="004B3D3C"/>
    <w:rsid w:val="004E0C10"/>
    <w:rsid w:val="004E6619"/>
    <w:rsid w:val="004E7BE7"/>
    <w:rsid w:val="004F2B88"/>
    <w:rsid w:val="00526425"/>
    <w:rsid w:val="00536BB0"/>
    <w:rsid w:val="005376C8"/>
    <w:rsid w:val="00542EAD"/>
    <w:rsid w:val="00573862"/>
    <w:rsid w:val="005C56EA"/>
    <w:rsid w:val="005E60FD"/>
    <w:rsid w:val="005F2242"/>
    <w:rsid w:val="005F3C81"/>
    <w:rsid w:val="00622FAA"/>
    <w:rsid w:val="00627DD0"/>
    <w:rsid w:val="00630538"/>
    <w:rsid w:val="006C0121"/>
    <w:rsid w:val="006C687E"/>
    <w:rsid w:val="006C79AB"/>
    <w:rsid w:val="006E7E68"/>
    <w:rsid w:val="006F7B0B"/>
    <w:rsid w:val="00707D5C"/>
    <w:rsid w:val="0072794B"/>
    <w:rsid w:val="00742F55"/>
    <w:rsid w:val="00746FFE"/>
    <w:rsid w:val="00757018"/>
    <w:rsid w:val="0077167F"/>
    <w:rsid w:val="00771837"/>
    <w:rsid w:val="007D4867"/>
    <w:rsid w:val="007F1E91"/>
    <w:rsid w:val="007F3312"/>
    <w:rsid w:val="00833057"/>
    <w:rsid w:val="008519F0"/>
    <w:rsid w:val="00886186"/>
    <w:rsid w:val="008A1125"/>
    <w:rsid w:val="00905106"/>
    <w:rsid w:val="00990687"/>
    <w:rsid w:val="009A08FB"/>
    <w:rsid w:val="009E07D8"/>
    <w:rsid w:val="009F4EEB"/>
    <w:rsid w:val="00A024E2"/>
    <w:rsid w:val="00A06728"/>
    <w:rsid w:val="00A33EBC"/>
    <w:rsid w:val="00A53C65"/>
    <w:rsid w:val="00A87B2D"/>
    <w:rsid w:val="00AC51B8"/>
    <w:rsid w:val="00AE115F"/>
    <w:rsid w:val="00AF3CBD"/>
    <w:rsid w:val="00B1214F"/>
    <w:rsid w:val="00B51718"/>
    <w:rsid w:val="00B553EB"/>
    <w:rsid w:val="00B83E23"/>
    <w:rsid w:val="00B866F7"/>
    <w:rsid w:val="00B8698E"/>
    <w:rsid w:val="00B86EFE"/>
    <w:rsid w:val="00BA49C2"/>
    <w:rsid w:val="00BB2DFC"/>
    <w:rsid w:val="00BD2F96"/>
    <w:rsid w:val="00BF483C"/>
    <w:rsid w:val="00C33F8F"/>
    <w:rsid w:val="00C3760B"/>
    <w:rsid w:val="00C759B2"/>
    <w:rsid w:val="00C76712"/>
    <w:rsid w:val="00C77E48"/>
    <w:rsid w:val="00C808B7"/>
    <w:rsid w:val="00CE4383"/>
    <w:rsid w:val="00D057CE"/>
    <w:rsid w:val="00D1360D"/>
    <w:rsid w:val="00D40169"/>
    <w:rsid w:val="00D657B0"/>
    <w:rsid w:val="00D7108E"/>
    <w:rsid w:val="00D73DC0"/>
    <w:rsid w:val="00DC187D"/>
    <w:rsid w:val="00DE45BA"/>
    <w:rsid w:val="00E17FAB"/>
    <w:rsid w:val="00E4709C"/>
    <w:rsid w:val="00E54578"/>
    <w:rsid w:val="00E83338"/>
    <w:rsid w:val="00E90403"/>
    <w:rsid w:val="00EA58C6"/>
    <w:rsid w:val="00EA613C"/>
    <w:rsid w:val="00EA7B9D"/>
    <w:rsid w:val="00EB4039"/>
    <w:rsid w:val="00EC0928"/>
    <w:rsid w:val="00EC2925"/>
    <w:rsid w:val="00ED38A9"/>
    <w:rsid w:val="00EE1936"/>
    <w:rsid w:val="00EF1578"/>
    <w:rsid w:val="00F02220"/>
    <w:rsid w:val="00F12842"/>
    <w:rsid w:val="00F3066D"/>
    <w:rsid w:val="00F66CB9"/>
    <w:rsid w:val="00F66D3D"/>
    <w:rsid w:val="00F76389"/>
    <w:rsid w:val="00F965F0"/>
    <w:rsid w:val="00FA2196"/>
    <w:rsid w:val="00FA36F6"/>
    <w:rsid w:val="00FD7852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15B47-7E43-4500-A478-2018008CC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3771</Words>
  <Characters>21497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2013-03-26T05:24:00Z</cp:lastPrinted>
  <dcterms:created xsi:type="dcterms:W3CDTF">2013-03-26T05:24:00Z</dcterms:created>
  <dcterms:modified xsi:type="dcterms:W3CDTF">2013-03-26T05:24:00Z</dcterms:modified>
</cp:coreProperties>
</file>