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4596E">
      <w:pPr>
        <w:rPr>
          <w:rFonts w:ascii="Arial Narrow" w:hAnsi="Arial Narrow"/>
          <w:bCs/>
          <w:noProof/>
          <w:sz w:val="28"/>
          <w:lang w:val="en-US"/>
        </w:rPr>
      </w:pPr>
      <w:r>
        <w:rPr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02247B" wp14:editId="043E33FE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9D0E3F" w:rsidRDefault="009D0E3F" w:rsidP="009D0E3F">
      <w:pPr>
        <w:pStyle w:val="5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D0E3F">
        <w:rPr>
          <w:rFonts w:ascii="Times New Roman" w:eastAsia="Times New Roman" w:hAnsi="Times New Roman" w:cs="Times New Roman"/>
          <w:b/>
          <w:bCs/>
          <w:color w:val="auto"/>
        </w:rPr>
        <w:t>ПРОТОКОЛ №106</w:t>
      </w:r>
    </w:p>
    <w:p w:rsidR="009D0E3F" w:rsidRPr="009D0E3F" w:rsidRDefault="009D0E3F" w:rsidP="009D0E3F">
      <w:pPr>
        <w:tabs>
          <w:tab w:val="num" w:pos="1418"/>
        </w:tabs>
        <w:contextualSpacing/>
        <w:jc w:val="center"/>
        <w:rPr>
          <w:b/>
          <w:spacing w:val="-2"/>
        </w:rPr>
      </w:pPr>
      <w:r w:rsidRPr="009D0E3F">
        <w:rPr>
          <w:b/>
          <w:bCs/>
        </w:rPr>
        <w:t xml:space="preserve">заседания </w:t>
      </w:r>
      <w:r w:rsidRPr="009D0E3F">
        <w:rPr>
          <w:b/>
        </w:rPr>
        <w:t>Комитета по аудиту Совета директоров</w:t>
      </w:r>
    </w:p>
    <w:p w:rsidR="009D0E3F" w:rsidRPr="009D0E3F" w:rsidRDefault="009D0E3F" w:rsidP="009D0E3F">
      <w:pPr>
        <w:contextualSpacing/>
        <w:jc w:val="center"/>
        <w:rPr>
          <w:b/>
          <w:bCs/>
        </w:rPr>
      </w:pPr>
      <w:r w:rsidRPr="009D0E3F">
        <w:rPr>
          <w:b/>
          <w:bCs/>
        </w:rPr>
        <w:t>ПАО «МРСК Северного Кавказа»</w:t>
      </w:r>
    </w:p>
    <w:p w:rsidR="009D0E3F" w:rsidRPr="009D0E3F" w:rsidRDefault="009D0E3F" w:rsidP="009D0E3F">
      <w:pPr>
        <w:contextualSpacing/>
        <w:jc w:val="both"/>
        <w:rPr>
          <w:b/>
        </w:rPr>
      </w:pPr>
    </w:p>
    <w:p w:rsidR="009D0E3F" w:rsidRPr="009D0E3F" w:rsidRDefault="009D0E3F" w:rsidP="009D0E3F">
      <w:pPr>
        <w:widowControl w:val="0"/>
        <w:tabs>
          <w:tab w:val="left" w:pos="900"/>
          <w:tab w:val="left" w:pos="1134"/>
        </w:tabs>
        <w:contextualSpacing/>
        <w:jc w:val="both"/>
      </w:pPr>
      <w:r w:rsidRPr="009D0E3F">
        <w:rPr>
          <w:b/>
        </w:rPr>
        <w:t>Место подведения итогов голосования:</w:t>
      </w:r>
      <w:r w:rsidRPr="009D0E3F">
        <w:t xml:space="preserve"> Ставропольский край, г. Пятигорск,                       пос. Энергетик,  ул. Подстанционная, д. 13а.</w:t>
      </w:r>
    </w:p>
    <w:p w:rsidR="009D0E3F" w:rsidRPr="009D0E3F" w:rsidRDefault="009D0E3F" w:rsidP="009D0E3F">
      <w:pPr>
        <w:contextualSpacing/>
        <w:jc w:val="both"/>
      </w:pPr>
      <w:r w:rsidRPr="009D0E3F">
        <w:rPr>
          <w:b/>
        </w:rPr>
        <w:t xml:space="preserve">Дата проведения: </w:t>
      </w:r>
      <w:r w:rsidRPr="009D0E3F">
        <w:t>19 июня 2019 года.</w:t>
      </w:r>
    </w:p>
    <w:p w:rsidR="009D0E3F" w:rsidRPr="009D0E3F" w:rsidRDefault="009D0E3F" w:rsidP="009D0E3F">
      <w:pPr>
        <w:contextualSpacing/>
        <w:jc w:val="both"/>
        <w:rPr>
          <w:bCs/>
        </w:rPr>
      </w:pPr>
      <w:r w:rsidRPr="009D0E3F">
        <w:rPr>
          <w:b/>
        </w:rPr>
        <w:t xml:space="preserve">Форма проведения: </w:t>
      </w:r>
      <w:r w:rsidRPr="009D0E3F">
        <w:rPr>
          <w:bCs/>
        </w:rPr>
        <w:t>опросным путем (заочное голосование).</w:t>
      </w:r>
    </w:p>
    <w:p w:rsidR="009D0E3F" w:rsidRPr="009D0E3F" w:rsidRDefault="009D0E3F" w:rsidP="009D0E3F">
      <w:pPr>
        <w:contextualSpacing/>
        <w:jc w:val="both"/>
      </w:pPr>
      <w:r w:rsidRPr="009D0E3F">
        <w:rPr>
          <w:b/>
          <w:bCs/>
          <w:iCs/>
        </w:rPr>
        <w:t xml:space="preserve">Дата и время подведения </w:t>
      </w:r>
      <w:r w:rsidRPr="009D0E3F">
        <w:rPr>
          <w:b/>
          <w:spacing w:val="-2"/>
        </w:rPr>
        <w:t>итогов</w:t>
      </w:r>
      <w:r w:rsidRPr="009D0E3F">
        <w:rPr>
          <w:b/>
          <w:bCs/>
          <w:iCs/>
        </w:rPr>
        <w:t xml:space="preserve"> голосования:</w:t>
      </w:r>
      <w:r w:rsidRPr="009D0E3F">
        <w:rPr>
          <w:bCs/>
          <w:iCs/>
        </w:rPr>
        <w:t xml:space="preserve"> 19 июня 2019 года 23:00</w:t>
      </w:r>
      <w:r w:rsidRPr="009D0E3F">
        <w:t>.</w:t>
      </w:r>
    </w:p>
    <w:p w:rsidR="009D0E3F" w:rsidRPr="009D0E3F" w:rsidRDefault="009D0E3F" w:rsidP="009D0E3F">
      <w:pPr>
        <w:contextualSpacing/>
        <w:jc w:val="both"/>
        <w:rPr>
          <w:b/>
        </w:rPr>
      </w:pPr>
      <w:r w:rsidRPr="009D0E3F">
        <w:rPr>
          <w:b/>
          <w:bCs/>
        </w:rPr>
        <w:t>Дата составления протокола:</w:t>
      </w:r>
      <w:r w:rsidRPr="009D0E3F">
        <w:rPr>
          <w:b/>
        </w:rPr>
        <w:t xml:space="preserve"> </w:t>
      </w:r>
      <w:r w:rsidRPr="009D0E3F">
        <w:t xml:space="preserve">24 июня </w:t>
      </w:r>
      <w:r w:rsidRPr="009D0E3F">
        <w:rPr>
          <w:bCs/>
        </w:rPr>
        <w:t>2019 года.</w:t>
      </w:r>
    </w:p>
    <w:p w:rsidR="009D0E3F" w:rsidRPr="009D0E3F" w:rsidRDefault="009D0E3F" w:rsidP="009D0E3F">
      <w:pPr>
        <w:contextualSpacing/>
        <w:jc w:val="both"/>
        <w:rPr>
          <w:b/>
        </w:rPr>
      </w:pPr>
    </w:p>
    <w:p w:rsidR="009D0E3F" w:rsidRPr="009D0E3F" w:rsidRDefault="009D0E3F" w:rsidP="009D0E3F">
      <w:pPr>
        <w:contextualSpacing/>
        <w:jc w:val="both"/>
      </w:pPr>
      <w:r w:rsidRPr="009D0E3F">
        <w:t>Всего членов Комитета по аудиту Совета директоров ПАО «МРСК Северного Кавказа» - 3 человека.</w:t>
      </w:r>
    </w:p>
    <w:p w:rsidR="009D0E3F" w:rsidRPr="009D0E3F" w:rsidRDefault="009D0E3F" w:rsidP="009D0E3F">
      <w:pPr>
        <w:contextualSpacing/>
        <w:jc w:val="both"/>
      </w:pPr>
      <w:r w:rsidRPr="009D0E3F">
        <w:t>В заочном голосовании приняли участие члены Комитета:</w:t>
      </w:r>
    </w:p>
    <w:p w:rsidR="009D0E3F" w:rsidRPr="009D0E3F" w:rsidRDefault="009D0E3F" w:rsidP="009D0E3F">
      <w:pPr>
        <w:contextualSpacing/>
        <w:jc w:val="both"/>
      </w:pPr>
      <w:r w:rsidRPr="009D0E3F">
        <w:t>Гурьянов Денис Львович</w:t>
      </w:r>
    </w:p>
    <w:p w:rsidR="009D0E3F" w:rsidRPr="009D0E3F" w:rsidRDefault="009D0E3F" w:rsidP="009D0E3F">
      <w:pPr>
        <w:contextualSpacing/>
        <w:jc w:val="both"/>
      </w:pPr>
      <w:r w:rsidRPr="009D0E3F">
        <w:t>Сасин Николай Иванович</w:t>
      </w:r>
    </w:p>
    <w:p w:rsidR="009D0E3F" w:rsidRPr="009D0E3F" w:rsidRDefault="009D0E3F" w:rsidP="009D0E3F">
      <w:pPr>
        <w:contextualSpacing/>
        <w:jc w:val="both"/>
      </w:pPr>
      <w:r w:rsidRPr="009D0E3F">
        <w:t>Раков Алексей Викторович</w:t>
      </w:r>
    </w:p>
    <w:p w:rsidR="009D0E3F" w:rsidRPr="009D0E3F" w:rsidRDefault="009D0E3F" w:rsidP="009D0E3F">
      <w:pPr>
        <w:contextualSpacing/>
        <w:jc w:val="both"/>
        <w:rPr>
          <w:b/>
          <w:bCs/>
        </w:rPr>
      </w:pPr>
      <w:r w:rsidRPr="009D0E3F">
        <w:rPr>
          <w:b/>
          <w:bCs/>
        </w:rPr>
        <w:t>Кворум имеется.</w:t>
      </w:r>
    </w:p>
    <w:p w:rsidR="009D0E3F" w:rsidRPr="009D0E3F" w:rsidRDefault="009D0E3F" w:rsidP="009D0E3F">
      <w:pPr>
        <w:contextualSpacing/>
        <w:jc w:val="both"/>
        <w:rPr>
          <w:b/>
        </w:rPr>
      </w:pPr>
    </w:p>
    <w:p w:rsidR="009D0E3F" w:rsidRPr="009D0E3F" w:rsidRDefault="009D0E3F" w:rsidP="009D0E3F">
      <w:pPr>
        <w:contextualSpacing/>
        <w:jc w:val="center"/>
        <w:rPr>
          <w:b/>
        </w:rPr>
      </w:pPr>
      <w:r w:rsidRPr="009D0E3F">
        <w:rPr>
          <w:b/>
        </w:rPr>
        <w:t>ПОВЕСТКА ДНЯ:</w:t>
      </w:r>
    </w:p>
    <w:p w:rsidR="009D0E3F" w:rsidRPr="009D0E3F" w:rsidRDefault="009D0E3F" w:rsidP="009D0E3F">
      <w:pPr>
        <w:contextualSpacing/>
        <w:jc w:val="center"/>
        <w:rPr>
          <w:b/>
        </w:rPr>
      </w:pPr>
    </w:p>
    <w:p w:rsidR="009D0E3F" w:rsidRPr="009D0E3F" w:rsidRDefault="009D0E3F" w:rsidP="009D0E3F">
      <w:pPr>
        <w:numPr>
          <w:ilvl w:val="0"/>
          <w:numId w:val="5"/>
        </w:numPr>
        <w:ind w:firstLine="709"/>
        <w:contextualSpacing/>
        <w:jc w:val="both"/>
      </w:pPr>
      <w:r w:rsidRPr="009D0E3F">
        <w:rPr>
          <w:bCs/>
          <w:lang w:bidi="ru-RU"/>
        </w:rPr>
        <w:t>О предварительном рассмотрении размера оплаты услуг аудитора на проведение аудита бухгалтерской (финансовой) отчетности Общества за 2019 год.</w:t>
      </w:r>
    </w:p>
    <w:p w:rsidR="009D0E3F" w:rsidRPr="009D0E3F" w:rsidRDefault="009D0E3F" w:rsidP="009D0E3F">
      <w:pPr>
        <w:contextualSpacing/>
        <w:jc w:val="both"/>
        <w:rPr>
          <w:bCs/>
          <w:iCs/>
        </w:rPr>
      </w:pPr>
    </w:p>
    <w:p w:rsidR="009D0E3F" w:rsidRPr="009D0E3F" w:rsidRDefault="009D0E3F" w:rsidP="009D0E3F">
      <w:pPr>
        <w:contextualSpacing/>
        <w:jc w:val="center"/>
        <w:rPr>
          <w:b/>
        </w:rPr>
      </w:pPr>
      <w:r w:rsidRPr="009D0E3F">
        <w:rPr>
          <w:b/>
        </w:rPr>
        <w:t>ИТОГИ ГОЛОСОВ</w:t>
      </w:r>
      <w:bookmarkStart w:id="0" w:name="_GoBack"/>
      <w:bookmarkEnd w:id="0"/>
      <w:r w:rsidRPr="009D0E3F">
        <w:rPr>
          <w:b/>
        </w:rPr>
        <w:t>АНИЯ И РЕШЕНИЕ, ПРИНЯТОЕ ПО ВОПРОСУ ПОВЕСТКИ ДНЯ:</w:t>
      </w:r>
    </w:p>
    <w:p w:rsidR="009D0E3F" w:rsidRPr="009D0E3F" w:rsidRDefault="009D0E3F" w:rsidP="009D0E3F">
      <w:pPr>
        <w:widowControl w:val="0"/>
        <w:shd w:val="clear" w:color="auto" w:fill="FFFFFF"/>
        <w:autoSpaceDE w:val="0"/>
        <w:autoSpaceDN w:val="0"/>
        <w:contextualSpacing/>
        <w:jc w:val="both"/>
        <w:rPr>
          <w:b/>
        </w:rPr>
      </w:pPr>
    </w:p>
    <w:p w:rsidR="009D0E3F" w:rsidRPr="009D0E3F" w:rsidRDefault="009D0E3F" w:rsidP="009D0E3F">
      <w:pPr>
        <w:widowControl w:val="0"/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9D0E3F">
        <w:rPr>
          <w:b/>
        </w:rPr>
        <w:t xml:space="preserve">Вопрос №1: </w:t>
      </w:r>
      <w:r w:rsidRPr="009D0E3F">
        <w:rPr>
          <w:bCs/>
          <w:lang w:bidi="ru-RU"/>
        </w:rPr>
        <w:t>О предварительном рассмотрении размера оплаты услуг аудитора на проведение аудита бухгалтерской (финансовой) отчетности Общества за 2019 год.</w:t>
      </w:r>
    </w:p>
    <w:p w:rsidR="009D0E3F" w:rsidRPr="009D0E3F" w:rsidRDefault="009D0E3F" w:rsidP="009D0E3F">
      <w:pPr>
        <w:widowControl w:val="0"/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9D0E3F">
        <w:rPr>
          <w:b/>
        </w:rPr>
        <w:t>Решение:</w:t>
      </w:r>
    </w:p>
    <w:p w:rsidR="009D0E3F" w:rsidRPr="009D0E3F" w:rsidRDefault="009D0E3F" w:rsidP="009D0E3F">
      <w:pPr>
        <w:widowControl w:val="0"/>
        <w:tabs>
          <w:tab w:val="left" w:pos="426"/>
        </w:tabs>
        <w:autoSpaceDE w:val="0"/>
        <w:autoSpaceDN w:val="0"/>
        <w:ind w:firstLine="709"/>
        <w:jc w:val="both"/>
      </w:pPr>
      <w:r w:rsidRPr="009D0E3F">
        <w:t>Рекомендовать Совету директоров Общества определить размер оплаты услуг аудитора Общества ООО «Эрнст энд Янг» по оказанию услуг по аудиту бухгалтерской (финансовой) отчетности за 2019 год, подготовленной в соответствии с РСБУ, аудиту консолидированной финансовой отчетности, подготовленной в соответствии с МСФО, за год, оканчивающийся 31.12.2019, в размере 4 380 404 (четыре миллиона триста восемьдесят тысяч четыреста четыре) рубля 17 копеек, кроме того НДС (20%) 876 080 (восемьсот семьдесят шесть тысяч восемьдесят) рублей 83 копейки.</w:t>
      </w:r>
    </w:p>
    <w:p w:rsidR="009D0E3F" w:rsidRPr="009D0E3F" w:rsidRDefault="009D0E3F" w:rsidP="009D0E3F">
      <w:pPr>
        <w:widowControl w:val="0"/>
        <w:tabs>
          <w:tab w:val="left" w:pos="426"/>
        </w:tabs>
        <w:autoSpaceDE w:val="0"/>
        <w:autoSpaceDN w:val="0"/>
        <w:contextualSpacing/>
        <w:jc w:val="both"/>
      </w:pPr>
    </w:p>
    <w:p w:rsidR="009D0E3F" w:rsidRPr="009D0E3F" w:rsidRDefault="009D0E3F" w:rsidP="009D0E3F">
      <w:pPr>
        <w:contextualSpacing/>
        <w:jc w:val="both"/>
      </w:pPr>
      <w:r w:rsidRPr="009D0E3F">
        <w:rPr>
          <w:b/>
          <w:bCs/>
          <w:iCs/>
        </w:rPr>
        <w:t>Голосовали «ЗА»:</w:t>
      </w:r>
      <w:r w:rsidRPr="009D0E3F">
        <w:t xml:space="preserve"> Гурьянов Д.Л., </w:t>
      </w:r>
      <w:proofErr w:type="spellStart"/>
      <w:r w:rsidRPr="009D0E3F">
        <w:t>Сасин</w:t>
      </w:r>
      <w:proofErr w:type="spellEnd"/>
      <w:r w:rsidRPr="009D0E3F">
        <w:t xml:space="preserve"> Н.И., Раков А.В.</w:t>
      </w:r>
    </w:p>
    <w:p w:rsidR="009D0E3F" w:rsidRPr="009D0E3F" w:rsidRDefault="009D0E3F" w:rsidP="009D0E3F">
      <w:pPr>
        <w:tabs>
          <w:tab w:val="left" w:pos="720"/>
        </w:tabs>
        <w:contextualSpacing/>
        <w:jc w:val="both"/>
      </w:pPr>
      <w:r w:rsidRPr="009D0E3F">
        <w:rPr>
          <w:b/>
        </w:rPr>
        <w:t>«ПРОТИВ»:</w:t>
      </w:r>
      <w:r w:rsidRPr="009D0E3F">
        <w:t xml:space="preserve"> нет.</w:t>
      </w:r>
      <w:r w:rsidRPr="009D0E3F">
        <w:rPr>
          <w:b/>
        </w:rPr>
        <w:t xml:space="preserve"> «ВОЗДЕРЖАЛСЯ</w:t>
      </w:r>
      <w:r w:rsidRPr="009D0E3F">
        <w:t>»: нет.</w:t>
      </w:r>
    </w:p>
    <w:p w:rsidR="009D0E3F" w:rsidRPr="009D0E3F" w:rsidRDefault="009D0E3F" w:rsidP="009D0E3F">
      <w:pPr>
        <w:widowControl w:val="0"/>
        <w:shd w:val="clear" w:color="auto" w:fill="FFFFFF"/>
        <w:autoSpaceDE w:val="0"/>
        <w:autoSpaceDN w:val="0"/>
        <w:contextualSpacing/>
        <w:jc w:val="both"/>
      </w:pPr>
      <w:r w:rsidRPr="009D0E3F">
        <w:t>Решение принято единогласно.</w:t>
      </w:r>
    </w:p>
    <w:p w:rsidR="009D0E3F" w:rsidRPr="009D0E3F" w:rsidRDefault="009D0E3F" w:rsidP="009D0E3F">
      <w:pPr>
        <w:tabs>
          <w:tab w:val="left" w:pos="7920"/>
          <w:tab w:val="left" w:pos="8100"/>
        </w:tabs>
        <w:contextualSpacing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188"/>
      </w:tblGrid>
      <w:tr w:rsidR="009D0E3F" w:rsidRPr="009D0E3F" w:rsidTr="007F133F">
        <w:tc>
          <w:tcPr>
            <w:tcW w:w="1809" w:type="dxa"/>
            <w:shd w:val="clear" w:color="auto" w:fill="auto"/>
          </w:tcPr>
          <w:p w:rsidR="009D0E3F" w:rsidRPr="009D0E3F" w:rsidRDefault="009D0E3F" w:rsidP="009D0E3F">
            <w:pPr>
              <w:tabs>
                <w:tab w:val="left" w:pos="7920"/>
                <w:tab w:val="left" w:pos="8100"/>
              </w:tabs>
              <w:contextualSpacing/>
              <w:rPr>
                <w:b/>
                <w:bCs/>
              </w:rPr>
            </w:pPr>
            <w:r w:rsidRPr="009D0E3F">
              <w:rPr>
                <w:b/>
                <w:bCs/>
              </w:rPr>
              <w:t>Приложение:</w:t>
            </w:r>
          </w:p>
        </w:tc>
        <w:tc>
          <w:tcPr>
            <w:tcW w:w="8188" w:type="dxa"/>
            <w:shd w:val="clear" w:color="auto" w:fill="auto"/>
          </w:tcPr>
          <w:p w:rsidR="009D0E3F" w:rsidRPr="009D0E3F" w:rsidRDefault="009D0E3F" w:rsidP="009D0E3F">
            <w:pPr>
              <w:tabs>
                <w:tab w:val="left" w:pos="318"/>
              </w:tabs>
              <w:contextualSpacing/>
            </w:pPr>
            <w:r w:rsidRPr="009D0E3F">
              <w:t>Опросные листы членов Комитета, принявших участие в голосовании*.</w:t>
            </w:r>
          </w:p>
          <w:p w:rsidR="009D0E3F" w:rsidRPr="009D0E3F" w:rsidRDefault="009D0E3F" w:rsidP="009D0E3F">
            <w:pPr>
              <w:tabs>
                <w:tab w:val="left" w:pos="8100"/>
              </w:tabs>
              <w:ind w:left="318" w:hanging="360"/>
              <w:contextualSpacing/>
            </w:pPr>
          </w:p>
        </w:tc>
      </w:tr>
    </w:tbl>
    <w:p w:rsidR="009D0E3F" w:rsidRPr="009D0E3F" w:rsidRDefault="009D0E3F" w:rsidP="009D0E3F">
      <w:pPr>
        <w:tabs>
          <w:tab w:val="left" w:pos="7920"/>
          <w:tab w:val="left" w:pos="8100"/>
        </w:tabs>
        <w:contextualSpacing/>
        <w:rPr>
          <w:sz w:val="22"/>
          <w:szCs w:val="22"/>
        </w:rPr>
      </w:pPr>
      <w:r w:rsidRPr="009D0E3F">
        <w:rPr>
          <w:sz w:val="22"/>
          <w:szCs w:val="22"/>
        </w:rPr>
        <w:t>*хранится в электронном виде</w:t>
      </w:r>
    </w:p>
    <w:p w:rsidR="009D0E3F" w:rsidRPr="009D0E3F" w:rsidRDefault="009D0E3F" w:rsidP="009D0E3F">
      <w:pPr>
        <w:tabs>
          <w:tab w:val="left" w:pos="7920"/>
          <w:tab w:val="left" w:pos="8100"/>
        </w:tabs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98"/>
        <w:gridCol w:w="133"/>
        <w:gridCol w:w="1799"/>
      </w:tblGrid>
      <w:tr w:rsidR="009D0E3F" w:rsidRPr="009D0E3F" w:rsidTr="007F133F">
        <w:tc>
          <w:tcPr>
            <w:tcW w:w="7905" w:type="dxa"/>
            <w:shd w:val="clear" w:color="auto" w:fill="auto"/>
          </w:tcPr>
          <w:p w:rsidR="009D0E3F" w:rsidRPr="009D0E3F" w:rsidRDefault="009D0E3F" w:rsidP="009D0E3F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 w:rsidRPr="009D0E3F">
              <w:t xml:space="preserve">Председатель Комитета     </w:t>
            </w:r>
          </w:p>
          <w:p w:rsidR="009D0E3F" w:rsidRPr="009D0E3F" w:rsidRDefault="009D0E3F" w:rsidP="009D0E3F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</w:p>
          <w:p w:rsidR="009D0E3F" w:rsidRPr="009D0E3F" w:rsidRDefault="009D0E3F" w:rsidP="009D0E3F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 w:rsidRPr="009D0E3F">
              <w:t xml:space="preserve">                                                                           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D0E3F" w:rsidRPr="009D0E3F" w:rsidRDefault="009D0E3F" w:rsidP="009D0E3F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>
              <w:t xml:space="preserve">    </w:t>
            </w:r>
            <w:r w:rsidRPr="009D0E3F">
              <w:t>Д.Л. Гурьянов</w:t>
            </w:r>
          </w:p>
        </w:tc>
      </w:tr>
      <w:tr w:rsidR="009D0E3F" w:rsidRPr="009D0E3F" w:rsidTr="007F133F">
        <w:tc>
          <w:tcPr>
            <w:tcW w:w="8046" w:type="dxa"/>
            <w:gridSpan w:val="2"/>
            <w:shd w:val="clear" w:color="auto" w:fill="auto"/>
          </w:tcPr>
          <w:p w:rsidR="009D0E3F" w:rsidRPr="009D0E3F" w:rsidRDefault="009D0E3F" w:rsidP="009D0E3F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 w:rsidRPr="009D0E3F">
              <w:t xml:space="preserve">Секретарь Комитета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9D0E3F" w:rsidRPr="009D0E3F" w:rsidRDefault="009D0E3F" w:rsidP="009D0E3F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 w:rsidRPr="009D0E3F">
              <w:t xml:space="preserve">    А.В. Рубачев</w:t>
            </w:r>
          </w:p>
        </w:tc>
      </w:tr>
    </w:tbl>
    <w:p w:rsidR="0080696D" w:rsidRPr="00D638F8" w:rsidRDefault="0080696D" w:rsidP="0080696D">
      <w:pPr>
        <w:pStyle w:val="20"/>
        <w:tabs>
          <w:tab w:val="left" w:pos="5400"/>
        </w:tabs>
        <w:ind w:left="-142" w:right="-284"/>
        <w:jc w:val="center"/>
        <w:rPr>
          <w:rFonts w:ascii="Arial Narrow" w:hAnsi="Arial Narrow"/>
          <w:b/>
          <w:bCs/>
          <w:color w:val="005B9C"/>
          <w:sz w:val="24"/>
        </w:rPr>
      </w:pPr>
    </w:p>
    <w:p w:rsidR="002763CC" w:rsidRPr="0080696D" w:rsidRDefault="002763CC" w:rsidP="0080696D">
      <w:pPr>
        <w:tabs>
          <w:tab w:val="left" w:pos="3905"/>
        </w:tabs>
        <w:rPr>
          <w:sz w:val="28"/>
          <w:szCs w:val="28"/>
          <w:lang w:val="en-US"/>
        </w:rPr>
      </w:pPr>
    </w:p>
    <w:sectPr w:rsidR="002763CC" w:rsidRPr="0080696D" w:rsidSect="009D0E3F">
      <w:pgSz w:w="11906" w:h="16838"/>
      <w:pgMar w:top="567" w:right="99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574CC"/>
    <w:rsid w:val="00072D6F"/>
    <w:rsid w:val="00073760"/>
    <w:rsid w:val="0008278A"/>
    <w:rsid w:val="00082F1C"/>
    <w:rsid w:val="00093C70"/>
    <w:rsid w:val="000C617F"/>
    <w:rsid w:val="000D12FA"/>
    <w:rsid w:val="000D2E94"/>
    <w:rsid w:val="000D4561"/>
    <w:rsid w:val="001164AF"/>
    <w:rsid w:val="00175586"/>
    <w:rsid w:val="001A7B55"/>
    <w:rsid w:val="001D567A"/>
    <w:rsid w:val="001E7C05"/>
    <w:rsid w:val="0020307B"/>
    <w:rsid w:val="00207309"/>
    <w:rsid w:val="00207AF7"/>
    <w:rsid w:val="0022334D"/>
    <w:rsid w:val="00257B96"/>
    <w:rsid w:val="0026040E"/>
    <w:rsid w:val="0026464A"/>
    <w:rsid w:val="00271430"/>
    <w:rsid w:val="002763CC"/>
    <w:rsid w:val="002A57C3"/>
    <w:rsid w:val="002B56DC"/>
    <w:rsid w:val="002E161A"/>
    <w:rsid w:val="002E75DB"/>
    <w:rsid w:val="003103C6"/>
    <w:rsid w:val="00317027"/>
    <w:rsid w:val="00331FEE"/>
    <w:rsid w:val="00374F42"/>
    <w:rsid w:val="00445364"/>
    <w:rsid w:val="0045182A"/>
    <w:rsid w:val="004A2151"/>
    <w:rsid w:val="004A2496"/>
    <w:rsid w:val="004B3E00"/>
    <w:rsid w:val="004C4F36"/>
    <w:rsid w:val="00573691"/>
    <w:rsid w:val="00573807"/>
    <w:rsid w:val="00575D53"/>
    <w:rsid w:val="00587F2C"/>
    <w:rsid w:val="00602F16"/>
    <w:rsid w:val="00606DFC"/>
    <w:rsid w:val="006132FC"/>
    <w:rsid w:val="00642CA0"/>
    <w:rsid w:val="00656FF2"/>
    <w:rsid w:val="00657BD8"/>
    <w:rsid w:val="00693C0A"/>
    <w:rsid w:val="006C1230"/>
    <w:rsid w:val="006D0A6E"/>
    <w:rsid w:val="00713EDA"/>
    <w:rsid w:val="00717A26"/>
    <w:rsid w:val="00726D15"/>
    <w:rsid w:val="00757870"/>
    <w:rsid w:val="007A445E"/>
    <w:rsid w:val="007E254A"/>
    <w:rsid w:val="007F7D58"/>
    <w:rsid w:val="0080696D"/>
    <w:rsid w:val="00811F79"/>
    <w:rsid w:val="00817600"/>
    <w:rsid w:val="0083507F"/>
    <w:rsid w:val="00837022"/>
    <w:rsid w:val="00861C14"/>
    <w:rsid w:val="00875206"/>
    <w:rsid w:val="00875A46"/>
    <w:rsid w:val="008E78A9"/>
    <w:rsid w:val="008F7F83"/>
    <w:rsid w:val="00901C2A"/>
    <w:rsid w:val="00940342"/>
    <w:rsid w:val="009510BB"/>
    <w:rsid w:val="009512D7"/>
    <w:rsid w:val="00954860"/>
    <w:rsid w:val="00966BB7"/>
    <w:rsid w:val="009D0E3F"/>
    <w:rsid w:val="00A3703B"/>
    <w:rsid w:val="00A37164"/>
    <w:rsid w:val="00A44A7D"/>
    <w:rsid w:val="00A846C8"/>
    <w:rsid w:val="00A973FD"/>
    <w:rsid w:val="00AB27BA"/>
    <w:rsid w:val="00AB7D56"/>
    <w:rsid w:val="00AF61FE"/>
    <w:rsid w:val="00B93CA1"/>
    <w:rsid w:val="00BB501C"/>
    <w:rsid w:val="00BD1C5C"/>
    <w:rsid w:val="00BE0ED4"/>
    <w:rsid w:val="00C25A06"/>
    <w:rsid w:val="00C4596E"/>
    <w:rsid w:val="00C95630"/>
    <w:rsid w:val="00CD0E19"/>
    <w:rsid w:val="00CE4518"/>
    <w:rsid w:val="00D46844"/>
    <w:rsid w:val="00D859F4"/>
    <w:rsid w:val="00D90B02"/>
    <w:rsid w:val="00D94BCA"/>
    <w:rsid w:val="00DC7C3F"/>
    <w:rsid w:val="00E12528"/>
    <w:rsid w:val="00E421E6"/>
    <w:rsid w:val="00E448D7"/>
    <w:rsid w:val="00E6036B"/>
    <w:rsid w:val="00E6328A"/>
    <w:rsid w:val="00E67E93"/>
    <w:rsid w:val="00E845DA"/>
    <w:rsid w:val="00E94CA8"/>
    <w:rsid w:val="00E95C06"/>
    <w:rsid w:val="00EA2FB2"/>
    <w:rsid w:val="00EA55BE"/>
    <w:rsid w:val="00EC45DF"/>
    <w:rsid w:val="00ED6F0A"/>
    <w:rsid w:val="00F17865"/>
    <w:rsid w:val="00F21F40"/>
    <w:rsid w:val="00F40D7B"/>
    <w:rsid w:val="00F715DE"/>
    <w:rsid w:val="00F7640F"/>
    <w:rsid w:val="00F81DA2"/>
    <w:rsid w:val="00F8519F"/>
    <w:rsid w:val="00F94397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Рубачев Алексей Владимирович</cp:lastModifiedBy>
  <cp:revision>3</cp:revision>
  <cp:lastPrinted>2019-06-10T18:29:00Z</cp:lastPrinted>
  <dcterms:created xsi:type="dcterms:W3CDTF">2019-06-24T07:05:00Z</dcterms:created>
  <dcterms:modified xsi:type="dcterms:W3CDTF">2019-06-24T07:06:00Z</dcterms:modified>
</cp:coreProperties>
</file>