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F2A" w:rsidRDefault="00D82833" w:rsidP="00006727">
      <w:pPr>
        <w:autoSpaceDE w:val="0"/>
        <w:autoSpaceDN w:val="0"/>
        <w:adjustRightInd w:val="0"/>
        <w:jc w:val="center"/>
        <w:rPr>
          <w:b/>
          <w:bCs/>
          <w:color w:val="000000"/>
          <w:lang w:eastAsia="en-US"/>
        </w:rPr>
      </w:pPr>
      <w:r w:rsidRPr="002E36AF">
        <w:rPr>
          <w:b/>
          <w:bCs/>
          <w:color w:val="000000"/>
          <w:lang w:eastAsia="en-US"/>
        </w:rPr>
        <w:t xml:space="preserve">Сообщение о существенном факте </w:t>
      </w:r>
    </w:p>
    <w:p w:rsidR="008B4F2A" w:rsidRDefault="008B4F2A" w:rsidP="00006727">
      <w:pPr>
        <w:autoSpaceDE w:val="0"/>
        <w:autoSpaceDN w:val="0"/>
        <w:adjustRightInd w:val="0"/>
        <w:jc w:val="center"/>
        <w:rPr>
          <w:b/>
          <w:bCs/>
          <w:color w:val="000000"/>
          <w:lang w:eastAsia="en-US"/>
        </w:rPr>
      </w:pPr>
      <w:r>
        <w:rPr>
          <w:b/>
          <w:bCs/>
          <w:color w:val="000000"/>
          <w:lang w:eastAsia="en-US"/>
        </w:rPr>
        <w:t>«О</w:t>
      </w:r>
      <w:r w:rsidR="00D82833" w:rsidRPr="002E36AF">
        <w:rPr>
          <w:b/>
          <w:bCs/>
          <w:color w:val="000000"/>
          <w:lang w:eastAsia="en-US"/>
        </w:rPr>
        <w:t>б исключении эмиссионных ценных бумаг эмитента из списка ценных бумаг, допущенных к организованным торгам российским организатором торговли</w:t>
      </w:r>
    </w:p>
    <w:p w:rsidR="008B4F2A" w:rsidRPr="002E36AF" w:rsidRDefault="008B4F2A" w:rsidP="00006727">
      <w:pPr>
        <w:autoSpaceDE w:val="0"/>
        <w:autoSpaceDN w:val="0"/>
        <w:adjustRightInd w:val="0"/>
        <w:jc w:val="center"/>
        <w:rPr>
          <w:b/>
          <w:bCs/>
          <w:color w:val="000000"/>
          <w:lang w:eastAsia="en-US"/>
        </w:rPr>
      </w:pPr>
      <w:r>
        <w:rPr>
          <w:b/>
          <w:bCs/>
          <w:color w:val="000000"/>
          <w:lang w:eastAsia="en-US"/>
        </w:rPr>
        <w:t>(раскрытие инсайдерской информации)</w:t>
      </w:r>
    </w:p>
    <w:p w:rsidR="00D82833" w:rsidRPr="00CA1C3D" w:rsidRDefault="00D82833" w:rsidP="0050730C">
      <w:pPr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990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02"/>
        <w:gridCol w:w="448"/>
        <w:gridCol w:w="1611"/>
        <w:gridCol w:w="1523"/>
        <w:gridCol w:w="925"/>
        <w:gridCol w:w="1955"/>
        <w:gridCol w:w="76"/>
        <w:gridCol w:w="2160"/>
      </w:tblGrid>
      <w:tr w:rsidR="00D82833" w:rsidRPr="00CA1C3D" w:rsidTr="006D5B21">
        <w:tc>
          <w:tcPr>
            <w:tcW w:w="9900" w:type="dxa"/>
            <w:gridSpan w:val="8"/>
          </w:tcPr>
          <w:p w:rsidR="00D82833" w:rsidRPr="00CA1C3D" w:rsidRDefault="00D82833" w:rsidP="006D5B21">
            <w:pPr>
              <w:ind w:left="57" w:right="57"/>
              <w:jc w:val="center"/>
            </w:pPr>
            <w:r w:rsidRPr="00CA1C3D">
              <w:rPr>
                <w:sz w:val="22"/>
                <w:szCs w:val="22"/>
              </w:rPr>
              <w:t>1. Общие сведения</w:t>
            </w:r>
          </w:p>
        </w:tc>
      </w:tr>
      <w:tr w:rsidR="00D82833" w:rsidRPr="00CA1C3D" w:rsidTr="006D5B21">
        <w:tc>
          <w:tcPr>
            <w:tcW w:w="4784" w:type="dxa"/>
            <w:gridSpan w:val="4"/>
          </w:tcPr>
          <w:p w:rsidR="00D82833" w:rsidRPr="00CA1C3D" w:rsidRDefault="00D82833" w:rsidP="006D5B21">
            <w:pPr>
              <w:ind w:left="57" w:right="57"/>
              <w:jc w:val="both"/>
            </w:pPr>
            <w:r w:rsidRPr="00CA1C3D">
              <w:rPr>
                <w:sz w:val="22"/>
                <w:szCs w:val="22"/>
              </w:rPr>
              <w:t xml:space="preserve">1.1. Полное фирменное наименование эмитента </w:t>
            </w:r>
          </w:p>
        </w:tc>
        <w:tc>
          <w:tcPr>
            <w:tcW w:w="5116" w:type="dxa"/>
            <w:gridSpan w:val="4"/>
            <w:vAlign w:val="center"/>
          </w:tcPr>
          <w:p w:rsidR="00D82833" w:rsidRPr="0072538D" w:rsidRDefault="00D82833" w:rsidP="002553FF">
            <w:pPr>
              <w:adjustRightInd w:val="0"/>
              <w:ind w:right="-70"/>
              <w:rPr>
                <w:b/>
                <w:bCs/>
                <w:i/>
                <w:iCs/>
                <w:lang w:eastAsia="en-US"/>
              </w:rPr>
            </w:pPr>
            <w:r w:rsidRPr="0072538D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D82833" w:rsidRPr="00CA1C3D" w:rsidTr="006D5B21">
        <w:trPr>
          <w:trHeight w:val="70"/>
        </w:trPr>
        <w:tc>
          <w:tcPr>
            <w:tcW w:w="4784" w:type="dxa"/>
            <w:gridSpan w:val="4"/>
          </w:tcPr>
          <w:p w:rsidR="00D82833" w:rsidRPr="00CA1C3D" w:rsidRDefault="00D82833" w:rsidP="006D5B21">
            <w:pPr>
              <w:ind w:left="57" w:right="57"/>
              <w:jc w:val="both"/>
            </w:pPr>
            <w:r w:rsidRPr="00CA1C3D">
              <w:rPr>
                <w:sz w:val="22"/>
                <w:szCs w:val="22"/>
              </w:rPr>
              <w:t>1.2. Сокращенное фирменное наименование эмитента</w:t>
            </w:r>
          </w:p>
        </w:tc>
        <w:tc>
          <w:tcPr>
            <w:tcW w:w="5116" w:type="dxa"/>
            <w:gridSpan w:val="4"/>
            <w:vAlign w:val="center"/>
          </w:tcPr>
          <w:p w:rsidR="00D82833" w:rsidRPr="0072538D" w:rsidRDefault="00D82833" w:rsidP="002553FF">
            <w:pPr>
              <w:adjustRightInd w:val="0"/>
              <w:ind w:right="-70"/>
              <w:rPr>
                <w:b/>
                <w:bCs/>
                <w:i/>
                <w:iCs/>
                <w:lang w:eastAsia="en-US"/>
              </w:rPr>
            </w:pPr>
            <w:r w:rsidRPr="0072538D">
              <w:rPr>
                <w:b/>
                <w:bCs/>
                <w:i/>
                <w:iCs/>
                <w:sz w:val="22"/>
                <w:szCs w:val="22"/>
                <w:lang w:eastAsia="en-US"/>
              </w:rPr>
              <w:t xml:space="preserve">ПАО «МРСК Северного Кавказа» </w:t>
            </w:r>
          </w:p>
        </w:tc>
      </w:tr>
      <w:tr w:rsidR="00D82833" w:rsidRPr="00CA1C3D" w:rsidTr="006D5B21">
        <w:tc>
          <w:tcPr>
            <w:tcW w:w="4784" w:type="dxa"/>
            <w:gridSpan w:val="4"/>
          </w:tcPr>
          <w:p w:rsidR="00D82833" w:rsidRPr="00CA1C3D" w:rsidRDefault="00D82833" w:rsidP="006D5B21">
            <w:pPr>
              <w:ind w:left="57" w:right="57"/>
              <w:jc w:val="both"/>
            </w:pPr>
            <w:r w:rsidRPr="00CA1C3D">
              <w:rPr>
                <w:sz w:val="22"/>
                <w:szCs w:val="22"/>
              </w:rPr>
              <w:t>1.3. Место нахождения эмитента</w:t>
            </w:r>
          </w:p>
        </w:tc>
        <w:tc>
          <w:tcPr>
            <w:tcW w:w="5116" w:type="dxa"/>
            <w:gridSpan w:val="4"/>
            <w:vAlign w:val="center"/>
          </w:tcPr>
          <w:p w:rsidR="00D82833" w:rsidRPr="0072538D" w:rsidRDefault="00EA4AC8" w:rsidP="002553FF">
            <w:pPr>
              <w:adjustRightInd w:val="0"/>
              <w:ind w:right="-70"/>
              <w:rPr>
                <w:b/>
                <w:bCs/>
                <w:i/>
                <w:iCs/>
                <w:lang w:eastAsia="en-US"/>
              </w:rPr>
            </w:pPr>
            <w:r w:rsidRPr="00EA4AC8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D82833" w:rsidRPr="00CA1C3D" w:rsidTr="006D5B21">
        <w:tc>
          <w:tcPr>
            <w:tcW w:w="4784" w:type="dxa"/>
            <w:gridSpan w:val="4"/>
          </w:tcPr>
          <w:p w:rsidR="00D82833" w:rsidRPr="00CA1C3D" w:rsidRDefault="00D82833" w:rsidP="006D5B21">
            <w:pPr>
              <w:ind w:left="57" w:right="57"/>
              <w:jc w:val="both"/>
            </w:pPr>
            <w:r w:rsidRPr="00CA1C3D">
              <w:rPr>
                <w:sz w:val="22"/>
                <w:szCs w:val="22"/>
              </w:rPr>
              <w:t>1.4. ОГРН эмитента</w:t>
            </w:r>
          </w:p>
        </w:tc>
        <w:tc>
          <w:tcPr>
            <w:tcW w:w="5116" w:type="dxa"/>
            <w:gridSpan w:val="4"/>
            <w:vAlign w:val="center"/>
          </w:tcPr>
          <w:p w:rsidR="00D82833" w:rsidRPr="0072538D" w:rsidRDefault="00D82833" w:rsidP="002553FF">
            <w:pPr>
              <w:adjustRightInd w:val="0"/>
              <w:ind w:right="-70"/>
              <w:rPr>
                <w:b/>
                <w:bCs/>
                <w:i/>
                <w:iCs/>
                <w:lang w:eastAsia="en-US"/>
              </w:rPr>
            </w:pPr>
            <w:r w:rsidRPr="0072538D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1062632029778</w:t>
            </w:r>
          </w:p>
        </w:tc>
      </w:tr>
      <w:tr w:rsidR="00D82833" w:rsidRPr="00CA1C3D" w:rsidTr="006D5B21">
        <w:tc>
          <w:tcPr>
            <w:tcW w:w="4784" w:type="dxa"/>
            <w:gridSpan w:val="4"/>
          </w:tcPr>
          <w:p w:rsidR="00D82833" w:rsidRPr="00CA1C3D" w:rsidRDefault="00D82833" w:rsidP="006D5B21">
            <w:pPr>
              <w:ind w:left="57" w:right="57"/>
              <w:jc w:val="both"/>
            </w:pPr>
            <w:r w:rsidRPr="00CA1C3D">
              <w:rPr>
                <w:sz w:val="22"/>
                <w:szCs w:val="22"/>
              </w:rPr>
              <w:t>1.5. ИНН эмитента</w:t>
            </w:r>
          </w:p>
        </w:tc>
        <w:tc>
          <w:tcPr>
            <w:tcW w:w="5116" w:type="dxa"/>
            <w:gridSpan w:val="4"/>
            <w:vAlign w:val="center"/>
          </w:tcPr>
          <w:p w:rsidR="00D82833" w:rsidRPr="0072538D" w:rsidRDefault="00D82833" w:rsidP="002553FF">
            <w:pPr>
              <w:adjustRightInd w:val="0"/>
              <w:ind w:right="-70"/>
              <w:rPr>
                <w:b/>
                <w:bCs/>
                <w:i/>
                <w:iCs/>
                <w:lang w:eastAsia="en-US"/>
              </w:rPr>
            </w:pPr>
            <w:r w:rsidRPr="0072538D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2632082033</w:t>
            </w:r>
          </w:p>
        </w:tc>
      </w:tr>
      <w:tr w:rsidR="00D82833" w:rsidRPr="00CA1C3D" w:rsidTr="006D5B21">
        <w:tc>
          <w:tcPr>
            <w:tcW w:w="4784" w:type="dxa"/>
            <w:gridSpan w:val="4"/>
          </w:tcPr>
          <w:p w:rsidR="00D82833" w:rsidRPr="00CA1C3D" w:rsidRDefault="00D82833" w:rsidP="006D5B21">
            <w:pPr>
              <w:ind w:left="57" w:right="57"/>
              <w:jc w:val="both"/>
            </w:pPr>
            <w:r w:rsidRPr="00CA1C3D">
              <w:rPr>
                <w:sz w:val="22"/>
                <w:szCs w:val="22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116" w:type="dxa"/>
            <w:gridSpan w:val="4"/>
            <w:vAlign w:val="center"/>
          </w:tcPr>
          <w:p w:rsidR="00D82833" w:rsidRPr="0072538D" w:rsidRDefault="00D82833" w:rsidP="002553FF">
            <w:pPr>
              <w:adjustRightInd w:val="0"/>
              <w:ind w:right="-70"/>
              <w:rPr>
                <w:b/>
                <w:bCs/>
                <w:i/>
                <w:iCs/>
                <w:lang w:eastAsia="en-US"/>
              </w:rPr>
            </w:pPr>
            <w:r w:rsidRPr="0072538D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34747-E</w:t>
            </w:r>
          </w:p>
        </w:tc>
      </w:tr>
      <w:tr w:rsidR="00D82833" w:rsidRPr="00CA1C3D" w:rsidTr="00C63BE1">
        <w:tc>
          <w:tcPr>
            <w:tcW w:w="4784" w:type="dxa"/>
            <w:gridSpan w:val="4"/>
          </w:tcPr>
          <w:p w:rsidR="00D82833" w:rsidRPr="008A2FC6" w:rsidRDefault="00D82833" w:rsidP="006D5B21">
            <w:pPr>
              <w:rPr>
                <w:rFonts w:eastAsia="MS Mincho"/>
                <w:lang w:eastAsia="ja-JP"/>
              </w:rPr>
            </w:pPr>
            <w:r w:rsidRPr="00905933">
              <w:rPr>
                <w:sz w:val="22"/>
                <w:szCs w:val="22"/>
              </w:rPr>
              <w:t>1.7. </w:t>
            </w:r>
            <w:r w:rsidRPr="00443AA7">
              <w:rPr>
                <w:sz w:val="22"/>
                <w:szCs w:val="22"/>
              </w:rPr>
              <w:t>Адрес страницы в сети Интернет, используемой эмитентом для раскрытия информации</w:t>
            </w:r>
          </w:p>
        </w:tc>
        <w:tc>
          <w:tcPr>
            <w:tcW w:w="5116" w:type="dxa"/>
            <w:gridSpan w:val="4"/>
            <w:vAlign w:val="center"/>
          </w:tcPr>
          <w:p w:rsidR="00D82833" w:rsidRPr="0072538D" w:rsidRDefault="00D82833" w:rsidP="002553FF">
            <w:pPr>
              <w:ind w:right="-70"/>
              <w:rPr>
                <w:b/>
                <w:bCs/>
                <w:i/>
                <w:iCs/>
                <w:lang w:eastAsia="en-US"/>
              </w:rPr>
            </w:pPr>
            <w:r w:rsidRPr="0072538D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http://www.mrsk-sk.ru; http://disclosure.skrin.ru/disclosure/2632082033</w:t>
            </w:r>
          </w:p>
        </w:tc>
      </w:tr>
      <w:tr w:rsidR="00D82833" w:rsidRPr="00CA1C3D" w:rsidTr="006D5B21">
        <w:tc>
          <w:tcPr>
            <w:tcW w:w="9900" w:type="dxa"/>
            <w:gridSpan w:val="8"/>
          </w:tcPr>
          <w:p w:rsidR="00D82833" w:rsidRPr="00CA1C3D" w:rsidRDefault="00D82833" w:rsidP="006D5B21">
            <w:pPr>
              <w:ind w:left="57" w:right="57"/>
              <w:jc w:val="center"/>
            </w:pPr>
            <w:r w:rsidRPr="00CA1C3D">
              <w:rPr>
                <w:sz w:val="22"/>
                <w:szCs w:val="22"/>
              </w:rPr>
              <w:t>2. Содержание сообщения</w:t>
            </w:r>
          </w:p>
        </w:tc>
      </w:tr>
      <w:tr w:rsidR="00D82833" w:rsidRPr="00CA1C3D" w:rsidTr="006D5B21">
        <w:tc>
          <w:tcPr>
            <w:tcW w:w="9900" w:type="dxa"/>
            <w:gridSpan w:val="8"/>
          </w:tcPr>
          <w:p w:rsidR="00D82833" w:rsidRPr="00022021" w:rsidRDefault="00D82833" w:rsidP="0050730C">
            <w:pPr>
              <w:pStyle w:val="Default"/>
              <w:jc w:val="both"/>
              <w:rPr>
                <w:sz w:val="22"/>
                <w:szCs w:val="22"/>
              </w:rPr>
            </w:pPr>
            <w:r w:rsidRPr="0050730C">
              <w:rPr>
                <w:sz w:val="22"/>
                <w:szCs w:val="22"/>
              </w:rPr>
              <w:t xml:space="preserve">2.1. Полное фирменное наименование российской биржи, из котировального списка которой исключены </w:t>
            </w:r>
            <w:r w:rsidRPr="00022021">
              <w:rPr>
                <w:sz w:val="22"/>
                <w:szCs w:val="22"/>
              </w:rPr>
              <w:t xml:space="preserve">ценные бумаги эмитента (российского организатора торговли, из списка допущенных к организованным торгам ценных бумаг которого исключены ценные бумаги эмитента): </w:t>
            </w:r>
            <w:r w:rsidRPr="00022021">
              <w:rPr>
                <w:b/>
                <w:i/>
                <w:sz w:val="22"/>
                <w:szCs w:val="22"/>
              </w:rPr>
              <w:t>Публичное акционерное общество «Московская Биржа ММВБ-РТС».</w:t>
            </w:r>
          </w:p>
          <w:p w:rsidR="00D82833" w:rsidRDefault="00D82833" w:rsidP="0050730C">
            <w:pPr>
              <w:autoSpaceDE w:val="0"/>
              <w:autoSpaceDN w:val="0"/>
              <w:adjustRightInd w:val="0"/>
              <w:jc w:val="both"/>
              <w:outlineLvl w:val="3"/>
            </w:pPr>
            <w:r w:rsidRPr="00022021">
              <w:rPr>
                <w:sz w:val="22"/>
                <w:szCs w:val="22"/>
              </w:rPr>
              <w:t xml:space="preserve">2.2. Вид, категория (тип) и иные идентификационные признаки ценных бумаг эмитента, исключенных из котировального списка российской биржи (из списка ценных бумаг, допущенных к организованным торгам российским организатором торговли): </w:t>
            </w:r>
            <w:r w:rsidRPr="00022021">
              <w:rPr>
                <w:b/>
                <w:i/>
                <w:sz w:val="22"/>
                <w:szCs w:val="22"/>
              </w:rPr>
              <w:t xml:space="preserve">Биржевые облигации документарные процентные неконвертируемые на предъявителя с обязательным централизованным хранением серии БО-001Р-01, идентификационный номер выпуска </w:t>
            </w:r>
            <w:r w:rsidRPr="00022021">
              <w:rPr>
                <w:b/>
                <w:i/>
                <w:color w:val="000000"/>
                <w:sz w:val="22"/>
                <w:szCs w:val="22"/>
              </w:rPr>
              <w:t>4B02-01-34747-E-001P от 22 апреля 2016 года,</w:t>
            </w:r>
            <w:r w:rsidRPr="00022021">
              <w:rPr>
                <w:b/>
                <w:i/>
                <w:sz w:val="22"/>
                <w:szCs w:val="22"/>
              </w:rPr>
              <w:t xml:space="preserve"> международный код (номер) идентификации ценных бумаг (ISIN) RU000A0JWF06 (далее – Биржевые облигации)</w:t>
            </w:r>
            <w:r w:rsidRPr="00000ABB">
              <w:rPr>
                <w:b/>
                <w:bCs/>
                <w:i/>
                <w:iCs/>
                <w:sz w:val="22"/>
                <w:szCs w:val="22"/>
              </w:rPr>
              <w:t>.</w:t>
            </w:r>
          </w:p>
          <w:p w:rsidR="00D82833" w:rsidRPr="0050730C" w:rsidRDefault="00D82833" w:rsidP="0050730C">
            <w:pPr>
              <w:pStyle w:val="Default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50730C">
              <w:rPr>
                <w:sz w:val="22"/>
                <w:szCs w:val="22"/>
              </w:rPr>
              <w:t>2.3. В случае исключения ценных бумаг эмитента из котировального списка российской биржи наименование котировального списка, из которого исключены ценные бумаги эмитента;</w:t>
            </w:r>
            <w:r w:rsidRPr="0050730C">
              <w:rPr>
                <w:b/>
                <w:bCs/>
                <w:i/>
                <w:iCs/>
                <w:sz w:val="22"/>
                <w:szCs w:val="22"/>
                <w:lang w:eastAsia="en-US"/>
              </w:rPr>
              <w:t xml:space="preserve"> </w:t>
            </w:r>
            <w:r w:rsidRPr="0050730C">
              <w:rPr>
                <w:b/>
                <w:bCs/>
                <w:i/>
                <w:iCs/>
                <w:sz w:val="22"/>
                <w:szCs w:val="22"/>
              </w:rPr>
              <w:t xml:space="preserve">В связи с досрочным погашением </w:t>
            </w:r>
            <w:r>
              <w:rPr>
                <w:b/>
                <w:bCs/>
                <w:i/>
                <w:iCs/>
                <w:sz w:val="22"/>
                <w:szCs w:val="22"/>
              </w:rPr>
              <w:t>30.10</w:t>
            </w:r>
            <w:r w:rsidRPr="0050730C">
              <w:rPr>
                <w:b/>
                <w:bCs/>
                <w:i/>
                <w:iCs/>
                <w:sz w:val="22"/>
                <w:szCs w:val="22"/>
              </w:rPr>
              <w:t>.201</w:t>
            </w:r>
            <w:r>
              <w:rPr>
                <w:b/>
                <w:bCs/>
                <w:i/>
                <w:iCs/>
                <w:sz w:val="22"/>
                <w:szCs w:val="22"/>
              </w:rPr>
              <w:t>7 Биржевые о</w:t>
            </w:r>
            <w:r w:rsidRPr="0050730C">
              <w:rPr>
                <w:b/>
                <w:bCs/>
                <w:i/>
                <w:iCs/>
                <w:sz w:val="22"/>
                <w:szCs w:val="22"/>
              </w:rPr>
              <w:t>блигации исключаются из раздела «</w:t>
            </w:r>
            <w:r>
              <w:rPr>
                <w:b/>
                <w:bCs/>
                <w:i/>
                <w:iCs/>
                <w:sz w:val="22"/>
                <w:szCs w:val="22"/>
              </w:rPr>
              <w:t>Третий</w:t>
            </w:r>
            <w:r w:rsidRPr="0050730C">
              <w:rPr>
                <w:b/>
                <w:bCs/>
                <w:i/>
                <w:iCs/>
                <w:sz w:val="22"/>
                <w:szCs w:val="22"/>
              </w:rPr>
              <w:t xml:space="preserve"> уровень» Списка ценных бумаг, допущенных к торгам в </w:t>
            </w:r>
            <w:r>
              <w:rPr>
                <w:b/>
                <w:bCs/>
                <w:i/>
                <w:iCs/>
                <w:sz w:val="22"/>
                <w:szCs w:val="22"/>
              </w:rPr>
              <w:t>ПАО Московская Биржа</w:t>
            </w:r>
            <w:r w:rsidRPr="0050730C">
              <w:rPr>
                <w:b/>
                <w:bCs/>
                <w:i/>
                <w:iCs/>
                <w:sz w:val="22"/>
                <w:szCs w:val="22"/>
              </w:rPr>
              <w:t>.</w:t>
            </w:r>
          </w:p>
          <w:p w:rsidR="00D82833" w:rsidRPr="009B305F" w:rsidRDefault="00D82833" w:rsidP="008B4F2A">
            <w:pPr>
              <w:pStyle w:val="Default"/>
              <w:jc w:val="both"/>
              <w:rPr>
                <w:b/>
                <w:i/>
                <w:sz w:val="22"/>
                <w:szCs w:val="22"/>
              </w:rPr>
            </w:pPr>
            <w:r w:rsidRPr="0050730C">
              <w:rPr>
                <w:sz w:val="22"/>
                <w:szCs w:val="22"/>
              </w:rPr>
              <w:t>2.4. Дата исключения ценных бумаг эмитента из котировального списка российской биржи (из списка ценных бумаг, допущенных к организованным торгам, российского организатора торговли</w:t>
            </w:r>
            <w:r w:rsidRPr="00733E04">
              <w:rPr>
                <w:color w:val="auto"/>
                <w:sz w:val="22"/>
                <w:szCs w:val="22"/>
              </w:rPr>
              <w:t xml:space="preserve">): </w:t>
            </w:r>
            <w:r w:rsidR="008B4F2A" w:rsidRPr="008B4F2A">
              <w:rPr>
                <w:b/>
                <w:i/>
                <w:color w:val="auto"/>
                <w:sz w:val="22"/>
                <w:szCs w:val="22"/>
              </w:rPr>
              <w:t>01</w:t>
            </w:r>
            <w:r w:rsidRPr="008B4F2A">
              <w:rPr>
                <w:b/>
                <w:i/>
                <w:color w:val="000000" w:themeColor="text1"/>
                <w:sz w:val="22"/>
                <w:szCs w:val="22"/>
              </w:rPr>
              <w:t>.</w:t>
            </w:r>
            <w:r w:rsidR="008B4F2A" w:rsidRPr="008B4F2A">
              <w:rPr>
                <w:b/>
                <w:i/>
                <w:color w:val="000000" w:themeColor="text1"/>
                <w:sz w:val="22"/>
                <w:szCs w:val="22"/>
              </w:rPr>
              <w:t>11</w:t>
            </w:r>
            <w:r w:rsidRPr="008B4F2A">
              <w:rPr>
                <w:b/>
                <w:i/>
                <w:color w:val="000000" w:themeColor="text1"/>
                <w:sz w:val="22"/>
                <w:szCs w:val="22"/>
              </w:rPr>
              <w:t>.2017</w:t>
            </w:r>
            <w:r w:rsidRPr="00092223">
              <w:rPr>
                <w:b/>
                <w:i/>
                <w:sz w:val="22"/>
                <w:szCs w:val="22"/>
              </w:rPr>
              <w:t>.</w:t>
            </w:r>
          </w:p>
        </w:tc>
      </w:tr>
      <w:tr w:rsidR="00D82833" w:rsidRPr="001736C9" w:rsidTr="006D5B21">
        <w:trPr>
          <w:cantSplit/>
        </w:trPr>
        <w:tc>
          <w:tcPr>
            <w:tcW w:w="9900" w:type="dxa"/>
            <w:gridSpan w:val="8"/>
            <w:vAlign w:val="center"/>
          </w:tcPr>
          <w:p w:rsidR="00D82833" w:rsidRPr="001736C9" w:rsidRDefault="00D82833" w:rsidP="006D5B21">
            <w:pPr>
              <w:jc w:val="center"/>
            </w:pPr>
            <w:r w:rsidRPr="001736C9">
              <w:rPr>
                <w:sz w:val="22"/>
                <w:szCs w:val="22"/>
              </w:rPr>
              <w:t>3. Подпись</w:t>
            </w:r>
          </w:p>
        </w:tc>
      </w:tr>
      <w:tr w:rsidR="00D82833" w:rsidRPr="00274A97" w:rsidTr="006D5B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90"/>
        </w:trPr>
        <w:tc>
          <w:tcPr>
            <w:tcW w:w="570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D82833" w:rsidRPr="00C52D3F" w:rsidRDefault="00D82833" w:rsidP="002553FF">
            <w:pPr>
              <w:rPr>
                <w:rFonts w:eastAsia="MS Mincho"/>
                <w:lang w:eastAsia="ja-JP"/>
              </w:rPr>
            </w:pPr>
            <w:r w:rsidRPr="00C52D3F">
              <w:rPr>
                <w:szCs w:val="22"/>
              </w:rPr>
              <w:t xml:space="preserve">3.1. </w:t>
            </w:r>
            <w:r w:rsidR="00EA4AC8" w:rsidRPr="00EA4AC8">
              <w:rPr>
                <w:rFonts w:eastAsia="MS Mincho"/>
                <w:sz w:val="22"/>
                <w:szCs w:val="22"/>
                <w:lang w:eastAsia="ja-JP"/>
              </w:rPr>
              <w:t>Генеральный директор ПАО «МРСК Северного Кавказа»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82833" w:rsidRPr="004A4318" w:rsidRDefault="00D82833" w:rsidP="002553FF">
            <w:pPr>
              <w:rPr>
                <w:rFonts w:eastAsia="MS Mincho"/>
                <w:lang w:eastAsia="ja-JP"/>
              </w:rPr>
            </w:pPr>
          </w:p>
        </w:tc>
        <w:tc>
          <w:tcPr>
            <w:tcW w:w="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2833" w:rsidRPr="004A4318" w:rsidRDefault="00D82833" w:rsidP="002553FF">
            <w:pPr>
              <w:rPr>
                <w:rFonts w:eastAsia="MS Mincho"/>
                <w:lang w:eastAsia="ja-JP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D82833" w:rsidRPr="004A4318" w:rsidRDefault="00EA4AC8" w:rsidP="00022021">
            <w:pPr>
              <w:adjustRightInd w:val="0"/>
              <w:ind w:right="-28"/>
              <w:jc w:val="center"/>
              <w:rPr>
                <w:rFonts w:eastAsia="MS Mincho"/>
                <w:lang w:eastAsia="ja-JP"/>
              </w:rPr>
            </w:pPr>
            <w:r w:rsidRPr="00EA4AC8">
              <w:rPr>
                <w:rFonts w:eastAsia="MS Mincho"/>
                <w:sz w:val="22"/>
                <w:szCs w:val="22"/>
                <w:lang w:eastAsia="ja-JP"/>
              </w:rPr>
              <w:t>Ю.В. Зайцев</w:t>
            </w:r>
          </w:p>
        </w:tc>
      </w:tr>
      <w:tr w:rsidR="00D82833" w:rsidRPr="00274A97" w:rsidTr="006D5B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570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82833" w:rsidRPr="00274A97" w:rsidRDefault="00D82833" w:rsidP="006D5B21">
            <w:pPr>
              <w:ind w:left="57"/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D82833" w:rsidRPr="00274A97" w:rsidRDefault="00D82833" w:rsidP="006D5B21">
            <w:pPr>
              <w:jc w:val="center"/>
            </w:pPr>
            <w:r w:rsidRPr="00274A97">
              <w:rPr>
                <w:sz w:val="22"/>
                <w:szCs w:val="22"/>
              </w:rPr>
              <w:t>(подпись)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D82833" w:rsidRPr="00274A97" w:rsidRDefault="00D82833" w:rsidP="006D5B21"/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82833" w:rsidRPr="00274A97" w:rsidRDefault="00D82833" w:rsidP="006D5B21"/>
        </w:tc>
      </w:tr>
      <w:tr w:rsidR="00D82833" w:rsidRPr="00274A97" w:rsidTr="006D5B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0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D82833" w:rsidRPr="00274A97" w:rsidRDefault="00D82833" w:rsidP="006D5B21">
            <w:pPr>
              <w:ind w:left="57"/>
            </w:pPr>
            <w:r w:rsidRPr="00274A97">
              <w:rPr>
                <w:sz w:val="22"/>
                <w:szCs w:val="22"/>
              </w:rPr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2833" w:rsidRPr="000A525B" w:rsidRDefault="000A525B" w:rsidP="003129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2833" w:rsidRPr="000A525B" w:rsidRDefault="000A525B" w:rsidP="006D5B21">
            <w:pPr>
              <w:jc w:val="center"/>
            </w:pPr>
            <w:r>
              <w:t>ноября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2833" w:rsidRPr="008B4F2A" w:rsidRDefault="00D82833" w:rsidP="006D5B21">
            <w:pPr>
              <w:ind w:left="57"/>
            </w:pPr>
            <w:smartTag w:uri="urn:schemas-microsoft-com:office:smarttags" w:element="metricconverter">
              <w:smartTagPr>
                <w:attr w:name="ProductID" w:val="2017 г"/>
              </w:smartTagPr>
              <w:r w:rsidRPr="008B4F2A">
                <w:rPr>
                  <w:sz w:val="22"/>
                  <w:szCs w:val="22"/>
                </w:rPr>
                <w:t>2017 г</w:t>
              </w:r>
            </w:smartTag>
            <w:r w:rsidRPr="008B4F2A">
              <w:rPr>
                <w:sz w:val="22"/>
                <w:szCs w:val="22"/>
              </w:rPr>
              <w:t>.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2833" w:rsidRPr="00274A97" w:rsidRDefault="00D82833" w:rsidP="006D5B21">
            <w:pPr>
              <w:jc w:val="center"/>
            </w:pPr>
            <w:r w:rsidRPr="00274A97">
              <w:rPr>
                <w:sz w:val="22"/>
                <w:szCs w:val="22"/>
              </w:rPr>
              <w:t>М.П.</w:t>
            </w:r>
          </w:p>
        </w:tc>
        <w:tc>
          <w:tcPr>
            <w:tcW w:w="22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82833" w:rsidRPr="00274A97" w:rsidRDefault="00D82833" w:rsidP="006D5B21"/>
        </w:tc>
      </w:tr>
      <w:tr w:rsidR="00D82833" w:rsidRPr="00274A97" w:rsidTr="006D5B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70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82833" w:rsidRPr="00274A97" w:rsidRDefault="00D82833" w:rsidP="006D5B21">
            <w:pPr>
              <w:ind w:left="57"/>
            </w:pP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2833" w:rsidRPr="00274A97" w:rsidRDefault="00D82833" w:rsidP="006D5B21">
            <w:pPr>
              <w:jc w:val="center"/>
            </w:pPr>
          </w:p>
        </w:tc>
        <w:tc>
          <w:tcPr>
            <w:tcW w:w="2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2833" w:rsidRPr="00274A97" w:rsidRDefault="00D82833" w:rsidP="006D5B21"/>
        </w:tc>
      </w:tr>
    </w:tbl>
    <w:p w:rsidR="00D82833" w:rsidRDefault="00D82833" w:rsidP="00D93297">
      <w:pPr>
        <w:pStyle w:val="Default"/>
        <w:numPr>
          <w:ilvl w:val="0"/>
          <w:numId w:val="3"/>
        </w:numPr>
        <w:spacing w:before="40"/>
        <w:ind w:left="360" w:hanging="360"/>
        <w:jc w:val="center"/>
      </w:pPr>
      <w:bookmarkStart w:id="0" w:name="_GoBack"/>
      <w:bookmarkEnd w:id="0"/>
    </w:p>
    <w:sectPr w:rsidR="00D82833" w:rsidSect="002E36AF">
      <w:type w:val="continuous"/>
      <w:pgSz w:w="12240" w:h="15840"/>
      <w:pgMar w:top="539" w:right="900" w:bottom="851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?l?r ???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Japanese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4C9F627"/>
    <w:multiLevelType w:val="hybridMultilevel"/>
    <w:tmpl w:val="5F00197D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B1327132"/>
    <w:multiLevelType w:val="hybridMultilevel"/>
    <w:tmpl w:val="D16C6092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746C0E12"/>
    <w:multiLevelType w:val="hybridMultilevel"/>
    <w:tmpl w:val="33F6CCBD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039"/>
    <w:rsid w:val="00000ABB"/>
    <w:rsid w:val="00006727"/>
    <w:rsid w:val="0001044C"/>
    <w:rsid w:val="00017789"/>
    <w:rsid w:val="00022021"/>
    <w:rsid w:val="00035D7F"/>
    <w:rsid w:val="0003653F"/>
    <w:rsid w:val="000378AF"/>
    <w:rsid w:val="0004182C"/>
    <w:rsid w:val="00042BF8"/>
    <w:rsid w:val="00044697"/>
    <w:rsid w:val="000453C6"/>
    <w:rsid w:val="0006332F"/>
    <w:rsid w:val="0006676F"/>
    <w:rsid w:val="00084B5E"/>
    <w:rsid w:val="00090339"/>
    <w:rsid w:val="00092223"/>
    <w:rsid w:val="000A0B40"/>
    <w:rsid w:val="000A0D3E"/>
    <w:rsid w:val="000A525B"/>
    <w:rsid w:val="000A579C"/>
    <w:rsid w:val="000B17C3"/>
    <w:rsid w:val="000C2817"/>
    <w:rsid w:val="000D10CC"/>
    <w:rsid w:val="000D5907"/>
    <w:rsid w:val="000E4200"/>
    <w:rsid w:val="000F0181"/>
    <w:rsid w:val="000F1654"/>
    <w:rsid w:val="0010118B"/>
    <w:rsid w:val="00117CAD"/>
    <w:rsid w:val="00122827"/>
    <w:rsid w:val="00124E74"/>
    <w:rsid w:val="00130A05"/>
    <w:rsid w:val="00151DB0"/>
    <w:rsid w:val="00152199"/>
    <w:rsid w:val="00170F53"/>
    <w:rsid w:val="00172ADA"/>
    <w:rsid w:val="001736C9"/>
    <w:rsid w:val="00185843"/>
    <w:rsid w:val="0019761E"/>
    <w:rsid w:val="001A2BA5"/>
    <w:rsid w:val="001A5C4C"/>
    <w:rsid w:val="001B101A"/>
    <w:rsid w:val="001B71C7"/>
    <w:rsid w:val="001E1BFC"/>
    <w:rsid w:val="00204FB7"/>
    <w:rsid w:val="00243D8D"/>
    <w:rsid w:val="002452CE"/>
    <w:rsid w:val="002553FF"/>
    <w:rsid w:val="002639DF"/>
    <w:rsid w:val="002653DF"/>
    <w:rsid w:val="00267484"/>
    <w:rsid w:val="002746A4"/>
    <w:rsid w:val="00274A97"/>
    <w:rsid w:val="00277A6A"/>
    <w:rsid w:val="002824EE"/>
    <w:rsid w:val="0028476D"/>
    <w:rsid w:val="00285637"/>
    <w:rsid w:val="002958EF"/>
    <w:rsid w:val="002A2F52"/>
    <w:rsid w:val="002A5A5B"/>
    <w:rsid w:val="002C25DA"/>
    <w:rsid w:val="002C3BAE"/>
    <w:rsid w:val="002D0247"/>
    <w:rsid w:val="002D2F7B"/>
    <w:rsid w:val="002D30E9"/>
    <w:rsid w:val="002E1166"/>
    <w:rsid w:val="002E36AF"/>
    <w:rsid w:val="002E4781"/>
    <w:rsid w:val="002F02CE"/>
    <w:rsid w:val="00300528"/>
    <w:rsid w:val="00300B47"/>
    <w:rsid w:val="00301188"/>
    <w:rsid w:val="00301F5E"/>
    <w:rsid w:val="00304256"/>
    <w:rsid w:val="00307EB9"/>
    <w:rsid w:val="0031099F"/>
    <w:rsid w:val="003129E0"/>
    <w:rsid w:val="00320AF2"/>
    <w:rsid w:val="00336614"/>
    <w:rsid w:val="00343C92"/>
    <w:rsid w:val="003466A8"/>
    <w:rsid w:val="00351282"/>
    <w:rsid w:val="00356BDA"/>
    <w:rsid w:val="0036232B"/>
    <w:rsid w:val="003655FE"/>
    <w:rsid w:val="00371280"/>
    <w:rsid w:val="003A10A1"/>
    <w:rsid w:val="003A1553"/>
    <w:rsid w:val="003B41C3"/>
    <w:rsid w:val="003B57F2"/>
    <w:rsid w:val="003D2B61"/>
    <w:rsid w:val="003D5C52"/>
    <w:rsid w:val="003F321E"/>
    <w:rsid w:val="003F5E5E"/>
    <w:rsid w:val="004006C9"/>
    <w:rsid w:val="00415020"/>
    <w:rsid w:val="0041657E"/>
    <w:rsid w:val="00421E94"/>
    <w:rsid w:val="00441FAE"/>
    <w:rsid w:val="00443AA7"/>
    <w:rsid w:val="00444C79"/>
    <w:rsid w:val="00473934"/>
    <w:rsid w:val="004779F1"/>
    <w:rsid w:val="00487F93"/>
    <w:rsid w:val="00491505"/>
    <w:rsid w:val="00491E99"/>
    <w:rsid w:val="00494BB0"/>
    <w:rsid w:val="004A3377"/>
    <w:rsid w:val="004A4318"/>
    <w:rsid w:val="004B7EFA"/>
    <w:rsid w:val="004C099C"/>
    <w:rsid w:val="004C380D"/>
    <w:rsid w:val="004C3AA3"/>
    <w:rsid w:val="004C517F"/>
    <w:rsid w:val="004E35A4"/>
    <w:rsid w:val="004E36DF"/>
    <w:rsid w:val="004E4314"/>
    <w:rsid w:val="004F6892"/>
    <w:rsid w:val="00502BE7"/>
    <w:rsid w:val="00505B24"/>
    <w:rsid w:val="0050730C"/>
    <w:rsid w:val="005173E9"/>
    <w:rsid w:val="0052205E"/>
    <w:rsid w:val="00543059"/>
    <w:rsid w:val="00545F09"/>
    <w:rsid w:val="00555367"/>
    <w:rsid w:val="00557FCB"/>
    <w:rsid w:val="00560913"/>
    <w:rsid w:val="00573378"/>
    <w:rsid w:val="00584C12"/>
    <w:rsid w:val="005915A6"/>
    <w:rsid w:val="00597FDF"/>
    <w:rsid w:val="005B0640"/>
    <w:rsid w:val="005B51F0"/>
    <w:rsid w:val="005B5A06"/>
    <w:rsid w:val="005E27FA"/>
    <w:rsid w:val="005E3B15"/>
    <w:rsid w:val="005E603C"/>
    <w:rsid w:val="005E6E10"/>
    <w:rsid w:val="005F2582"/>
    <w:rsid w:val="005F31E8"/>
    <w:rsid w:val="006051CB"/>
    <w:rsid w:val="00612541"/>
    <w:rsid w:val="0061549C"/>
    <w:rsid w:val="00621835"/>
    <w:rsid w:val="00630126"/>
    <w:rsid w:val="00634E68"/>
    <w:rsid w:val="00661D37"/>
    <w:rsid w:val="006622F4"/>
    <w:rsid w:val="00664B1C"/>
    <w:rsid w:val="006962B7"/>
    <w:rsid w:val="006A3C5E"/>
    <w:rsid w:val="006A4C78"/>
    <w:rsid w:val="006A55CC"/>
    <w:rsid w:val="006B4F90"/>
    <w:rsid w:val="006B75E3"/>
    <w:rsid w:val="006C1904"/>
    <w:rsid w:val="006D1776"/>
    <w:rsid w:val="006D3D77"/>
    <w:rsid w:val="006D5B21"/>
    <w:rsid w:val="006E671A"/>
    <w:rsid w:val="006F6018"/>
    <w:rsid w:val="006F6DB1"/>
    <w:rsid w:val="00711DBD"/>
    <w:rsid w:val="007169EC"/>
    <w:rsid w:val="00716AA0"/>
    <w:rsid w:val="00720174"/>
    <w:rsid w:val="0072538D"/>
    <w:rsid w:val="00727A2A"/>
    <w:rsid w:val="00733E04"/>
    <w:rsid w:val="00735A38"/>
    <w:rsid w:val="00735D49"/>
    <w:rsid w:val="00737758"/>
    <w:rsid w:val="00740CF4"/>
    <w:rsid w:val="00742016"/>
    <w:rsid w:val="007440DE"/>
    <w:rsid w:val="00755954"/>
    <w:rsid w:val="0076269F"/>
    <w:rsid w:val="00765FDC"/>
    <w:rsid w:val="007725F1"/>
    <w:rsid w:val="007757AE"/>
    <w:rsid w:val="00776506"/>
    <w:rsid w:val="00776CB8"/>
    <w:rsid w:val="0078025B"/>
    <w:rsid w:val="00780595"/>
    <w:rsid w:val="00790D82"/>
    <w:rsid w:val="00790FFB"/>
    <w:rsid w:val="00793CAB"/>
    <w:rsid w:val="00794352"/>
    <w:rsid w:val="007A272D"/>
    <w:rsid w:val="007A3174"/>
    <w:rsid w:val="007A348D"/>
    <w:rsid w:val="007A6F0A"/>
    <w:rsid w:val="007B3D85"/>
    <w:rsid w:val="007B6181"/>
    <w:rsid w:val="007C731C"/>
    <w:rsid w:val="007D17B9"/>
    <w:rsid w:val="007E01A8"/>
    <w:rsid w:val="007E1E6B"/>
    <w:rsid w:val="007E3FAC"/>
    <w:rsid w:val="007F251F"/>
    <w:rsid w:val="007F2E1B"/>
    <w:rsid w:val="007F4987"/>
    <w:rsid w:val="007F51D2"/>
    <w:rsid w:val="00801E07"/>
    <w:rsid w:val="008029D9"/>
    <w:rsid w:val="00803B48"/>
    <w:rsid w:val="0080483F"/>
    <w:rsid w:val="008060F0"/>
    <w:rsid w:val="00814DDC"/>
    <w:rsid w:val="008151BC"/>
    <w:rsid w:val="008232B9"/>
    <w:rsid w:val="008242FE"/>
    <w:rsid w:val="00835381"/>
    <w:rsid w:val="0083563D"/>
    <w:rsid w:val="00845E08"/>
    <w:rsid w:val="00850E3F"/>
    <w:rsid w:val="008751AF"/>
    <w:rsid w:val="00882B1F"/>
    <w:rsid w:val="008923A8"/>
    <w:rsid w:val="00893887"/>
    <w:rsid w:val="0089763C"/>
    <w:rsid w:val="008A020B"/>
    <w:rsid w:val="008A2FC6"/>
    <w:rsid w:val="008A3E91"/>
    <w:rsid w:val="008A665F"/>
    <w:rsid w:val="008B4039"/>
    <w:rsid w:val="008B4F2A"/>
    <w:rsid w:val="008B515E"/>
    <w:rsid w:val="008B6424"/>
    <w:rsid w:val="008C43C9"/>
    <w:rsid w:val="008D1493"/>
    <w:rsid w:val="008D1D36"/>
    <w:rsid w:val="008D4DE3"/>
    <w:rsid w:val="008F1FFE"/>
    <w:rsid w:val="008F3DFD"/>
    <w:rsid w:val="008F7AE1"/>
    <w:rsid w:val="00900223"/>
    <w:rsid w:val="00905933"/>
    <w:rsid w:val="00926593"/>
    <w:rsid w:val="00930756"/>
    <w:rsid w:val="00933183"/>
    <w:rsid w:val="0094616B"/>
    <w:rsid w:val="00946CB6"/>
    <w:rsid w:val="0095341D"/>
    <w:rsid w:val="00957FF0"/>
    <w:rsid w:val="00960FCB"/>
    <w:rsid w:val="0096251F"/>
    <w:rsid w:val="009625F4"/>
    <w:rsid w:val="00971CA4"/>
    <w:rsid w:val="009800D9"/>
    <w:rsid w:val="009832FC"/>
    <w:rsid w:val="009A0125"/>
    <w:rsid w:val="009A3D1F"/>
    <w:rsid w:val="009A75A7"/>
    <w:rsid w:val="009B004E"/>
    <w:rsid w:val="009B0F2E"/>
    <w:rsid w:val="009B1958"/>
    <w:rsid w:val="009B305F"/>
    <w:rsid w:val="009B6D41"/>
    <w:rsid w:val="009C545D"/>
    <w:rsid w:val="009C57FD"/>
    <w:rsid w:val="009C5DB4"/>
    <w:rsid w:val="009D22EA"/>
    <w:rsid w:val="009D6124"/>
    <w:rsid w:val="009D69F7"/>
    <w:rsid w:val="009E1E1D"/>
    <w:rsid w:val="009E2056"/>
    <w:rsid w:val="009F47CA"/>
    <w:rsid w:val="00A047FD"/>
    <w:rsid w:val="00A15B48"/>
    <w:rsid w:val="00A242CF"/>
    <w:rsid w:val="00A42061"/>
    <w:rsid w:val="00A43617"/>
    <w:rsid w:val="00A51014"/>
    <w:rsid w:val="00A547C1"/>
    <w:rsid w:val="00A559DA"/>
    <w:rsid w:val="00A74F13"/>
    <w:rsid w:val="00A7517F"/>
    <w:rsid w:val="00AA0562"/>
    <w:rsid w:val="00AA5E4B"/>
    <w:rsid w:val="00AA6572"/>
    <w:rsid w:val="00AB4026"/>
    <w:rsid w:val="00AC7DFF"/>
    <w:rsid w:val="00AD37CC"/>
    <w:rsid w:val="00AE7DBC"/>
    <w:rsid w:val="00AF24E1"/>
    <w:rsid w:val="00AF2A04"/>
    <w:rsid w:val="00AF7E24"/>
    <w:rsid w:val="00B02AFF"/>
    <w:rsid w:val="00B165E8"/>
    <w:rsid w:val="00B219CB"/>
    <w:rsid w:val="00B22A2C"/>
    <w:rsid w:val="00B22EC7"/>
    <w:rsid w:val="00B238C7"/>
    <w:rsid w:val="00B30F8A"/>
    <w:rsid w:val="00B3229A"/>
    <w:rsid w:val="00B329FA"/>
    <w:rsid w:val="00B35F15"/>
    <w:rsid w:val="00B41694"/>
    <w:rsid w:val="00B50526"/>
    <w:rsid w:val="00B55786"/>
    <w:rsid w:val="00B56A1F"/>
    <w:rsid w:val="00B60DEF"/>
    <w:rsid w:val="00B645CB"/>
    <w:rsid w:val="00B805FE"/>
    <w:rsid w:val="00B8457C"/>
    <w:rsid w:val="00B87FE6"/>
    <w:rsid w:val="00B91D2F"/>
    <w:rsid w:val="00BA3772"/>
    <w:rsid w:val="00BA73F7"/>
    <w:rsid w:val="00BB429F"/>
    <w:rsid w:val="00BB68F0"/>
    <w:rsid w:val="00BB7AB7"/>
    <w:rsid w:val="00BC0F48"/>
    <w:rsid w:val="00BE0209"/>
    <w:rsid w:val="00BE0299"/>
    <w:rsid w:val="00BE5F87"/>
    <w:rsid w:val="00BF4E92"/>
    <w:rsid w:val="00C20267"/>
    <w:rsid w:val="00C214CC"/>
    <w:rsid w:val="00C308C4"/>
    <w:rsid w:val="00C31B51"/>
    <w:rsid w:val="00C4047A"/>
    <w:rsid w:val="00C4094F"/>
    <w:rsid w:val="00C431B9"/>
    <w:rsid w:val="00C43ECF"/>
    <w:rsid w:val="00C44A82"/>
    <w:rsid w:val="00C52D3F"/>
    <w:rsid w:val="00C60D48"/>
    <w:rsid w:val="00C6185B"/>
    <w:rsid w:val="00C63BE1"/>
    <w:rsid w:val="00C65FE6"/>
    <w:rsid w:val="00C8177B"/>
    <w:rsid w:val="00C9127F"/>
    <w:rsid w:val="00CA1C3D"/>
    <w:rsid w:val="00CB339E"/>
    <w:rsid w:val="00CB46FD"/>
    <w:rsid w:val="00CB630B"/>
    <w:rsid w:val="00CD2945"/>
    <w:rsid w:val="00CD5486"/>
    <w:rsid w:val="00CD62F8"/>
    <w:rsid w:val="00CF0D53"/>
    <w:rsid w:val="00CF3DA8"/>
    <w:rsid w:val="00D03DC7"/>
    <w:rsid w:val="00D10E44"/>
    <w:rsid w:val="00D114F1"/>
    <w:rsid w:val="00D13D52"/>
    <w:rsid w:val="00D2005F"/>
    <w:rsid w:val="00D239F4"/>
    <w:rsid w:val="00D34E49"/>
    <w:rsid w:val="00D34EC1"/>
    <w:rsid w:val="00D35E74"/>
    <w:rsid w:val="00D43BCD"/>
    <w:rsid w:val="00D44BB8"/>
    <w:rsid w:val="00D67717"/>
    <w:rsid w:val="00D677FC"/>
    <w:rsid w:val="00D70D22"/>
    <w:rsid w:val="00D7431D"/>
    <w:rsid w:val="00D77259"/>
    <w:rsid w:val="00D77B6D"/>
    <w:rsid w:val="00D808A2"/>
    <w:rsid w:val="00D8144D"/>
    <w:rsid w:val="00D82833"/>
    <w:rsid w:val="00D863AD"/>
    <w:rsid w:val="00D8791E"/>
    <w:rsid w:val="00D87996"/>
    <w:rsid w:val="00D901A4"/>
    <w:rsid w:val="00D9179D"/>
    <w:rsid w:val="00D93297"/>
    <w:rsid w:val="00D97366"/>
    <w:rsid w:val="00DA0AC5"/>
    <w:rsid w:val="00DA459A"/>
    <w:rsid w:val="00DA6F50"/>
    <w:rsid w:val="00DB3DE3"/>
    <w:rsid w:val="00DB4691"/>
    <w:rsid w:val="00DC3663"/>
    <w:rsid w:val="00DD02F5"/>
    <w:rsid w:val="00DD272F"/>
    <w:rsid w:val="00DE1B76"/>
    <w:rsid w:val="00E000C0"/>
    <w:rsid w:val="00E05320"/>
    <w:rsid w:val="00E11274"/>
    <w:rsid w:val="00E13086"/>
    <w:rsid w:val="00E13EC6"/>
    <w:rsid w:val="00E15349"/>
    <w:rsid w:val="00E175C7"/>
    <w:rsid w:val="00E25681"/>
    <w:rsid w:val="00E60DD5"/>
    <w:rsid w:val="00E647B8"/>
    <w:rsid w:val="00E73DDD"/>
    <w:rsid w:val="00E75B85"/>
    <w:rsid w:val="00E8172E"/>
    <w:rsid w:val="00E8517F"/>
    <w:rsid w:val="00E8764F"/>
    <w:rsid w:val="00E87BCC"/>
    <w:rsid w:val="00E92372"/>
    <w:rsid w:val="00E9543A"/>
    <w:rsid w:val="00E96B24"/>
    <w:rsid w:val="00E9736E"/>
    <w:rsid w:val="00EA4AC8"/>
    <w:rsid w:val="00EA5C5B"/>
    <w:rsid w:val="00EA7B2C"/>
    <w:rsid w:val="00EB0134"/>
    <w:rsid w:val="00EC3E93"/>
    <w:rsid w:val="00EC5AEF"/>
    <w:rsid w:val="00EF0800"/>
    <w:rsid w:val="00EF23D6"/>
    <w:rsid w:val="00F16049"/>
    <w:rsid w:val="00F277D2"/>
    <w:rsid w:val="00F32FC7"/>
    <w:rsid w:val="00F335CB"/>
    <w:rsid w:val="00F36DCE"/>
    <w:rsid w:val="00F455FD"/>
    <w:rsid w:val="00F5047C"/>
    <w:rsid w:val="00F54679"/>
    <w:rsid w:val="00F57948"/>
    <w:rsid w:val="00F60EB7"/>
    <w:rsid w:val="00F72E73"/>
    <w:rsid w:val="00F87A63"/>
    <w:rsid w:val="00F92BE5"/>
    <w:rsid w:val="00FA0C2F"/>
    <w:rsid w:val="00FA5EFF"/>
    <w:rsid w:val="00FA655D"/>
    <w:rsid w:val="00FB04A5"/>
    <w:rsid w:val="00FB34F6"/>
    <w:rsid w:val="00FB36B9"/>
    <w:rsid w:val="00FB453A"/>
    <w:rsid w:val="00FB63F9"/>
    <w:rsid w:val="00FC49CD"/>
    <w:rsid w:val="00FF1037"/>
    <w:rsid w:val="00FF3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01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8B403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SUBST">
    <w:name w:val="__SUBST"/>
    <w:uiPriority w:val="99"/>
    <w:rsid w:val="00933183"/>
    <w:rPr>
      <w:b/>
      <w:i/>
      <w:sz w:val="22"/>
    </w:rPr>
  </w:style>
  <w:style w:type="paragraph" w:customStyle="1" w:styleId="11">
    <w:name w:val="Знак Знак1 Знак1"/>
    <w:basedOn w:val="a"/>
    <w:uiPriority w:val="99"/>
    <w:rsid w:val="00090339"/>
    <w:rPr>
      <w:rFonts w:ascii="Verdana" w:hAnsi="Verdana" w:cs="Verdana"/>
      <w:sz w:val="20"/>
      <w:szCs w:val="20"/>
      <w:lang w:val="en-US" w:eastAsia="en-US"/>
    </w:rPr>
  </w:style>
  <w:style w:type="character" w:styleId="a3">
    <w:name w:val="annotation reference"/>
    <w:uiPriority w:val="99"/>
    <w:semiHidden/>
    <w:unhideWhenUsed/>
    <w:rsid w:val="00491E99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491E99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491E99"/>
  </w:style>
  <w:style w:type="paragraph" w:styleId="a6">
    <w:name w:val="annotation subject"/>
    <w:basedOn w:val="a4"/>
    <w:next w:val="a4"/>
    <w:link w:val="a7"/>
    <w:uiPriority w:val="99"/>
    <w:semiHidden/>
    <w:unhideWhenUsed/>
    <w:rsid w:val="00491E99"/>
    <w:rPr>
      <w:b/>
      <w:bCs/>
    </w:rPr>
  </w:style>
  <w:style w:type="character" w:customStyle="1" w:styleId="a7">
    <w:name w:val="Тема примечания Знак"/>
    <w:link w:val="a6"/>
    <w:uiPriority w:val="99"/>
    <w:semiHidden/>
    <w:rsid w:val="00491E99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91E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491E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01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8B403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SUBST">
    <w:name w:val="__SUBST"/>
    <w:uiPriority w:val="99"/>
    <w:rsid w:val="00933183"/>
    <w:rPr>
      <w:b/>
      <w:i/>
      <w:sz w:val="22"/>
    </w:rPr>
  </w:style>
  <w:style w:type="paragraph" w:customStyle="1" w:styleId="11">
    <w:name w:val="Знак Знак1 Знак1"/>
    <w:basedOn w:val="a"/>
    <w:uiPriority w:val="99"/>
    <w:rsid w:val="00090339"/>
    <w:rPr>
      <w:rFonts w:ascii="Verdana" w:hAnsi="Verdana" w:cs="Verdana"/>
      <w:sz w:val="20"/>
      <w:szCs w:val="20"/>
      <w:lang w:val="en-US" w:eastAsia="en-US"/>
    </w:rPr>
  </w:style>
  <w:style w:type="character" w:styleId="a3">
    <w:name w:val="annotation reference"/>
    <w:uiPriority w:val="99"/>
    <w:semiHidden/>
    <w:unhideWhenUsed/>
    <w:rsid w:val="00491E99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491E99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491E99"/>
  </w:style>
  <w:style w:type="paragraph" w:styleId="a6">
    <w:name w:val="annotation subject"/>
    <w:basedOn w:val="a4"/>
    <w:next w:val="a4"/>
    <w:link w:val="a7"/>
    <w:uiPriority w:val="99"/>
    <w:semiHidden/>
    <w:unhideWhenUsed/>
    <w:rsid w:val="00491E99"/>
    <w:rPr>
      <w:b/>
      <w:bCs/>
    </w:rPr>
  </w:style>
  <w:style w:type="character" w:customStyle="1" w:styleId="a7">
    <w:name w:val="Тема примечания Знак"/>
    <w:link w:val="a6"/>
    <w:uiPriority w:val="99"/>
    <w:semiHidden/>
    <w:rsid w:val="00491E99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91E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491E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NLMK, Inc.</Company>
  <LinksUpToDate>false</LinksUpToDate>
  <CharactersWithSpaces>2378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creator>user</dc:creator>
  <cp:lastModifiedBy>Рубачев Алексей Владимирович</cp:lastModifiedBy>
  <cp:revision>3</cp:revision>
  <cp:lastPrinted>2015-04-13T14:23:00Z</cp:lastPrinted>
  <dcterms:created xsi:type="dcterms:W3CDTF">2017-10-31T15:25:00Z</dcterms:created>
  <dcterms:modified xsi:type="dcterms:W3CDTF">2017-10-31T15:42:00Z</dcterms:modified>
</cp:coreProperties>
</file>