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D30" w:rsidRDefault="00B567A7" w:rsidP="009F47CA">
      <w:pPr>
        <w:pStyle w:val="Default"/>
        <w:jc w:val="center"/>
        <w:rPr>
          <w:b/>
          <w:bCs/>
        </w:rPr>
      </w:pPr>
      <w:r w:rsidRPr="0038408E">
        <w:rPr>
          <w:b/>
          <w:bCs/>
        </w:rPr>
        <w:t xml:space="preserve">Сообщение о существенном факте </w:t>
      </w:r>
    </w:p>
    <w:p w:rsidR="00B10D30" w:rsidRDefault="00B10D30" w:rsidP="009F47CA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«О </w:t>
      </w:r>
      <w:r w:rsidR="00B567A7" w:rsidRPr="0038408E">
        <w:rPr>
          <w:b/>
          <w:bCs/>
        </w:rPr>
        <w:t xml:space="preserve">досрочном погашении облигаций эмитента </w:t>
      </w:r>
    </w:p>
    <w:p w:rsidR="00B567A7" w:rsidRPr="0038408E" w:rsidRDefault="00B10D30" w:rsidP="009F47CA">
      <w:pPr>
        <w:pStyle w:val="Default"/>
        <w:jc w:val="center"/>
        <w:rPr>
          <w:b/>
          <w:bCs/>
        </w:rPr>
      </w:pPr>
      <w:r>
        <w:rPr>
          <w:b/>
          <w:bCs/>
        </w:rPr>
        <w:t>(раскрытие</w:t>
      </w:r>
      <w:r w:rsidR="00B567A7" w:rsidRPr="0038408E">
        <w:rPr>
          <w:b/>
          <w:bCs/>
        </w:rPr>
        <w:t xml:space="preserve"> инсайдерской информации</w:t>
      </w:r>
      <w:r>
        <w:rPr>
          <w:b/>
          <w:bCs/>
        </w:rPr>
        <w:t>)»</w:t>
      </w:r>
    </w:p>
    <w:p w:rsidR="00B567A7" w:rsidRPr="00CA1C3D" w:rsidRDefault="00B567A7" w:rsidP="00985FCD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90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2"/>
        <w:gridCol w:w="448"/>
        <w:gridCol w:w="1611"/>
        <w:gridCol w:w="1523"/>
        <w:gridCol w:w="925"/>
        <w:gridCol w:w="1955"/>
        <w:gridCol w:w="76"/>
        <w:gridCol w:w="2160"/>
      </w:tblGrid>
      <w:tr w:rsidR="00B567A7" w:rsidRPr="00CA1C3D" w:rsidTr="006D5B21">
        <w:tc>
          <w:tcPr>
            <w:tcW w:w="9900" w:type="dxa"/>
            <w:gridSpan w:val="8"/>
          </w:tcPr>
          <w:p w:rsidR="00B567A7" w:rsidRPr="00CA1C3D" w:rsidRDefault="00B567A7" w:rsidP="006D5B21">
            <w:pPr>
              <w:ind w:left="57" w:right="57"/>
              <w:jc w:val="center"/>
            </w:pPr>
            <w:r w:rsidRPr="00CA1C3D">
              <w:rPr>
                <w:sz w:val="22"/>
                <w:szCs w:val="22"/>
              </w:rPr>
              <w:t>1. Общие сведения</w:t>
            </w:r>
          </w:p>
        </w:tc>
      </w:tr>
      <w:tr w:rsidR="00B567A7" w:rsidRPr="00CA1C3D" w:rsidTr="006D5B21">
        <w:tc>
          <w:tcPr>
            <w:tcW w:w="4784" w:type="dxa"/>
            <w:gridSpan w:val="4"/>
          </w:tcPr>
          <w:p w:rsidR="00B567A7" w:rsidRPr="00CA1C3D" w:rsidRDefault="00B567A7" w:rsidP="006D5B21">
            <w:pPr>
              <w:ind w:left="57" w:right="57"/>
              <w:jc w:val="both"/>
            </w:pPr>
            <w:r w:rsidRPr="00CA1C3D">
              <w:rPr>
                <w:sz w:val="22"/>
                <w:szCs w:val="22"/>
              </w:rPr>
              <w:t xml:space="preserve">1.1. Полное фирменное наименование эмитента </w:t>
            </w:r>
          </w:p>
        </w:tc>
        <w:tc>
          <w:tcPr>
            <w:tcW w:w="5116" w:type="dxa"/>
            <w:gridSpan w:val="4"/>
            <w:vAlign w:val="center"/>
          </w:tcPr>
          <w:p w:rsidR="00B567A7" w:rsidRPr="0072538D" w:rsidRDefault="00B567A7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B567A7" w:rsidRPr="00CA1C3D" w:rsidTr="006D5B21">
        <w:trPr>
          <w:trHeight w:val="70"/>
        </w:trPr>
        <w:tc>
          <w:tcPr>
            <w:tcW w:w="4784" w:type="dxa"/>
            <w:gridSpan w:val="4"/>
          </w:tcPr>
          <w:p w:rsidR="00B567A7" w:rsidRPr="00CA1C3D" w:rsidRDefault="00B567A7" w:rsidP="006D5B21">
            <w:pPr>
              <w:ind w:left="57" w:right="57"/>
              <w:jc w:val="both"/>
            </w:pPr>
            <w:r w:rsidRPr="00CA1C3D">
              <w:rPr>
                <w:sz w:val="22"/>
                <w:szCs w:val="22"/>
              </w:rPr>
              <w:t>1.2. Сокращенное фирменное наименование эмитента</w:t>
            </w:r>
          </w:p>
        </w:tc>
        <w:tc>
          <w:tcPr>
            <w:tcW w:w="5116" w:type="dxa"/>
            <w:gridSpan w:val="4"/>
            <w:vAlign w:val="center"/>
          </w:tcPr>
          <w:p w:rsidR="00B567A7" w:rsidRPr="0072538D" w:rsidRDefault="00B567A7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 xml:space="preserve">ПАО «МРСК Северного Кавказа» </w:t>
            </w:r>
          </w:p>
        </w:tc>
      </w:tr>
      <w:tr w:rsidR="00B567A7" w:rsidRPr="00CA1C3D" w:rsidTr="006D5B21">
        <w:tc>
          <w:tcPr>
            <w:tcW w:w="4784" w:type="dxa"/>
            <w:gridSpan w:val="4"/>
          </w:tcPr>
          <w:p w:rsidR="00B567A7" w:rsidRPr="00CA1C3D" w:rsidRDefault="00B567A7" w:rsidP="006D5B21">
            <w:pPr>
              <w:ind w:left="57" w:right="57"/>
              <w:jc w:val="both"/>
            </w:pPr>
            <w:r w:rsidRPr="00CA1C3D">
              <w:rPr>
                <w:sz w:val="22"/>
                <w:szCs w:val="22"/>
              </w:rPr>
              <w:t>1.3. Место нахождения эмитента</w:t>
            </w:r>
          </w:p>
        </w:tc>
        <w:tc>
          <w:tcPr>
            <w:tcW w:w="5116" w:type="dxa"/>
            <w:gridSpan w:val="4"/>
            <w:vAlign w:val="center"/>
          </w:tcPr>
          <w:p w:rsidR="00B567A7" w:rsidRPr="0072538D" w:rsidRDefault="00F725A7" w:rsidP="00B10D30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F725A7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B567A7" w:rsidRPr="00CA1C3D" w:rsidTr="006D5B21">
        <w:tc>
          <w:tcPr>
            <w:tcW w:w="4784" w:type="dxa"/>
            <w:gridSpan w:val="4"/>
          </w:tcPr>
          <w:p w:rsidR="00B567A7" w:rsidRPr="00CA1C3D" w:rsidRDefault="00B567A7" w:rsidP="006D5B21">
            <w:pPr>
              <w:ind w:left="57" w:right="57"/>
              <w:jc w:val="both"/>
            </w:pPr>
            <w:r w:rsidRPr="00CA1C3D">
              <w:rPr>
                <w:sz w:val="22"/>
                <w:szCs w:val="22"/>
              </w:rPr>
              <w:t>1.4. ОГРН эмитента</w:t>
            </w:r>
          </w:p>
        </w:tc>
        <w:tc>
          <w:tcPr>
            <w:tcW w:w="5116" w:type="dxa"/>
            <w:gridSpan w:val="4"/>
            <w:vAlign w:val="center"/>
          </w:tcPr>
          <w:p w:rsidR="00B567A7" w:rsidRPr="0072538D" w:rsidRDefault="00B567A7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1062632029778</w:t>
            </w:r>
          </w:p>
        </w:tc>
      </w:tr>
      <w:tr w:rsidR="00B567A7" w:rsidRPr="00CA1C3D" w:rsidTr="006D5B21">
        <w:tc>
          <w:tcPr>
            <w:tcW w:w="4784" w:type="dxa"/>
            <w:gridSpan w:val="4"/>
          </w:tcPr>
          <w:p w:rsidR="00B567A7" w:rsidRPr="00CA1C3D" w:rsidRDefault="00B567A7" w:rsidP="006D5B21">
            <w:pPr>
              <w:ind w:left="57" w:right="57"/>
              <w:jc w:val="both"/>
            </w:pPr>
            <w:r w:rsidRPr="00CA1C3D">
              <w:rPr>
                <w:sz w:val="22"/>
                <w:szCs w:val="22"/>
              </w:rPr>
              <w:t>1.5. ИНН эмитента</w:t>
            </w:r>
          </w:p>
        </w:tc>
        <w:tc>
          <w:tcPr>
            <w:tcW w:w="5116" w:type="dxa"/>
            <w:gridSpan w:val="4"/>
            <w:vAlign w:val="center"/>
          </w:tcPr>
          <w:p w:rsidR="00B567A7" w:rsidRPr="0072538D" w:rsidRDefault="00B567A7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2632082033</w:t>
            </w:r>
          </w:p>
        </w:tc>
      </w:tr>
      <w:tr w:rsidR="00B567A7" w:rsidRPr="00CA1C3D" w:rsidTr="006D5B21">
        <w:tc>
          <w:tcPr>
            <w:tcW w:w="4784" w:type="dxa"/>
            <w:gridSpan w:val="4"/>
          </w:tcPr>
          <w:p w:rsidR="00B567A7" w:rsidRPr="00CA1C3D" w:rsidRDefault="00B567A7" w:rsidP="006D5B21">
            <w:pPr>
              <w:ind w:left="57" w:right="57"/>
              <w:jc w:val="both"/>
            </w:pPr>
            <w:r w:rsidRPr="00CA1C3D">
              <w:rPr>
                <w:sz w:val="22"/>
                <w:szCs w:val="22"/>
              </w:rPr>
              <w:t>1.6. Уникальный код эмитента, присвоенный регистрирующим органом</w:t>
            </w:r>
            <w:bookmarkStart w:id="0" w:name="_GoBack"/>
            <w:bookmarkEnd w:id="0"/>
          </w:p>
        </w:tc>
        <w:tc>
          <w:tcPr>
            <w:tcW w:w="5116" w:type="dxa"/>
            <w:gridSpan w:val="4"/>
            <w:vAlign w:val="center"/>
          </w:tcPr>
          <w:p w:rsidR="00B567A7" w:rsidRPr="0072538D" w:rsidRDefault="00B567A7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34747-E</w:t>
            </w:r>
          </w:p>
        </w:tc>
      </w:tr>
      <w:tr w:rsidR="00B567A7" w:rsidRPr="00CA1C3D" w:rsidTr="003948A2">
        <w:tc>
          <w:tcPr>
            <w:tcW w:w="4784" w:type="dxa"/>
            <w:gridSpan w:val="4"/>
          </w:tcPr>
          <w:p w:rsidR="00B567A7" w:rsidRPr="008A2FC6" w:rsidRDefault="00B567A7" w:rsidP="006D5B21">
            <w:pPr>
              <w:rPr>
                <w:rFonts w:eastAsia="MS Mincho"/>
                <w:lang w:eastAsia="ja-JP"/>
              </w:rPr>
            </w:pPr>
            <w:r w:rsidRPr="00905933">
              <w:rPr>
                <w:sz w:val="22"/>
                <w:szCs w:val="22"/>
              </w:rPr>
              <w:t>1.7. </w:t>
            </w:r>
            <w:r w:rsidRPr="00443AA7">
              <w:rPr>
                <w:sz w:val="22"/>
                <w:szCs w:val="22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116" w:type="dxa"/>
            <w:gridSpan w:val="4"/>
            <w:vAlign w:val="center"/>
          </w:tcPr>
          <w:p w:rsidR="00B567A7" w:rsidRPr="0072538D" w:rsidRDefault="00B567A7" w:rsidP="002553FF">
            <w:pPr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http://www.mrsk-sk.ru; http://disclosure.skrin.ru/disclosure/2632082033</w:t>
            </w:r>
          </w:p>
        </w:tc>
      </w:tr>
      <w:tr w:rsidR="00B567A7" w:rsidRPr="00CA1C3D" w:rsidTr="006D5B21">
        <w:tc>
          <w:tcPr>
            <w:tcW w:w="9900" w:type="dxa"/>
            <w:gridSpan w:val="8"/>
          </w:tcPr>
          <w:p w:rsidR="00B567A7" w:rsidRPr="00CA1C3D" w:rsidRDefault="00B567A7" w:rsidP="006D5B21">
            <w:pPr>
              <w:ind w:left="57" w:right="57"/>
              <w:jc w:val="center"/>
            </w:pPr>
            <w:r w:rsidRPr="00CA1C3D">
              <w:rPr>
                <w:sz w:val="22"/>
                <w:szCs w:val="22"/>
              </w:rPr>
              <w:t>2. Содержание сообщения</w:t>
            </w:r>
          </w:p>
        </w:tc>
      </w:tr>
      <w:tr w:rsidR="00B567A7" w:rsidRPr="00CA1C3D" w:rsidTr="006D5B21">
        <w:tc>
          <w:tcPr>
            <w:tcW w:w="9900" w:type="dxa"/>
            <w:gridSpan w:val="8"/>
          </w:tcPr>
          <w:p w:rsidR="00B567A7" w:rsidRPr="00B10D30" w:rsidRDefault="00B567A7" w:rsidP="00985FCD">
            <w:pPr>
              <w:pStyle w:val="Defaul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10D30">
              <w:rPr>
                <w:sz w:val="22"/>
                <w:szCs w:val="22"/>
              </w:rPr>
              <w:t xml:space="preserve">2.1. Вид, серия и иные идентификационные признаки облигаций эмитента, которые были досрочно погашены: </w:t>
            </w:r>
            <w:r w:rsidRPr="00B10D30">
              <w:rPr>
                <w:b/>
                <w:bCs/>
                <w:i/>
                <w:iCs/>
                <w:sz w:val="22"/>
                <w:szCs w:val="22"/>
              </w:rPr>
              <w:t>Биржевые облигации документарные процентные неконвертируемые на предъявителя с обязательным централизованным хранением серии БО-001Р-01, идентификационный номер выпуска 4B02-01-34747-E-001P от 22 апреля 2016 года, международный код (номер) идентификации ценных бумаг (ISIN) RU000A0JWF06 (далее – Биржевые облигации).</w:t>
            </w:r>
          </w:p>
          <w:p w:rsidR="00B567A7" w:rsidRPr="00B10D30" w:rsidRDefault="00B567A7" w:rsidP="00985FCD">
            <w:pPr>
              <w:autoSpaceDE w:val="0"/>
              <w:autoSpaceDN w:val="0"/>
              <w:adjustRightInd w:val="0"/>
              <w:jc w:val="both"/>
              <w:outlineLvl w:val="3"/>
            </w:pPr>
            <w:r w:rsidRPr="00B10D30">
              <w:rPr>
                <w:sz w:val="22"/>
                <w:szCs w:val="22"/>
              </w:rPr>
              <w:t>2.2. Количество облигаций эмитента, которые были досрочно погашены:</w:t>
            </w:r>
            <w:r w:rsidRPr="00B10D30">
              <w:rPr>
                <w:b/>
                <w:i/>
                <w:sz w:val="22"/>
                <w:szCs w:val="22"/>
              </w:rPr>
              <w:t xml:space="preserve"> 1 350 000  (Один миллион триста пятьдесят тысяч) штук.</w:t>
            </w:r>
            <w:r w:rsidRPr="00B10D30">
              <w:rPr>
                <w:sz w:val="22"/>
                <w:szCs w:val="22"/>
              </w:rPr>
              <w:t xml:space="preserve"> </w:t>
            </w:r>
          </w:p>
          <w:p w:rsidR="00B567A7" w:rsidRPr="00B10D30" w:rsidRDefault="00B567A7" w:rsidP="00985FCD">
            <w:pPr>
              <w:autoSpaceDE w:val="0"/>
              <w:autoSpaceDN w:val="0"/>
              <w:adjustRightInd w:val="0"/>
              <w:jc w:val="both"/>
              <w:outlineLvl w:val="3"/>
              <w:rPr>
                <w:b/>
                <w:i/>
              </w:rPr>
            </w:pPr>
            <w:r w:rsidRPr="00B10D30">
              <w:rPr>
                <w:sz w:val="22"/>
                <w:szCs w:val="22"/>
              </w:rPr>
              <w:t xml:space="preserve">2.3. Основание для досрочного погашения облигаций эмитента: </w:t>
            </w:r>
            <w:r w:rsidRPr="00B10D30">
              <w:rPr>
                <w:b/>
                <w:i/>
                <w:sz w:val="22"/>
                <w:szCs w:val="22"/>
              </w:rPr>
              <w:t xml:space="preserve">решение уполномоченного органа управления эмитента – Генерального директора </w:t>
            </w:r>
            <w:r w:rsidRPr="00B10D30">
              <w:rPr>
                <w:b/>
                <w:bCs/>
                <w:i/>
                <w:iCs/>
                <w:sz w:val="22"/>
                <w:szCs w:val="22"/>
              </w:rPr>
              <w:t xml:space="preserve">ПАО «МРСК </w:t>
            </w:r>
            <w:r w:rsidRPr="00B10D30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Северного Кавказа</w:t>
            </w:r>
            <w:r w:rsidRPr="00B10D30">
              <w:rPr>
                <w:b/>
                <w:bCs/>
                <w:i/>
                <w:iCs/>
                <w:sz w:val="22"/>
                <w:szCs w:val="22"/>
              </w:rPr>
              <w:t xml:space="preserve">» 26.10.2017г. (Приказ от 26.10.2017г. № </w:t>
            </w:r>
            <w:r w:rsidR="004C47A8" w:rsidRPr="00B10D30">
              <w:rPr>
                <w:b/>
                <w:bCs/>
                <w:i/>
                <w:iCs/>
                <w:sz w:val="22"/>
                <w:szCs w:val="22"/>
              </w:rPr>
              <w:t>725</w:t>
            </w:r>
            <w:r w:rsidRPr="00B10D30">
              <w:rPr>
                <w:b/>
                <w:bCs/>
                <w:i/>
                <w:iCs/>
                <w:sz w:val="22"/>
                <w:szCs w:val="22"/>
              </w:rPr>
              <w:t>)</w:t>
            </w:r>
            <w:r w:rsidRPr="00B10D30">
              <w:rPr>
                <w:b/>
                <w:i/>
                <w:sz w:val="22"/>
                <w:szCs w:val="22"/>
              </w:rPr>
              <w:t xml:space="preserve"> о досрочном </w:t>
            </w:r>
            <w:r w:rsidRPr="00B10D30">
              <w:rPr>
                <w:b/>
                <w:bCs/>
                <w:i/>
                <w:iCs/>
                <w:sz w:val="22"/>
                <w:szCs w:val="22"/>
              </w:rPr>
              <w:t>погашении приобретенных Биржевых облигаций, в соответствии с п.10 Условий выпуска и Программы биржевых облигаций.</w:t>
            </w:r>
          </w:p>
          <w:p w:rsidR="00B567A7" w:rsidRPr="00B10D30" w:rsidRDefault="00B567A7" w:rsidP="00092223">
            <w:pPr>
              <w:pStyle w:val="Default"/>
              <w:jc w:val="both"/>
              <w:rPr>
                <w:sz w:val="22"/>
                <w:szCs w:val="22"/>
              </w:rPr>
            </w:pPr>
            <w:r w:rsidRPr="00B10D30">
              <w:rPr>
                <w:sz w:val="22"/>
                <w:szCs w:val="22"/>
              </w:rPr>
              <w:t xml:space="preserve">2.4. Дата досрочного погашения облигаций эмитента: </w:t>
            </w:r>
            <w:r w:rsidRPr="00B10D30">
              <w:rPr>
                <w:b/>
                <w:i/>
                <w:sz w:val="22"/>
                <w:szCs w:val="22"/>
              </w:rPr>
              <w:t>30.10.2017г.</w:t>
            </w:r>
          </w:p>
        </w:tc>
      </w:tr>
      <w:tr w:rsidR="00B567A7" w:rsidRPr="001736C9" w:rsidTr="006D5B21">
        <w:trPr>
          <w:cantSplit/>
        </w:trPr>
        <w:tc>
          <w:tcPr>
            <w:tcW w:w="9900" w:type="dxa"/>
            <w:gridSpan w:val="8"/>
            <w:vAlign w:val="center"/>
          </w:tcPr>
          <w:p w:rsidR="00B567A7" w:rsidRPr="00B10D30" w:rsidRDefault="00B567A7" w:rsidP="006D5B21">
            <w:pPr>
              <w:jc w:val="center"/>
            </w:pPr>
            <w:r w:rsidRPr="00B10D30">
              <w:rPr>
                <w:sz w:val="22"/>
                <w:szCs w:val="22"/>
              </w:rPr>
              <w:t>3. Подпись</w:t>
            </w:r>
          </w:p>
        </w:tc>
      </w:tr>
      <w:tr w:rsidR="00B567A7" w:rsidRPr="00274A97" w:rsidTr="006D5B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0"/>
        </w:trPr>
        <w:tc>
          <w:tcPr>
            <w:tcW w:w="570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B567A7" w:rsidRPr="00B10D30" w:rsidRDefault="00B567A7" w:rsidP="00F725A7">
            <w:pPr>
              <w:rPr>
                <w:rFonts w:eastAsia="MS Mincho"/>
                <w:lang w:eastAsia="ja-JP"/>
              </w:rPr>
            </w:pPr>
            <w:r w:rsidRPr="00B10D30">
              <w:rPr>
                <w:szCs w:val="22"/>
              </w:rPr>
              <w:t xml:space="preserve">3.1. </w:t>
            </w:r>
            <w:r w:rsidR="00F725A7" w:rsidRPr="00B10D30">
              <w:rPr>
                <w:rFonts w:eastAsia="MS Mincho"/>
                <w:sz w:val="22"/>
                <w:szCs w:val="22"/>
                <w:lang w:eastAsia="ja-JP"/>
              </w:rPr>
              <w:t>Генеральный директор ПАО «МРСК Северного Кавказа»</w:t>
            </w:r>
            <w:r w:rsidRPr="00B10D30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567A7" w:rsidRPr="004A4318" w:rsidRDefault="00B567A7" w:rsidP="002553FF">
            <w:pPr>
              <w:rPr>
                <w:rFonts w:eastAsia="MS Mincho"/>
                <w:lang w:eastAsia="ja-JP"/>
              </w:rPr>
            </w:pPr>
          </w:p>
        </w:tc>
        <w:tc>
          <w:tcPr>
            <w:tcW w:w="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67A7" w:rsidRPr="004A4318" w:rsidRDefault="00B567A7" w:rsidP="002553FF">
            <w:pPr>
              <w:rPr>
                <w:rFonts w:eastAsia="MS Mincho"/>
                <w:lang w:eastAsia="ja-JP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B567A7" w:rsidRPr="004A4318" w:rsidRDefault="00F725A7" w:rsidP="002553FF">
            <w:pPr>
              <w:adjustRightInd w:val="0"/>
              <w:ind w:right="-28"/>
              <w:jc w:val="center"/>
              <w:rPr>
                <w:rFonts w:eastAsia="MS Mincho"/>
                <w:lang w:eastAsia="ja-JP"/>
              </w:rPr>
            </w:pPr>
            <w:r w:rsidRPr="00F725A7">
              <w:rPr>
                <w:rFonts w:eastAsia="MS Mincho"/>
                <w:sz w:val="22"/>
                <w:szCs w:val="22"/>
                <w:lang w:eastAsia="ja-JP"/>
              </w:rPr>
              <w:t>Ю.В Зайцев</w:t>
            </w:r>
          </w:p>
        </w:tc>
      </w:tr>
      <w:tr w:rsidR="00B567A7" w:rsidRPr="00274A97" w:rsidTr="006D5B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570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67A7" w:rsidRPr="00B10D30" w:rsidRDefault="00B567A7" w:rsidP="006D5B21">
            <w:pPr>
              <w:ind w:left="57"/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B567A7" w:rsidRPr="00274A97" w:rsidRDefault="00B567A7" w:rsidP="006D5B21">
            <w:pPr>
              <w:jc w:val="center"/>
            </w:pPr>
            <w:r w:rsidRPr="00274A97">
              <w:rPr>
                <w:sz w:val="22"/>
                <w:szCs w:val="22"/>
              </w:rPr>
              <w:t>(подпись)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B567A7" w:rsidRPr="00274A97" w:rsidRDefault="00B567A7" w:rsidP="006D5B21"/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67A7" w:rsidRPr="00274A97" w:rsidRDefault="00B567A7" w:rsidP="006D5B21"/>
        </w:tc>
      </w:tr>
      <w:tr w:rsidR="00B567A7" w:rsidRPr="00274A97" w:rsidTr="006D5B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567A7" w:rsidRPr="00B10D30" w:rsidRDefault="00B567A7" w:rsidP="006D5B21">
            <w:pPr>
              <w:ind w:left="57"/>
            </w:pPr>
            <w:r w:rsidRPr="00B10D30">
              <w:rPr>
                <w:sz w:val="22"/>
                <w:szCs w:val="22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7A7" w:rsidRPr="00A60D5B" w:rsidRDefault="00B567A7" w:rsidP="00F725A7">
            <w:pPr>
              <w:jc w:val="center"/>
              <w:rPr>
                <w:color w:val="000000"/>
              </w:rPr>
            </w:pPr>
            <w:r w:rsidRPr="00A60D5B">
              <w:rPr>
                <w:color w:val="000000"/>
                <w:sz w:val="22"/>
                <w:szCs w:val="22"/>
              </w:rPr>
              <w:t>3</w:t>
            </w:r>
            <w:r w:rsidR="00F725A7" w:rsidRPr="00A60D5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7A7" w:rsidRPr="00A60D5B" w:rsidRDefault="00B567A7" w:rsidP="006D5B21">
            <w:pPr>
              <w:jc w:val="center"/>
              <w:rPr>
                <w:color w:val="000000"/>
              </w:rPr>
            </w:pPr>
            <w:r w:rsidRPr="00A60D5B">
              <w:rPr>
                <w:color w:val="000000"/>
              </w:rPr>
              <w:t>октября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7A7" w:rsidRPr="00A60D5B" w:rsidRDefault="00B567A7" w:rsidP="006D5B21">
            <w:pPr>
              <w:ind w:left="57"/>
              <w:rPr>
                <w:color w:val="000000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A60D5B">
                <w:rPr>
                  <w:color w:val="000000"/>
                  <w:sz w:val="22"/>
                  <w:szCs w:val="22"/>
                </w:rPr>
                <w:t>2017 г</w:t>
              </w:r>
            </w:smartTag>
            <w:r w:rsidRPr="00A60D5B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7A7" w:rsidRPr="00274A97" w:rsidRDefault="00B567A7" w:rsidP="006D5B21">
            <w:pPr>
              <w:jc w:val="center"/>
            </w:pPr>
            <w:r w:rsidRPr="00274A97">
              <w:rPr>
                <w:sz w:val="22"/>
                <w:szCs w:val="22"/>
              </w:rPr>
              <w:t>М.П.</w:t>
            </w:r>
          </w:p>
        </w:tc>
        <w:tc>
          <w:tcPr>
            <w:tcW w:w="2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567A7" w:rsidRPr="00274A97" w:rsidRDefault="00B567A7" w:rsidP="006D5B21"/>
        </w:tc>
      </w:tr>
      <w:tr w:rsidR="00B567A7" w:rsidRPr="00274A97" w:rsidTr="006D5B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7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567A7" w:rsidRPr="00274A97" w:rsidRDefault="00B567A7" w:rsidP="006D5B21">
            <w:pPr>
              <w:ind w:left="57"/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67A7" w:rsidRPr="00274A97" w:rsidRDefault="00B567A7" w:rsidP="006D5B21">
            <w:pPr>
              <w:jc w:val="center"/>
            </w:pPr>
          </w:p>
        </w:tc>
        <w:tc>
          <w:tcPr>
            <w:tcW w:w="2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67A7" w:rsidRPr="00274A97" w:rsidRDefault="00B567A7" w:rsidP="006D5B21"/>
        </w:tc>
      </w:tr>
    </w:tbl>
    <w:p w:rsidR="00B567A7" w:rsidRDefault="00B567A7" w:rsidP="00665F8C">
      <w:pPr>
        <w:pStyle w:val="Default"/>
        <w:jc w:val="center"/>
      </w:pPr>
    </w:p>
    <w:sectPr w:rsidR="00B567A7" w:rsidSect="000378AF">
      <w:type w:val="continuous"/>
      <w:pgSz w:w="12240" w:h="15840"/>
      <w:pgMar w:top="1135" w:right="900" w:bottom="851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C9F627"/>
    <w:multiLevelType w:val="hybridMultilevel"/>
    <w:tmpl w:val="5F00197D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B1327132"/>
    <w:multiLevelType w:val="hybridMultilevel"/>
    <w:tmpl w:val="D16C6092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746C0E12"/>
    <w:multiLevelType w:val="hybridMultilevel"/>
    <w:tmpl w:val="33F6CCBD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039"/>
    <w:rsid w:val="00000ABB"/>
    <w:rsid w:val="0001044C"/>
    <w:rsid w:val="0001056B"/>
    <w:rsid w:val="0001143A"/>
    <w:rsid w:val="00017789"/>
    <w:rsid w:val="00022021"/>
    <w:rsid w:val="00026BCE"/>
    <w:rsid w:val="00036E1E"/>
    <w:rsid w:val="000378AF"/>
    <w:rsid w:val="0004182C"/>
    <w:rsid w:val="00042BF8"/>
    <w:rsid w:val="00043540"/>
    <w:rsid w:val="00044697"/>
    <w:rsid w:val="0006332F"/>
    <w:rsid w:val="0006676F"/>
    <w:rsid w:val="00075276"/>
    <w:rsid w:val="00090339"/>
    <w:rsid w:val="00092223"/>
    <w:rsid w:val="000A0B40"/>
    <w:rsid w:val="000A0D3E"/>
    <w:rsid w:val="000C2817"/>
    <w:rsid w:val="000D10CC"/>
    <w:rsid w:val="000D3D2E"/>
    <w:rsid w:val="000D5907"/>
    <w:rsid w:val="000F0181"/>
    <w:rsid w:val="000F1654"/>
    <w:rsid w:val="0010118B"/>
    <w:rsid w:val="00117CAD"/>
    <w:rsid w:val="00122827"/>
    <w:rsid w:val="00124E74"/>
    <w:rsid w:val="00130A05"/>
    <w:rsid w:val="00137FA0"/>
    <w:rsid w:val="00151DB0"/>
    <w:rsid w:val="00152199"/>
    <w:rsid w:val="00164E1D"/>
    <w:rsid w:val="00170F53"/>
    <w:rsid w:val="00171652"/>
    <w:rsid w:val="00172ADA"/>
    <w:rsid w:val="001736C9"/>
    <w:rsid w:val="0019761E"/>
    <w:rsid w:val="001A2BA5"/>
    <w:rsid w:val="001A5C4C"/>
    <w:rsid w:val="001B101A"/>
    <w:rsid w:val="001B71C7"/>
    <w:rsid w:val="001D727D"/>
    <w:rsid w:val="001E1BFC"/>
    <w:rsid w:val="002000C9"/>
    <w:rsid w:val="00200F8F"/>
    <w:rsid w:val="00204FB7"/>
    <w:rsid w:val="00223804"/>
    <w:rsid w:val="00243D8D"/>
    <w:rsid w:val="002452CE"/>
    <w:rsid w:val="002553FF"/>
    <w:rsid w:val="00257822"/>
    <w:rsid w:val="002639DF"/>
    <w:rsid w:val="00267484"/>
    <w:rsid w:val="002746A4"/>
    <w:rsid w:val="00274A97"/>
    <w:rsid w:val="002824EE"/>
    <w:rsid w:val="002958EF"/>
    <w:rsid w:val="002A2F52"/>
    <w:rsid w:val="002A5A5B"/>
    <w:rsid w:val="002C25DA"/>
    <w:rsid w:val="002C3BAE"/>
    <w:rsid w:val="002D0247"/>
    <w:rsid w:val="002D2F7B"/>
    <w:rsid w:val="002E1166"/>
    <w:rsid w:val="002E4781"/>
    <w:rsid w:val="002F02CE"/>
    <w:rsid w:val="00300528"/>
    <w:rsid w:val="00300B47"/>
    <w:rsid w:val="00301188"/>
    <w:rsid w:val="00304256"/>
    <w:rsid w:val="00307EB9"/>
    <w:rsid w:val="0031099F"/>
    <w:rsid w:val="00313D0B"/>
    <w:rsid w:val="00320AF2"/>
    <w:rsid w:val="003223CB"/>
    <w:rsid w:val="00336614"/>
    <w:rsid w:val="00343C92"/>
    <w:rsid w:val="00351282"/>
    <w:rsid w:val="00356BDA"/>
    <w:rsid w:val="0036232B"/>
    <w:rsid w:val="003655FE"/>
    <w:rsid w:val="00371280"/>
    <w:rsid w:val="0038408E"/>
    <w:rsid w:val="003948A2"/>
    <w:rsid w:val="003A10A1"/>
    <w:rsid w:val="003A1553"/>
    <w:rsid w:val="003A1B18"/>
    <w:rsid w:val="003B41C3"/>
    <w:rsid w:val="003B57F2"/>
    <w:rsid w:val="003D2B61"/>
    <w:rsid w:val="003D2EE0"/>
    <w:rsid w:val="003D5C52"/>
    <w:rsid w:val="003F321E"/>
    <w:rsid w:val="004006C9"/>
    <w:rsid w:val="00415020"/>
    <w:rsid w:val="0041657E"/>
    <w:rsid w:val="00421E94"/>
    <w:rsid w:val="00423FEE"/>
    <w:rsid w:val="00431D79"/>
    <w:rsid w:val="00441FAE"/>
    <w:rsid w:val="00443AA7"/>
    <w:rsid w:val="00444C79"/>
    <w:rsid w:val="00463B72"/>
    <w:rsid w:val="00473934"/>
    <w:rsid w:val="004747EC"/>
    <w:rsid w:val="00487F93"/>
    <w:rsid w:val="00491505"/>
    <w:rsid w:val="00494BB0"/>
    <w:rsid w:val="004A3377"/>
    <w:rsid w:val="004A3E7E"/>
    <w:rsid w:val="004A4318"/>
    <w:rsid w:val="004B7EFA"/>
    <w:rsid w:val="004C099C"/>
    <w:rsid w:val="004C380D"/>
    <w:rsid w:val="004C3AA3"/>
    <w:rsid w:val="004C47A8"/>
    <w:rsid w:val="004C517F"/>
    <w:rsid w:val="004D7D51"/>
    <w:rsid w:val="004E35A4"/>
    <w:rsid w:val="004E36DF"/>
    <w:rsid w:val="004E5B31"/>
    <w:rsid w:val="004F6892"/>
    <w:rsid w:val="00502BE7"/>
    <w:rsid w:val="005045B9"/>
    <w:rsid w:val="00506389"/>
    <w:rsid w:val="0051187E"/>
    <w:rsid w:val="005173E9"/>
    <w:rsid w:val="0052205E"/>
    <w:rsid w:val="00537C72"/>
    <w:rsid w:val="00552990"/>
    <w:rsid w:val="00555367"/>
    <w:rsid w:val="005600AC"/>
    <w:rsid w:val="00560913"/>
    <w:rsid w:val="00561CB2"/>
    <w:rsid w:val="00571C9C"/>
    <w:rsid w:val="0058033A"/>
    <w:rsid w:val="00584C12"/>
    <w:rsid w:val="005915A6"/>
    <w:rsid w:val="00597FDF"/>
    <w:rsid w:val="005B0640"/>
    <w:rsid w:val="005B51F0"/>
    <w:rsid w:val="005B5A06"/>
    <w:rsid w:val="005D553A"/>
    <w:rsid w:val="005E27FA"/>
    <w:rsid w:val="005E3B15"/>
    <w:rsid w:val="005E603C"/>
    <w:rsid w:val="005E6E10"/>
    <w:rsid w:val="005F2582"/>
    <w:rsid w:val="005F31E8"/>
    <w:rsid w:val="006051CB"/>
    <w:rsid w:val="00607A1F"/>
    <w:rsid w:val="00612541"/>
    <w:rsid w:val="0061549C"/>
    <w:rsid w:val="00621835"/>
    <w:rsid w:val="00630126"/>
    <w:rsid w:val="00634E68"/>
    <w:rsid w:val="00661D37"/>
    <w:rsid w:val="00664B1C"/>
    <w:rsid w:val="00665F8C"/>
    <w:rsid w:val="006962B7"/>
    <w:rsid w:val="006A3C5E"/>
    <w:rsid w:val="006A4C78"/>
    <w:rsid w:val="006A55CC"/>
    <w:rsid w:val="006B4F90"/>
    <w:rsid w:val="006C1904"/>
    <w:rsid w:val="006D1776"/>
    <w:rsid w:val="006D3D77"/>
    <w:rsid w:val="006D5B21"/>
    <w:rsid w:val="006E671A"/>
    <w:rsid w:val="006F6DB1"/>
    <w:rsid w:val="007169EC"/>
    <w:rsid w:val="00716AA0"/>
    <w:rsid w:val="00720174"/>
    <w:rsid w:val="0072538D"/>
    <w:rsid w:val="00727A2A"/>
    <w:rsid w:val="00735A38"/>
    <w:rsid w:val="00735D49"/>
    <w:rsid w:val="00737758"/>
    <w:rsid w:val="00740CF4"/>
    <w:rsid w:val="00742016"/>
    <w:rsid w:val="007440DE"/>
    <w:rsid w:val="00755954"/>
    <w:rsid w:val="0076269F"/>
    <w:rsid w:val="00765FDC"/>
    <w:rsid w:val="007725F1"/>
    <w:rsid w:val="007757AE"/>
    <w:rsid w:val="00776506"/>
    <w:rsid w:val="00776CB8"/>
    <w:rsid w:val="0078025B"/>
    <w:rsid w:val="00780595"/>
    <w:rsid w:val="00790D82"/>
    <w:rsid w:val="00790FFB"/>
    <w:rsid w:val="00793CAB"/>
    <w:rsid w:val="00794352"/>
    <w:rsid w:val="007A272D"/>
    <w:rsid w:val="007A3174"/>
    <w:rsid w:val="007A348D"/>
    <w:rsid w:val="007B3D85"/>
    <w:rsid w:val="007B6181"/>
    <w:rsid w:val="007C731C"/>
    <w:rsid w:val="007D17B9"/>
    <w:rsid w:val="007E01A8"/>
    <w:rsid w:val="007E3FAC"/>
    <w:rsid w:val="007F251F"/>
    <w:rsid w:val="007F2E1B"/>
    <w:rsid w:val="00801E07"/>
    <w:rsid w:val="008029D9"/>
    <w:rsid w:val="00803B48"/>
    <w:rsid w:val="0080483F"/>
    <w:rsid w:val="008060F0"/>
    <w:rsid w:val="00807A70"/>
    <w:rsid w:val="00814DDC"/>
    <w:rsid w:val="008151BC"/>
    <w:rsid w:val="008232B9"/>
    <w:rsid w:val="008242FE"/>
    <w:rsid w:val="00835381"/>
    <w:rsid w:val="0083563D"/>
    <w:rsid w:val="00845E08"/>
    <w:rsid w:val="00850E3F"/>
    <w:rsid w:val="00862ED2"/>
    <w:rsid w:val="00873395"/>
    <w:rsid w:val="008751AF"/>
    <w:rsid w:val="00882B1F"/>
    <w:rsid w:val="008923A8"/>
    <w:rsid w:val="00893887"/>
    <w:rsid w:val="0089763C"/>
    <w:rsid w:val="008A020B"/>
    <w:rsid w:val="008A257C"/>
    <w:rsid w:val="008A2FC6"/>
    <w:rsid w:val="008A3E91"/>
    <w:rsid w:val="008A665F"/>
    <w:rsid w:val="008B4039"/>
    <w:rsid w:val="008B515E"/>
    <w:rsid w:val="008C2580"/>
    <w:rsid w:val="008C43C9"/>
    <w:rsid w:val="008D1493"/>
    <w:rsid w:val="008D4DE3"/>
    <w:rsid w:val="008D7028"/>
    <w:rsid w:val="008F1FFE"/>
    <w:rsid w:val="008F3DFD"/>
    <w:rsid w:val="00900223"/>
    <w:rsid w:val="00905933"/>
    <w:rsid w:val="00910982"/>
    <w:rsid w:val="00930756"/>
    <w:rsid w:val="00933183"/>
    <w:rsid w:val="0094616B"/>
    <w:rsid w:val="00946CB6"/>
    <w:rsid w:val="0095341D"/>
    <w:rsid w:val="00957FF0"/>
    <w:rsid w:val="00960FCB"/>
    <w:rsid w:val="0096251F"/>
    <w:rsid w:val="009625F4"/>
    <w:rsid w:val="00971CA4"/>
    <w:rsid w:val="009800D9"/>
    <w:rsid w:val="009832FC"/>
    <w:rsid w:val="00985FCD"/>
    <w:rsid w:val="009A0125"/>
    <w:rsid w:val="009A3D1F"/>
    <w:rsid w:val="009A75A7"/>
    <w:rsid w:val="009B004E"/>
    <w:rsid w:val="009B2F6B"/>
    <w:rsid w:val="009B6D41"/>
    <w:rsid w:val="009C545D"/>
    <w:rsid w:val="009C57FD"/>
    <w:rsid w:val="009C5DB4"/>
    <w:rsid w:val="009D6124"/>
    <w:rsid w:val="009D69F7"/>
    <w:rsid w:val="009E2056"/>
    <w:rsid w:val="009F47CA"/>
    <w:rsid w:val="00A047FD"/>
    <w:rsid w:val="00A15B48"/>
    <w:rsid w:val="00A242CF"/>
    <w:rsid w:val="00A42061"/>
    <w:rsid w:val="00A42F21"/>
    <w:rsid w:val="00A43617"/>
    <w:rsid w:val="00A45C34"/>
    <w:rsid w:val="00A51014"/>
    <w:rsid w:val="00A547C1"/>
    <w:rsid w:val="00A559DA"/>
    <w:rsid w:val="00A60D5B"/>
    <w:rsid w:val="00A74F13"/>
    <w:rsid w:val="00A7517F"/>
    <w:rsid w:val="00AA0562"/>
    <w:rsid w:val="00AA5E4B"/>
    <w:rsid w:val="00AA6572"/>
    <w:rsid w:val="00AB4026"/>
    <w:rsid w:val="00AC7DFF"/>
    <w:rsid w:val="00AD0364"/>
    <w:rsid w:val="00AD37CC"/>
    <w:rsid w:val="00AE7DBC"/>
    <w:rsid w:val="00AF24E1"/>
    <w:rsid w:val="00AF2A04"/>
    <w:rsid w:val="00AF623B"/>
    <w:rsid w:val="00AF7E24"/>
    <w:rsid w:val="00B10D30"/>
    <w:rsid w:val="00B165E8"/>
    <w:rsid w:val="00B219CB"/>
    <w:rsid w:val="00B22A2C"/>
    <w:rsid w:val="00B22EC7"/>
    <w:rsid w:val="00B238C7"/>
    <w:rsid w:val="00B30F8A"/>
    <w:rsid w:val="00B3229A"/>
    <w:rsid w:val="00B329FA"/>
    <w:rsid w:val="00B35F15"/>
    <w:rsid w:val="00B41694"/>
    <w:rsid w:val="00B467CE"/>
    <w:rsid w:val="00B50526"/>
    <w:rsid w:val="00B55786"/>
    <w:rsid w:val="00B567A7"/>
    <w:rsid w:val="00B56A1F"/>
    <w:rsid w:val="00B60DEF"/>
    <w:rsid w:val="00B645CB"/>
    <w:rsid w:val="00B805FE"/>
    <w:rsid w:val="00B8457C"/>
    <w:rsid w:val="00B87FE6"/>
    <w:rsid w:val="00B91D2F"/>
    <w:rsid w:val="00B94C5A"/>
    <w:rsid w:val="00BA16D5"/>
    <w:rsid w:val="00BA3772"/>
    <w:rsid w:val="00BA73F7"/>
    <w:rsid w:val="00BB0901"/>
    <w:rsid w:val="00BB429F"/>
    <w:rsid w:val="00BB68F0"/>
    <w:rsid w:val="00BB7AB7"/>
    <w:rsid w:val="00BC0F48"/>
    <w:rsid w:val="00BE0209"/>
    <w:rsid w:val="00BE0299"/>
    <w:rsid w:val="00BE5F87"/>
    <w:rsid w:val="00BF4E92"/>
    <w:rsid w:val="00C20118"/>
    <w:rsid w:val="00C20267"/>
    <w:rsid w:val="00C308C4"/>
    <w:rsid w:val="00C31B51"/>
    <w:rsid w:val="00C4094F"/>
    <w:rsid w:val="00C431B9"/>
    <w:rsid w:val="00C43ECF"/>
    <w:rsid w:val="00C44A82"/>
    <w:rsid w:val="00C45363"/>
    <w:rsid w:val="00C52D3F"/>
    <w:rsid w:val="00C6185B"/>
    <w:rsid w:val="00C65FE6"/>
    <w:rsid w:val="00C8177B"/>
    <w:rsid w:val="00C9127F"/>
    <w:rsid w:val="00CA1C3D"/>
    <w:rsid w:val="00CA63A7"/>
    <w:rsid w:val="00CB46FD"/>
    <w:rsid w:val="00CB630B"/>
    <w:rsid w:val="00CD2945"/>
    <w:rsid w:val="00CD5486"/>
    <w:rsid w:val="00CD62F8"/>
    <w:rsid w:val="00CE426E"/>
    <w:rsid w:val="00CF0D53"/>
    <w:rsid w:val="00CF3DA8"/>
    <w:rsid w:val="00CF70BD"/>
    <w:rsid w:val="00D03DC7"/>
    <w:rsid w:val="00D10E44"/>
    <w:rsid w:val="00D114F1"/>
    <w:rsid w:val="00D13D52"/>
    <w:rsid w:val="00D152A9"/>
    <w:rsid w:val="00D239F4"/>
    <w:rsid w:val="00D34E49"/>
    <w:rsid w:val="00D34EC1"/>
    <w:rsid w:val="00D35E74"/>
    <w:rsid w:val="00D43BCD"/>
    <w:rsid w:val="00D43C54"/>
    <w:rsid w:val="00D44BB8"/>
    <w:rsid w:val="00D66FF0"/>
    <w:rsid w:val="00D67717"/>
    <w:rsid w:val="00D677FC"/>
    <w:rsid w:val="00D70D22"/>
    <w:rsid w:val="00D7431D"/>
    <w:rsid w:val="00D7670A"/>
    <w:rsid w:val="00D77259"/>
    <w:rsid w:val="00D77B6D"/>
    <w:rsid w:val="00D808A2"/>
    <w:rsid w:val="00D8144D"/>
    <w:rsid w:val="00D863AD"/>
    <w:rsid w:val="00D8791E"/>
    <w:rsid w:val="00D87996"/>
    <w:rsid w:val="00D9179D"/>
    <w:rsid w:val="00D97366"/>
    <w:rsid w:val="00DA0AC5"/>
    <w:rsid w:val="00DA459A"/>
    <w:rsid w:val="00DA6F50"/>
    <w:rsid w:val="00DB104C"/>
    <w:rsid w:val="00DB3DE3"/>
    <w:rsid w:val="00DB4021"/>
    <w:rsid w:val="00DB4691"/>
    <w:rsid w:val="00DB7718"/>
    <w:rsid w:val="00DC3663"/>
    <w:rsid w:val="00DD02F5"/>
    <w:rsid w:val="00DD272F"/>
    <w:rsid w:val="00DE1B76"/>
    <w:rsid w:val="00E000C0"/>
    <w:rsid w:val="00E05320"/>
    <w:rsid w:val="00E0622B"/>
    <w:rsid w:val="00E0653E"/>
    <w:rsid w:val="00E11274"/>
    <w:rsid w:val="00E13086"/>
    <w:rsid w:val="00E13EC6"/>
    <w:rsid w:val="00E175C7"/>
    <w:rsid w:val="00E25681"/>
    <w:rsid w:val="00E363F7"/>
    <w:rsid w:val="00E60DD5"/>
    <w:rsid w:val="00E647B8"/>
    <w:rsid w:val="00E73DDD"/>
    <w:rsid w:val="00E749AB"/>
    <w:rsid w:val="00E8172E"/>
    <w:rsid w:val="00E8517F"/>
    <w:rsid w:val="00E8764F"/>
    <w:rsid w:val="00E87BCC"/>
    <w:rsid w:val="00E9543A"/>
    <w:rsid w:val="00E96B24"/>
    <w:rsid w:val="00E9736E"/>
    <w:rsid w:val="00EA5C5B"/>
    <w:rsid w:val="00EA7B2C"/>
    <w:rsid w:val="00EB5EA5"/>
    <w:rsid w:val="00EC1279"/>
    <w:rsid w:val="00EC3E93"/>
    <w:rsid w:val="00EC5AEF"/>
    <w:rsid w:val="00ED6B8A"/>
    <w:rsid w:val="00EF0800"/>
    <w:rsid w:val="00EF4BD4"/>
    <w:rsid w:val="00F16049"/>
    <w:rsid w:val="00F277D2"/>
    <w:rsid w:val="00F32FC7"/>
    <w:rsid w:val="00F335CB"/>
    <w:rsid w:val="00F36DCE"/>
    <w:rsid w:val="00F455FD"/>
    <w:rsid w:val="00F5047C"/>
    <w:rsid w:val="00F54679"/>
    <w:rsid w:val="00F57948"/>
    <w:rsid w:val="00F725A7"/>
    <w:rsid w:val="00F72E73"/>
    <w:rsid w:val="00F7573E"/>
    <w:rsid w:val="00F8146C"/>
    <w:rsid w:val="00F87A63"/>
    <w:rsid w:val="00F90E31"/>
    <w:rsid w:val="00F92BE5"/>
    <w:rsid w:val="00FA0C2F"/>
    <w:rsid w:val="00FA5EFF"/>
    <w:rsid w:val="00FA655D"/>
    <w:rsid w:val="00FB04A5"/>
    <w:rsid w:val="00FB34F6"/>
    <w:rsid w:val="00FB36B9"/>
    <w:rsid w:val="00FB453A"/>
    <w:rsid w:val="00FB63F9"/>
    <w:rsid w:val="00FC49CD"/>
    <w:rsid w:val="00FD7B27"/>
    <w:rsid w:val="00FE42BD"/>
    <w:rsid w:val="00FF1037"/>
    <w:rsid w:val="00FF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3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8B403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UBST">
    <w:name w:val="__SUBST"/>
    <w:uiPriority w:val="99"/>
    <w:rsid w:val="00933183"/>
    <w:rPr>
      <w:b/>
      <w:i/>
      <w:sz w:val="22"/>
    </w:rPr>
  </w:style>
  <w:style w:type="paragraph" w:customStyle="1" w:styleId="11">
    <w:name w:val="Знак Знак1 Знак1"/>
    <w:basedOn w:val="a"/>
    <w:uiPriority w:val="99"/>
    <w:rsid w:val="00090339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99"/>
    <w:qFormat/>
    <w:rsid w:val="00985FCD"/>
    <w:pPr>
      <w:ind w:left="720"/>
      <w:contextualSpacing/>
    </w:pPr>
    <w:rPr>
      <w:lang w:val="en-US" w:eastAsia="en-US"/>
    </w:rPr>
  </w:style>
  <w:style w:type="paragraph" w:styleId="a4">
    <w:name w:val="Body Text Indent"/>
    <w:basedOn w:val="a"/>
    <w:link w:val="a5"/>
    <w:uiPriority w:val="99"/>
    <w:rsid w:val="00137FA0"/>
    <w:pPr>
      <w:spacing w:after="120"/>
      <w:ind w:left="283"/>
    </w:pPr>
    <w:rPr>
      <w:szCs w:val="20"/>
    </w:rPr>
  </w:style>
  <w:style w:type="character" w:customStyle="1" w:styleId="BodyTextIndentChar">
    <w:name w:val="Body Text Indent Char"/>
    <w:uiPriority w:val="99"/>
    <w:semiHidden/>
    <w:locked/>
    <w:rsid w:val="00AD0364"/>
    <w:rPr>
      <w:rFonts w:cs="Times New Roman"/>
      <w:sz w:val="24"/>
      <w:szCs w:val="24"/>
    </w:rPr>
  </w:style>
  <w:style w:type="character" w:customStyle="1" w:styleId="a5">
    <w:name w:val="Основной текст с отступом Знак"/>
    <w:link w:val="a4"/>
    <w:uiPriority w:val="99"/>
    <w:locked/>
    <w:rsid w:val="00137FA0"/>
    <w:rPr>
      <w:sz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NLMK, Inc.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subject/>
  <dc:creator>user</dc:creator>
  <cp:keywords/>
  <dc:description/>
  <cp:lastModifiedBy>Рубачев Алексей Владимирович</cp:lastModifiedBy>
  <cp:revision>62</cp:revision>
  <cp:lastPrinted>2015-04-13T14:23:00Z</cp:lastPrinted>
  <dcterms:created xsi:type="dcterms:W3CDTF">2015-11-18T15:04:00Z</dcterms:created>
  <dcterms:modified xsi:type="dcterms:W3CDTF">2017-10-31T07:14:00Z</dcterms:modified>
</cp:coreProperties>
</file>