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AD3FF0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8580062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450FC8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№139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Ставропольский край, г. Пятигорск,                         ул. </w:t>
      </w:r>
      <w:proofErr w:type="gram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Подстанционная</w:t>
      </w:r>
      <w:proofErr w:type="gram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450FC8">
        <w:rPr>
          <w:rFonts w:ascii="Times New Roman" w:eastAsia="Times New Roman" w:hAnsi="Times New Roman"/>
          <w:sz w:val="25"/>
          <w:szCs w:val="25"/>
          <w:lang w:eastAsia="ru-RU"/>
        </w:rPr>
        <w:t>18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50FC8">
        <w:rPr>
          <w:rFonts w:ascii="Times New Roman" w:eastAsia="Times New Roman" w:hAnsi="Times New Roman"/>
          <w:sz w:val="25"/>
          <w:szCs w:val="25"/>
          <w:lang w:eastAsia="ru-RU"/>
        </w:rPr>
        <w:t>ма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я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450FC8">
        <w:rPr>
          <w:rFonts w:ascii="Times New Roman" w:eastAsia="Times New Roman" w:hAnsi="Times New Roman"/>
          <w:sz w:val="25"/>
          <w:szCs w:val="25"/>
          <w:lang w:eastAsia="ru-RU"/>
        </w:rPr>
        <w:t>18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50FC8">
        <w:rPr>
          <w:rFonts w:ascii="Times New Roman" w:eastAsia="Times New Roman" w:hAnsi="Times New Roman"/>
          <w:sz w:val="25"/>
          <w:szCs w:val="25"/>
          <w:lang w:eastAsia="ru-RU"/>
        </w:rPr>
        <w:t>ма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я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B5039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proofErr w:type="spellStart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 w:rsidRPr="00BB5039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 w:rsidRPr="00BB5039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="00BB5039" w:rsidRPr="00BB5039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r w:rsidR="00450FC8">
        <w:rPr>
          <w:rFonts w:ascii="Times New Roman" w:eastAsia="Times New Roman" w:hAnsi="Times New Roman"/>
          <w:sz w:val="25"/>
          <w:szCs w:val="25"/>
          <w:lang w:eastAsia="ru-RU"/>
        </w:rPr>
        <w:t xml:space="preserve"> Шагина И.А., </w:t>
      </w:r>
      <w:r w:rsidR="00492910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751F8">
        <w:rPr>
          <w:rFonts w:ascii="Times New Roman" w:eastAsia="Times New Roman" w:hAnsi="Times New Roman"/>
          <w:sz w:val="25"/>
          <w:szCs w:val="25"/>
          <w:lang w:eastAsia="ru-RU"/>
        </w:rPr>
        <w:t>Лаврова М.А.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4F67E6" w:rsidRDefault="003D4821" w:rsidP="004F67E6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450FC8" w:rsidRPr="00DB0BC4" w:rsidRDefault="00450FC8" w:rsidP="004F67E6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Default="005F2329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450FC8" w:rsidRPr="00450FC8">
        <w:rPr>
          <w:rFonts w:ascii="Times New Roman" w:eastAsia="Times New Roman" w:hAnsi="Times New Roman"/>
          <w:sz w:val="25"/>
          <w:szCs w:val="25"/>
          <w:lang w:eastAsia="ru-RU"/>
        </w:rPr>
        <w:t>О предварительном рассмотрении отчета Генерального директора Общества об управлении ключевыми операционными рисками Общества в 2017 году.</w:t>
      </w:r>
    </w:p>
    <w:p w:rsidR="00450FC8" w:rsidRDefault="00450FC8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2.</w:t>
      </w:r>
      <w:r>
        <w:t> </w:t>
      </w:r>
      <w:r w:rsidRPr="00450FC8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    «Об утверждении отчета об исполнении бизнес-плана Общества за 2017 год».</w:t>
      </w:r>
    </w:p>
    <w:p w:rsidR="005454CC" w:rsidRPr="00DB0BC4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450FC8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РЕШЕНИЯ, ПРИНЯТЫ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450FC8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ВОПРОСАМ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E5172" w:rsidRPr="00AE5172" w:rsidRDefault="00AE5172" w:rsidP="00AE5172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AE5172">
        <w:rPr>
          <w:rFonts w:ascii="Times New Roman" w:eastAsia="Arial Unicode MS" w:hAnsi="Times New Roman"/>
          <w:b/>
          <w:sz w:val="26"/>
          <w:szCs w:val="26"/>
          <w:lang w:eastAsia="ru-RU"/>
        </w:rPr>
        <w:t>Вопрос №1:</w:t>
      </w:r>
      <w:r w:rsidRPr="00AE5172">
        <w:rPr>
          <w:rFonts w:ascii="Times New Roman" w:eastAsia="Arial Unicode MS" w:hAnsi="Times New Roman"/>
          <w:sz w:val="26"/>
          <w:szCs w:val="26"/>
          <w:lang w:eastAsia="ru-RU"/>
        </w:rPr>
        <w:t> </w:t>
      </w:r>
      <w:r w:rsidR="00450FC8" w:rsidRPr="00450FC8">
        <w:rPr>
          <w:rFonts w:ascii="Times New Roman" w:eastAsia="Arial Unicode MS" w:hAnsi="Times New Roman"/>
          <w:sz w:val="26"/>
          <w:szCs w:val="26"/>
          <w:lang w:eastAsia="ru-RU"/>
        </w:rPr>
        <w:t>О предварительном рассмотрении отчета Генерального директора Общества об управлении ключевыми операционными рисками Общества в 2017 году.</w:t>
      </w:r>
    </w:p>
    <w:p w:rsidR="00F2300B" w:rsidRDefault="00AE5172" w:rsidP="00F230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AE517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AE5172" w:rsidRPr="00450FC8" w:rsidRDefault="00F2300B" w:rsidP="00F230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</w:t>
      </w:r>
      <w:r w:rsidR="00450FC8" w:rsidRPr="00450FC8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принять к сведению отчет Генерального директора Общества об управлении ключевыми операционными рисками Общества в 2017 году в соответствии с Приложением №1 к настоящему решению Комитета.</w:t>
      </w:r>
    </w:p>
    <w:p w:rsidR="003D4821" w:rsidRPr="00DB0BC4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3D4821" w:rsidRPr="00914CD7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Голосовали «ЗА»:</w:t>
      </w:r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  Раков А.В.,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="00DC192C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В.В.</w:t>
      </w:r>
      <w:r w:rsidR="00CA4D92" w:rsidRPr="00914CD7">
        <w:rPr>
          <w:rFonts w:ascii="Times New Roman" w:eastAsia="Times New Roman" w:hAnsi="Times New Roman"/>
          <w:sz w:val="26"/>
          <w:szCs w:val="26"/>
          <w:lang w:eastAsia="ru-RU"/>
        </w:rPr>
        <w:t>, Чернов А.В.</w:t>
      </w:r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="000F7F6F"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  <w:r w:rsidR="00415924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49291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450FC8">
        <w:rPr>
          <w:rFonts w:ascii="Times New Roman" w:eastAsia="Times New Roman" w:hAnsi="Times New Roman"/>
          <w:sz w:val="26"/>
          <w:szCs w:val="26"/>
          <w:lang w:eastAsia="ru-RU"/>
        </w:rPr>
        <w:t>Шагина И.А.,</w:t>
      </w:r>
      <w:r w:rsidR="00F2300B">
        <w:rPr>
          <w:rFonts w:ascii="Times New Roman" w:eastAsia="Times New Roman" w:hAnsi="Times New Roman"/>
          <w:sz w:val="26"/>
          <w:szCs w:val="26"/>
          <w:lang w:eastAsia="ru-RU"/>
        </w:rPr>
        <w:t xml:space="preserve"> Лаврова М.А.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3D4821" w:rsidRPr="00914CD7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»: нет.</w:t>
      </w:r>
    </w:p>
    <w:p w:rsidR="00A656C4" w:rsidRPr="00C35CA8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450FC8" w:rsidRPr="00AE5172" w:rsidRDefault="00450FC8" w:rsidP="00450FC8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>
        <w:rPr>
          <w:rFonts w:ascii="Times New Roman" w:eastAsia="Arial Unicode MS" w:hAnsi="Times New Roman"/>
          <w:b/>
          <w:sz w:val="26"/>
          <w:szCs w:val="26"/>
          <w:lang w:eastAsia="ru-RU"/>
        </w:rPr>
        <w:t>Вопрос №2</w:t>
      </w:r>
      <w:r w:rsidRPr="00AE5172">
        <w:rPr>
          <w:rFonts w:ascii="Times New Roman" w:eastAsia="Arial Unicode MS" w:hAnsi="Times New Roman"/>
          <w:b/>
          <w:sz w:val="26"/>
          <w:szCs w:val="26"/>
          <w:lang w:eastAsia="ru-RU"/>
        </w:rPr>
        <w:t>:</w:t>
      </w:r>
      <w:r w:rsidRPr="00AE5172">
        <w:rPr>
          <w:rFonts w:ascii="Times New Roman" w:eastAsia="Arial Unicode MS" w:hAnsi="Times New Roman"/>
          <w:sz w:val="26"/>
          <w:szCs w:val="26"/>
          <w:lang w:eastAsia="ru-RU"/>
        </w:rPr>
        <w:t> </w:t>
      </w:r>
      <w:r w:rsidRPr="00450FC8">
        <w:rPr>
          <w:rFonts w:ascii="Times New Roman" w:eastAsia="Arial Unicode MS" w:hAnsi="Times New Roman"/>
          <w:sz w:val="26"/>
          <w:szCs w:val="26"/>
          <w:lang w:eastAsia="ru-RU"/>
        </w:rPr>
        <w:t>О рекомендациях Совету директоров Общества по вопросу                                   «Об утверждении отчета об исполнении бизнес-плана Общества за 2017 год».</w:t>
      </w:r>
    </w:p>
    <w:p w:rsid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AE517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450FC8" w:rsidRP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</w:t>
      </w: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принять следующее решение:</w:t>
      </w:r>
    </w:p>
    <w:p w:rsidR="00450FC8" w:rsidRP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1. </w:t>
      </w: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>Одобрить отчет об исполнении бизнес-плана Общества за 2017 год в соответствии с Приложением №2 к настоящему решению Комитета.</w:t>
      </w:r>
    </w:p>
    <w:p w:rsidR="00450FC8" w:rsidRP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 xml:space="preserve">     2. Отметить получение убытка по итогам 2017 года в размере 2 386 млн. рублей, рост дебиторской задолженности (факт на 01.01.2017: 4 490,5 млн. рублей, факт на </w:t>
      </w: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31.12.2017: 6 217,1 млн. рублей), превышение показателя Долг/EBITDA (план: 13,8; факт: 54,2).</w:t>
      </w:r>
    </w:p>
    <w:p w:rsidR="00450FC8" w:rsidRP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 xml:space="preserve">     3. Поручить единоличному исполнительному органу Общества:</w:t>
      </w:r>
    </w:p>
    <w:p w:rsidR="00450FC8" w:rsidRP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 xml:space="preserve">     3.1 разработать и вынести на заседание Совета директоров Общества Программу инновационного развития. Срок: 25.06.2018.</w:t>
      </w:r>
    </w:p>
    <w:p w:rsidR="00450FC8" w:rsidRPr="00450FC8" w:rsidRDefault="00450FC8" w:rsidP="00450F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 xml:space="preserve">     3.2 в случае улучшения финансово-экономического состояния Общества, начиная с 201</w:t>
      </w:r>
      <w:bookmarkStart w:id="0" w:name="_GoBack"/>
      <w:bookmarkEnd w:id="0"/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>9 года обеспечить направление денежных средств на реализацию мероприятий Программы энергосбережения и повышения энергетической эффективности для достижения установленных плановых показателей.</w:t>
      </w:r>
    </w:p>
    <w:p w:rsidR="00450FC8" w:rsidRPr="00DB0BC4" w:rsidRDefault="00450FC8" w:rsidP="00450FC8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450FC8" w:rsidRPr="00914CD7" w:rsidRDefault="00450FC8" w:rsidP="00450FC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Голосовали «ЗА»: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  Раков А.В., </w:t>
      </w:r>
      <w:proofErr w:type="spellStart"/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В.В., Чернов А.В., </w:t>
      </w:r>
      <w:proofErr w:type="spellStart"/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Н.И.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                      Шагина И.А., Лаврова М.А.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</w:p>
    <w:p w:rsidR="00450FC8" w:rsidRPr="00914CD7" w:rsidRDefault="00450FC8" w:rsidP="00450FC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450FC8" w:rsidRPr="00914CD7" w:rsidRDefault="00450FC8" w:rsidP="00450FC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</w:t>
      </w:r>
      <w:r w:rsidRPr="00914CD7">
        <w:rPr>
          <w:rFonts w:ascii="Times New Roman" w:eastAsia="Times New Roman" w:hAnsi="Times New Roman"/>
          <w:sz w:val="26"/>
          <w:szCs w:val="26"/>
          <w:lang w:eastAsia="ru-RU"/>
        </w:rPr>
        <w:t>»: нет.</w:t>
      </w:r>
    </w:p>
    <w:p w:rsidR="00450FC8" w:rsidRDefault="00450FC8" w:rsidP="00450FC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14CD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450FC8" w:rsidRDefault="00450FC8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B0BC4" w:rsidRPr="001663B2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663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1663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1663B2">
        <w:rPr>
          <w:rFonts w:ascii="Times New Roman" w:hAnsi="Times New Roman"/>
          <w:sz w:val="26"/>
          <w:szCs w:val="26"/>
        </w:rPr>
        <w:t> </w:t>
      </w:r>
      <w:r w:rsidR="00450FC8" w:rsidRPr="00450FC8">
        <w:rPr>
          <w:rFonts w:ascii="Times New Roman" w:hAnsi="Times New Roman"/>
          <w:sz w:val="26"/>
          <w:szCs w:val="26"/>
        </w:rPr>
        <w:t>отчет Генерального директора Общества об управлении ключевыми операционными рисками Общества в 2017 году</w:t>
      </w:r>
      <w:r w:rsidR="00F63CF4" w:rsidRPr="001663B2">
        <w:rPr>
          <w:rFonts w:ascii="Times New Roman" w:hAnsi="Times New Roman"/>
          <w:sz w:val="26"/>
          <w:szCs w:val="26"/>
        </w:rPr>
        <w:t>*</w:t>
      </w:r>
      <w:r w:rsidR="00450FC8">
        <w:rPr>
          <w:rFonts w:ascii="Times New Roman" w:hAnsi="Times New Roman"/>
          <w:sz w:val="26"/>
          <w:szCs w:val="26"/>
        </w:rPr>
        <w:t>;</w:t>
      </w:r>
    </w:p>
    <w:p w:rsidR="00450FC8" w:rsidRPr="00450FC8" w:rsidRDefault="00450FC8" w:rsidP="00450FC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450FC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 -</w:t>
      </w:r>
      <w:r w:rsidRPr="00450FC8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Pr="00450FC8">
        <w:rPr>
          <w:rFonts w:ascii="Times New Roman" w:eastAsia="Times New Roman" w:hAnsi="Times New Roman"/>
          <w:sz w:val="26"/>
          <w:szCs w:val="26"/>
          <w:lang w:eastAsia="ru-RU"/>
        </w:rPr>
        <w:t>отчет об исполнении бизнес-плана Общества за 2017 год*.</w:t>
      </w: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1663B2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50FC8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50FC8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1663B2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 Комитета 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А.В. Раков</w:t>
      </w:r>
    </w:p>
    <w:p w:rsidR="007C7FA1" w:rsidRPr="001663B2" w:rsidRDefault="007C7FA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2300B" w:rsidRDefault="00F2300B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50FC8" w:rsidRPr="001663B2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Секретарь Комитета                                                                                </w:t>
      </w:r>
      <w:r w:rsidR="001663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1663B2">
        <w:rPr>
          <w:rFonts w:ascii="Times New Roman" w:eastAsia="Times New Roman" w:hAnsi="Times New Roman"/>
          <w:sz w:val="26"/>
          <w:szCs w:val="26"/>
          <w:lang w:eastAsia="ru-RU"/>
        </w:rPr>
        <w:t>И.В. Сюмаков</w:t>
      </w:r>
    </w:p>
    <w:sectPr w:rsidR="003D4821" w:rsidRPr="009476C1" w:rsidSect="00F2300B">
      <w:footerReference w:type="even" r:id="rId11"/>
      <w:footerReference w:type="default" r:id="rId12"/>
      <w:pgSz w:w="11906" w:h="16838"/>
      <w:pgMar w:top="284" w:right="709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FF0" w:rsidRDefault="00AD3FF0">
      <w:pPr>
        <w:spacing w:after="0" w:line="240" w:lineRule="auto"/>
      </w:pPr>
      <w:r>
        <w:separator/>
      </w:r>
    </w:p>
  </w:endnote>
  <w:endnote w:type="continuationSeparator" w:id="0">
    <w:p w:rsidR="00AD3FF0" w:rsidRDefault="00AD3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FF0" w:rsidRDefault="00AD3FF0">
      <w:pPr>
        <w:spacing w:after="0" w:line="240" w:lineRule="auto"/>
      </w:pPr>
      <w:r>
        <w:separator/>
      </w:r>
    </w:p>
  </w:footnote>
  <w:footnote w:type="continuationSeparator" w:id="0">
    <w:p w:rsidR="00AD3FF0" w:rsidRDefault="00AD3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51F8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0FC8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910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67E6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1D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078CA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3FF0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2300B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457E4-FD95-4E28-A2CB-30E8EFDD4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21</cp:revision>
  <cp:lastPrinted>2018-01-30T06:41:00Z</cp:lastPrinted>
  <dcterms:created xsi:type="dcterms:W3CDTF">2018-03-29T06:37:00Z</dcterms:created>
  <dcterms:modified xsi:type="dcterms:W3CDTF">2018-05-23T08:28:00Z</dcterms:modified>
</cp:coreProperties>
</file>