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05330" w:rsidRDefault="00BC12DB">
      <w:bookmarkStart w:id="0" w:name="_GoBack"/>
      <w:bookmarkEnd w:id="0"/>
      <w:r>
        <w:rPr>
          <w:noProof/>
          <w:lang w:eastAsia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margin-left:1.5pt;margin-top:-29pt;width:473.6pt;height:198.05pt;z-index:-251658752">
            <v:imagedata r:id="rId6" o:title=""/>
          </v:shape>
          <o:OLEObject Type="Embed" ProgID="CorelDRAW.Graphic.11" ShapeID="_x0000_s1026" DrawAspect="Content" ObjectID="_1481530960" r:id="rId7"/>
        </w:pict>
      </w:r>
    </w:p>
    <w:p w:rsidR="00D05330" w:rsidRPr="00D05330" w:rsidRDefault="00D05330" w:rsidP="00D05330"/>
    <w:p w:rsidR="00D05330" w:rsidRPr="00D05330" w:rsidRDefault="00D05330" w:rsidP="00D05330"/>
    <w:p w:rsidR="00D05330" w:rsidRPr="00D05330" w:rsidRDefault="00D05330" w:rsidP="00D05330"/>
    <w:p w:rsidR="00D05330" w:rsidRDefault="00D05330" w:rsidP="00D05330">
      <w:pPr>
        <w:spacing w:after="0" w:line="240" w:lineRule="auto"/>
        <w:jc w:val="both"/>
      </w:pPr>
    </w:p>
    <w:p w:rsidR="00D05330" w:rsidRDefault="00D05330" w:rsidP="00D05330">
      <w:pPr>
        <w:spacing w:after="0" w:line="240" w:lineRule="auto"/>
        <w:jc w:val="both"/>
      </w:pPr>
    </w:p>
    <w:p w:rsidR="00D05330" w:rsidRPr="00D05330" w:rsidRDefault="00D05330" w:rsidP="00D05330">
      <w:pPr>
        <w:spacing w:after="0" w:line="240" w:lineRule="auto"/>
        <w:jc w:val="both"/>
        <w:rPr>
          <w:rFonts w:ascii="Times New Roman" w:eastAsia="Calibri" w:hAnsi="Times New Roman" w:cs="Times New Roman"/>
          <w:b/>
        </w:rPr>
      </w:pPr>
      <w:r w:rsidRPr="00D05330">
        <w:rPr>
          <w:rFonts w:ascii="Times New Roman" w:eastAsia="Calibri" w:hAnsi="Times New Roman" w:cs="Times New Roman"/>
          <w:b/>
        </w:rPr>
        <w:t>СОСТОЯЛОСЬ ЗАСЕДАНИЕ СОВЕТА ДИРЕКТОРОВ МРСК СЕВЕРНОГО КАВКАЗА</w:t>
      </w:r>
    </w:p>
    <w:p w:rsidR="00D05330" w:rsidRPr="00D05330" w:rsidRDefault="00D05330" w:rsidP="00D05330">
      <w:pPr>
        <w:spacing w:after="0" w:line="240" w:lineRule="auto"/>
        <w:jc w:val="both"/>
        <w:rPr>
          <w:rFonts w:ascii="Times New Roman" w:eastAsia="Calibri" w:hAnsi="Times New Roman" w:cs="Times New Roman"/>
          <w:b/>
        </w:rPr>
      </w:pPr>
    </w:p>
    <w:p w:rsidR="00D66460" w:rsidRPr="00CB6267" w:rsidRDefault="009C37A8" w:rsidP="00E966F5">
      <w:pPr>
        <w:spacing w:after="0" w:line="240" w:lineRule="auto"/>
        <w:jc w:val="both"/>
        <w:rPr>
          <w:rFonts w:ascii="Times New Roman" w:eastAsia="Calibri" w:hAnsi="Times New Roman" w:cs="Times New Roman"/>
          <w:bCs/>
        </w:rPr>
      </w:pPr>
      <w:r w:rsidRPr="00CB6267">
        <w:rPr>
          <w:rFonts w:ascii="Times New Roman" w:eastAsia="Calibri" w:hAnsi="Times New Roman" w:cs="Times New Roman"/>
        </w:rPr>
        <w:t>30</w:t>
      </w:r>
      <w:r w:rsidR="00E52A2E" w:rsidRPr="00CB6267">
        <w:rPr>
          <w:rFonts w:ascii="Times New Roman" w:eastAsia="Calibri" w:hAnsi="Times New Roman" w:cs="Times New Roman"/>
        </w:rPr>
        <w:t xml:space="preserve"> </w:t>
      </w:r>
      <w:r w:rsidR="00FA42C1" w:rsidRPr="00CB6267">
        <w:rPr>
          <w:rFonts w:ascii="Times New Roman" w:eastAsia="Calibri" w:hAnsi="Times New Roman" w:cs="Times New Roman"/>
        </w:rPr>
        <w:t>декабря</w:t>
      </w:r>
      <w:r w:rsidR="00E52A2E" w:rsidRPr="00CB6267">
        <w:rPr>
          <w:rFonts w:ascii="Times New Roman" w:eastAsia="Calibri" w:hAnsi="Times New Roman" w:cs="Times New Roman"/>
        </w:rPr>
        <w:t xml:space="preserve"> 2014 года состоялось заседание </w:t>
      </w:r>
      <w:r w:rsidR="00D05330" w:rsidRPr="00CB6267">
        <w:rPr>
          <w:rFonts w:ascii="Times New Roman" w:eastAsia="Calibri" w:hAnsi="Times New Roman" w:cs="Times New Roman"/>
        </w:rPr>
        <w:t>Совет</w:t>
      </w:r>
      <w:r w:rsidR="00E52A2E" w:rsidRPr="00CB6267">
        <w:rPr>
          <w:rFonts w:ascii="Times New Roman" w:eastAsia="Calibri" w:hAnsi="Times New Roman" w:cs="Times New Roman"/>
        </w:rPr>
        <w:t>а</w:t>
      </w:r>
      <w:r w:rsidR="00D05330" w:rsidRPr="00CB6267">
        <w:rPr>
          <w:rFonts w:ascii="Times New Roman" w:eastAsia="Calibri" w:hAnsi="Times New Roman" w:cs="Times New Roman"/>
        </w:rPr>
        <w:t xml:space="preserve"> директоров ОАО «МРСК Северного Кавказа»</w:t>
      </w:r>
      <w:r w:rsidR="00373A32" w:rsidRPr="00CB6267">
        <w:rPr>
          <w:rFonts w:ascii="Times New Roman" w:eastAsia="Calibri" w:hAnsi="Times New Roman" w:cs="Times New Roman"/>
        </w:rPr>
        <w:t>, на котором</w:t>
      </w:r>
      <w:r w:rsidR="00E52A2E" w:rsidRPr="00CB6267">
        <w:rPr>
          <w:rFonts w:ascii="Times New Roman" w:eastAsia="Calibri" w:hAnsi="Times New Roman" w:cs="Times New Roman"/>
        </w:rPr>
        <w:t xml:space="preserve"> </w:t>
      </w:r>
      <w:r w:rsidR="00373A32" w:rsidRPr="00CB6267">
        <w:rPr>
          <w:rFonts w:ascii="Times New Roman" w:eastAsia="Calibri" w:hAnsi="Times New Roman" w:cs="Times New Roman"/>
        </w:rPr>
        <w:t>б</w:t>
      </w:r>
      <w:r w:rsidR="00D05330" w:rsidRPr="00CB6267">
        <w:rPr>
          <w:rFonts w:ascii="Times New Roman" w:eastAsia="Calibri" w:hAnsi="Times New Roman" w:cs="Times New Roman"/>
        </w:rPr>
        <w:t>ыл</w:t>
      </w:r>
      <w:r w:rsidR="00E52A2E" w:rsidRPr="00CB6267">
        <w:rPr>
          <w:rFonts w:ascii="Times New Roman" w:eastAsia="Calibri" w:hAnsi="Times New Roman" w:cs="Times New Roman"/>
        </w:rPr>
        <w:t>и</w:t>
      </w:r>
      <w:r w:rsidR="00D05330" w:rsidRPr="00CB6267">
        <w:rPr>
          <w:rFonts w:ascii="Times New Roman" w:eastAsia="Calibri" w:hAnsi="Times New Roman" w:cs="Times New Roman"/>
        </w:rPr>
        <w:t xml:space="preserve"> рассмотрен</w:t>
      </w:r>
      <w:r w:rsidR="00373A32" w:rsidRPr="00CB6267">
        <w:rPr>
          <w:rFonts w:ascii="Times New Roman" w:eastAsia="Calibri" w:hAnsi="Times New Roman" w:cs="Times New Roman"/>
        </w:rPr>
        <w:t>ы</w:t>
      </w:r>
      <w:r w:rsidR="00E52A2E" w:rsidRPr="00CB6267">
        <w:rPr>
          <w:rFonts w:ascii="Times New Roman" w:eastAsia="Calibri" w:hAnsi="Times New Roman" w:cs="Times New Roman"/>
        </w:rPr>
        <w:t xml:space="preserve"> </w:t>
      </w:r>
      <w:r w:rsidR="00D05330" w:rsidRPr="00CB6267">
        <w:rPr>
          <w:rFonts w:ascii="Times New Roman" w:eastAsia="Calibri" w:hAnsi="Times New Roman" w:cs="Times New Roman"/>
        </w:rPr>
        <w:t>вопрос</w:t>
      </w:r>
      <w:r w:rsidR="006F4604" w:rsidRPr="00CB6267">
        <w:rPr>
          <w:rFonts w:ascii="Times New Roman" w:eastAsia="Calibri" w:hAnsi="Times New Roman" w:cs="Times New Roman"/>
        </w:rPr>
        <w:t>ы об утверждении бизнес</w:t>
      </w:r>
      <w:r w:rsidR="00D66460" w:rsidRPr="00CB6267">
        <w:rPr>
          <w:rFonts w:ascii="Times New Roman" w:eastAsia="Calibri" w:hAnsi="Times New Roman" w:cs="Times New Roman"/>
        </w:rPr>
        <w:t>-</w:t>
      </w:r>
      <w:r w:rsidR="006F4604" w:rsidRPr="00CB6267">
        <w:rPr>
          <w:rFonts w:ascii="Times New Roman" w:eastAsia="Calibri" w:hAnsi="Times New Roman" w:cs="Times New Roman"/>
        </w:rPr>
        <w:t>плана ОАО «МРСК Северного Кавказа»</w:t>
      </w:r>
      <w:r w:rsidR="00D66460" w:rsidRPr="00CB6267">
        <w:rPr>
          <w:rFonts w:ascii="Times New Roman" w:eastAsia="Calibri" w:hAnsi="Times New Roman" w:cs="Times New Roman"/>
        </w:rPr>
        <w:t>,</w:t>
      </w:r>
      <w:r w:rsidR="006F4604" w:rsidRPr="00CB6267">
        <w:rPr>
          <w:rFonts w:ascii="Times New Roman" w:eastAsia="Calibri" w:hAnsi="Times New Roman" w:cs="Times New Roman"/>
        </w:rPr>
        <w:t xml:space="preserve"> </w:t>
      </w:r>
      <w:r w:rsidR="006F4604" w:rsidRPr="00CB6267">
        <w:rPr>
          <w:rFonts w:ascii="Times New Roman" w:eastAsia="Calibri" w:hAnsi="Times New Roman" w:cs="Times New Roman"/>
          <w:bCs/>
        </w:rPr>
        <w:t>включающего инвестиционную программу, на 2015 год и прогноза на 2016-2019 гг.</w:t>
      </w:r>
      <w:r w:rsidR="00D66460" w:rsidRPr="00CB6267">
        <w:rPr>
          <w:rFonts w:ascii="Times New Roman" w:eastAsia="Calibri" w:hAnsi="Times New Roman" w:cs="Times New Roman"/>
          <w:bCs/>
        </w:rPr>
        <w:t xml:space="preserve">, а также </w:t>
      </w:r>
      <w:r w:rsidR="00D66460" w:rsidRPr="007A7A2C">
        <w:rPr>
          <w:rFonts w:ascii="Times New Roman" w:eastAsia="Times New Roman" w:hAnsi="Times New Roman" w:cs="Times New Roman"/>
          <w:bCs/>
          <w:color w:val="000000"/>
          <w:lang w:eastAsia="ru-RU"/>
        </w:rPr>
        <w:t>скорректированного бизнес-плана, включающего инвестиционную программу, на 2014 год.</w:t>
      </w:r>
    </w:p>
    <w:p w:rsidR="00E52A2E" w:rsidRPr="00CB6267" w:rsidRDefault="00E52A2E" w:rsidP="00D05330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</w:p>
    <w:p w:rsidR="003C0C34" w:rsidRPr="00CB6267" w:rsidRDefault="00EF040F" w:rsidP="00D571AF">
      <w:pPr>
        <w:widowControl w:val="0"/>
        <w:tabs>
          <w:tab w:val="left" w:pos="1404"/>
        </w:tabs>
        <w:spacing w:after="0" w:line="240" w:lineRule="auto"/>
        <w:ind w:right="20"/>
        <w:jc w:val="both"/>
        <w:rPr>
          <w:rFonts w:ascii="Times New Roman" w:eastAsia="Calibri" w:hAnsi="Times New Roman" w:cs="Times New Roman"/>
        </w:rPr>
      </w:pPr>
      <w:r w:rsidRPr="00CB6267">
        <w:rPr>
          <w:rFonts w:ascii="Times New Roman" w:eastAsia="Calibri" w:hAnsi="Times New Roman" w:cs="Times New Roman"/>
        </w:rPr>
        <w:t>Кроме того, Совет директоров рассмотрел вопросы, касающиеся утверждения ряда внутренних документов ОАО «МРСК Северного Кавказа»:</w:t>
      </w:r>
      <w:r w:rsidR="00D571AF" w:rsidRPr="00CB6267">
        <w:rPr>
          <w:rFonts w:ascii="Times New Roman" w:eastAsia="Calibri" w:hAnsi="Times New Roman" w:cs="Times New Roman"/>
        </w:rPr>
        <w:t xml:space="preserve"> </w:t>
      </w:r>
    </w:p>
    <w:p w:rsidR="003C0C34" w:rsidRPr="00CB6267" w:rsidRDefault="003C0C34" w:rsidP="00D571AF">
      <w:pPr>
        <w:widowControl w:val="0"/>
        <w:tabs>
          <w:tab w:val="left" w:pos="1404"/>
        </w:tabs>
        <w:spacing w:after="0" w:line="240" w:lineRule="auto"/>
        <w:ind w:right="20"/>
        <w:jc w:val="both"/>
        <w:rPr>
          <w:rFonts w:ascii="Times New Roman" w:eastAsia="Calibri" w:hAnsi="Times New Roman" w:cs="Times New Roman"/>
          <w:bCs/>
        </w:rPr>
      </w:pPr>
      <w:r w:rsidRPr="00CB6267">
        <w:rPr>
          <w:rFonts w:ascii="Times New Roman" w:eastAsia="Calibri" w:hAnsi="Times New Roman" w:cs="Times New Roman"/>
        </w:rPr>
        <w:t xml:space="preserve">- </w:t>
      </w:r>
      <w:r w:rsidR="00D571AF" w:rsidRPr="00CB6267">
        <w:rPr>
          <w:rFonts w:ascii="Times New Roman" w:eastAsia="Calibri" w:hAnsi="Times New Roman" w:cs="Times New Roman"/>
          <w:bCs/>
          <w:lang w:val="x-none"/>
        </w:rPr>
        <w:t>програм</w:t>
      </w:r>
      <w:r w:rsidR="00D571AF" w:rsidRPr="00CB6267">
        <w:rPr>
          <w:rFonts w:ascii="Times New Roman" w:eastAsia="Calibri" w:hAnsi="Times New Roman" w:cs="Times New Roman"/>
          <w:bCs/>
        </w:rPr>
        <w:t>мы</w:t>
      </w:r>
      <w:r w:rsidR="00D571AF" w:rsidRPr="00CB6267">
        <w:rPr>
          <w:rFonts w:ascii="Times New Roman" w:eastAsia="Calibri" w:hAnsi="Times New Roman" w:cs="Times New Roman"/>
          <w:bCs/>
          <w:lang w:val="x-none"/>
        </w:rPr>
        <w:t xml:space="preserve"> энергосбережения и повышения э</w:t>
      </w:r>
      <w:r w:rsidRPr="00CB6267">
        <w:rPr>
          <w:rFonts w:ascii="Times New Roman" w:eastAsia="Calibri" w:hAnsi="Times New Roman" w:cs="Times New Roman"/>
          <w:bCs/>
          <w:lang w:val="x-none"/>
        </w:rPr>
        <w:t>нергетической эффективности ОАО</w:t>
      </w:r>
      <w:r w:rsidRPr="00CB6267">
        <w:rPr>
          <w:rFonts w:ascii="Times New Roman" w:eastAsia="Calibri" w:hAnsi="Times New Roman" w:cs="Times New Roman"/>
          <w:bCs/>
        </w:rPr>
        <w:t xml:space="preserve"> </w:t>
      </w:r>
      <w:r w:rsidR="00D571AF" w:rsidRPr="00CB6267">
        <w:rPr>
          <w:rFonts w:ascii="Times New Roman" w:eastAsia="Calibri" w:hAnsi="Times New Roman" w:cs="Times New Roman"/>
          <w:bCs/>
          <w:lang w:val="x-none"/>
        </w:rPr>
        <w:t>«МРСК Сев</w:t>
      </w:r>
      <w:r w:rsidRPr="00CB6267">
        <w:rPr>
          <w:rFonts w:ascii="Times New Roman" w:eastAsia="Calibri" w:hAnsi="Times New Roman" w:cs="Times New Roman"/>
          <w:bCs/>
          <w:lang w:val="x-none"/>
        </w:rPr>
        <w:t>ерного Кавказа» на 2015-2019 гг</w:t>
      </w:r>
      <w:r w:rsidR="00CB6267">
        <w:rPr>
          <w:rFonts w:ascii="Times New Roman" w:eastAsia="Calibri" w:hAnsi="Times New Roman" w:cs="Times New Roman"/>
          <w:bCs/>
        </w:rPr>
        <w:t>.</w:t>
      </w:r>
      <w:r w:rsidRPr="00CB6267">
        <w:rPr>
          <w:rFonts w:ascii="Times New Roman" w:eastAsia="Calibri" w:hAnsi="Times New Roman" w:cs="Times New Roman"/>
          <w:bCs/>
        </w:rPr>
        <w:t>;</w:t>
      </w:r>
      <w:r w:rsidR="00D571AF" w:rsidRPr="00CB6267">
        <w:rPr>
          <w:rFonts w:ascii="Times New Roman" w:eastAsia="Calibri" w:hAnsi="Times New Roman" w:cs="Times New Roman"/>
          <w:bCs/>
        </w:rPr>
        <w:t xml:space="preserve"> </w:t>
      </w:r>
    </w:p>
    <w:p w:rsidR="003C0C34" w:rsidRPr="007A7A2C" w:rsidRDefault="003C0C34" w:rsidP="00D571AF">
      <w:pPr>
        <w:widowControl w:val="0"/>
        <w:tabs>
          <w:tab w:val="left" w:pos="1404"/>
        </w:tabs>
        <w:spacing w:after="0" w:line="240" w:lineRule="auto"/>
        <w:ind w:right="20"/>
        <w:jc w:val="both"/>
        <w:rPr>
          <w:rFonts w:ascii="Times New Roman" w:eastAsia="Times New Roman" w:hAnsi="Times New Roman" w:cs="Times New Roman"/>
          <w:bCs/>
          <w:color w:val="000000"/>
          <w:lang w:eastAsia="ru-RU"/>
        </w:rPr>
      </w:pPr>
      <w:r w:rsidRPr="00CB6267">
        <w:rPr>
          <w:rFonts w:ascii="Times New Roman" w:eastAsia="Calibri" w:hAnsi="Times New Roman" w:cs="Times New Roman"/>
          <w:bCs/>
        </w:rPr>
        <w:t xml:space="preserve">- </w:t>
      </w:r>
      <w:r w:rsidR="00D571AF" w:rsidRPr="00CB6267">
        <w:rPr>
          <w:rFonts w:ascii="Times New Roman" w:eastAsia="Calibri" w:hAnsi="Times New Roman" w:cs="Times New Roman"/>
          <w:bCs/>
        </w:rPr>
        <w:t>п</w:t>
      </w:r>
      <w:r w:rsidR="00D571AF" w:rsidRPr="007A7A2C">
        <w:rPr>
          <w:rFonts w:ascii="Times New Roman" w:eastAsia="Times New Roman" w:hAnsi="Times New Roman" w:cs="Times New Roman"/>
          <w:bCs/>
          <w:color w:val="000000"/>
          <w:lang w:eastAsia="ru-RU"/>
        </w:rPr>
        <w:t>рограммы страховой защиты ОАО «МРСК</w:t>
      </w:r>
      <w:r w:rsidRPr="007A7A2C">
        <w:rPr>
          <w:rFonts w:ascii="Times New Roman" w:eastAsia="Times New Roman" w:hAnsi="Times New Roman" w:cs="Times New Roman"/>
          <w:bCs/>
          <w:color w:val="000000"/>
          <w:lang w:eastAsia="ru-RU"/>
        </w:rPr>
        <w:t xml:space="preserve"> Северного Кавказа» на 2015 год;</w:t>
      </w:r>
    </w:p>
    <w:p w:rsidR="003C0C34" w:rsidRPr="007A7A2C" w:rsidRDefault="003C0C34" w:rsidP="00D571AF">
      <w:pPr>
        <w:widowControl w:val="0"/>
        <w:tabs>
          <w:tab w:val="left" w:pos="1404"/>
        </w:tabs>
        <w:spacing w:after="0" w:line="240" w:lineRule="auto"/>
        <w:ind w:right="20"/>
        <w:jc w:val="both"/>
        <w:rPr>
          <w:rFonts w:ascii="Times New Roman" w:eastAsia="Times New Roman" w:hAnsi="Times New Roman" w:cs="Times New Roman"/>
          <w:bCs/>
          <w:color w:val="000000"/>
          <w:lang w:eastAsia="ru-RU"/>
        </w:rPr>
      </w:pPr>
      <w:r w:rsidRPr="007A7A2C">
        <w:rPr>
          <w:rFonts w:ascii="Times New Roman" w:eastAsia="Times New Roman" w:hAnsi="Times New Roman" w:cs="Times New Roman"/>
          <w:bCs/>
          <w:color w:val="000000"/>
          <w:lang w:eastAsia="ru-RU"/>
        </w:rPr>
        <w:t>-</w:t>
      </w:r>
      <w:r w:rsidR="00D571AF" w:rsidRPr="007A7A2C">
        <w:rPr>
          <w:rFonts w:ascii="Times New Roman" w:eastAsia="Times New Roman" w:hAnsi="Times New Roman" w:cs="Times New Roman"/>
          <w:bCs/>
          <w:color w:val="000000"/>
          <w:lang w:eastAsia="ru-RU"/>
        </w:rPr>
        <w:t xml:space="preserve"> </w:t>
      </w:r>
      <w:r w:rsidR="00D571AF" w:rsidRPr="007A7A2C">
        <w:rPr>
          <w:rFonts w:ascii="Times New Roman" w:eastAsia="Times New Roman" w:hAnsi="Times New Roman" w:cs="Times New Roman"/>
          <w:bCs/>
          <w:color w:val="000000"/>
          <w:lang w:val="x-none" w:eastAsia="ru-RU"/>
        </w:rPr>
        <w:t>кадровой и социальной политики ОАО «МРСК Северного Кавказа»</w:t>
      </w:r>
      <w:r w:rsidRPr="007A7A2C">
        <w:rPr>
          <w:rFonts w:ascii="Times New Roman" w:eastAsia="Times New Roman" w:hAnsi="Times New Roman" w:cs="Times New Roman"/>
          <w:bCs/>
          <w:color w:val="000000"/>
          <w:lang w:eastAsia="ru-RU"/>
        </w:rPr>
        <w:t>;</w:t>
      </w:r>
    </w:p>
    <w:p w:rsidR="00D571AF" w:rsidRPr="007A7A2C" w:rsidRDefault="003C0C34" w:rsidP="00D571AF">
      <w:pPr>
        <w:widowControl w:val="0"/>
        <w:tabs>
          <w:tab w:val="left" w:pos="1404"/>
        </w:tabs>
        <w:spacing w:after="0" w:line="240" w:lineRule="auto"/>
        <w:ind w:right="20"/>
        <w:jc w:val="both"/>
        <w:rPr>
          <w:rFonts w:ascii="Times New Roman" w:eastAsia="Times New Roman" w:hAnsi="Times New Roman" w:cs="Times New Roman"/>
          <w:bCs/>
          <w:color w:val="000000"/>
          <w:lang w:eastAsia="ru-RU"/>
        </w:rPr>
      </w:pPr>
      <w:r w:rsidRPr="007A7A2C">
        <w:rPr>
          <w:rFonts w:ascii="Times New Roman" w:eastAsia="Times New Roman" w:hAnsi="Times New Roman" w:cs="Times New Roman"/>
          <w:bCs/>
          <w:color w:val="000000"/>
          <w:lang w:eastAsia="ru-RU"/>
        </w:rPr>
        <w:t xml:space="preserve">- </w:t>
      </w:r>
      <w:r w:rsidRPr="007A7A2C">
        <w:rPr>
          <w:rFonts w:ascii="Times New Roman" w:eastAsia="Times New Roman" w:hAnsi="Times New Roman" w:cs="Times New Roman"/>
          <w:bCs/>
          <w:color w:val="000000"/>
          <w:lang w:val="x-none" w:eastAsia="ru-RU"/>
        </w:rPr>
        <w:t>антикоррупционной</w:t>
      </w:r>
      <w:r w:rsidR="00D571AF" w:rsidRPr="007A7A2C">
        <w:rPr>
          <w:rFonts w:ascii="Times New Roman" w:eastAsia="Times New Roman" w:hAnsi="Times New Roman" w:cs="Times New Roman"/>
          <w:bCs/>
          <w:color w:val="000000"/>
          <w:lang w:val="x-none" w:eastAsia="ru-RU"/>
        </w:rPr>
        <w:t xml:space="preserve"> политики ОАО «</w:t>
      </w:r>
      <w:proofErr w:type="spellStart"/>
      <w:r w:rsidR="00D571AF" w:rsidRPr="007A7A2C">
        <w:rPr>
          <w:rFonts w:ascii="Times New Roman" w:eastAsia="Times New Roman" w:hAnsi="Times New Roman" w:cs="Times New Roman"/>
          <w:bCs/>
          <w:color w:val="000000"/>
          <w:lang w:val="x-none" w:eastAsia="ru-RU"/>
        </w:rPr>
        <w:t>Россети</w:t>
      </w:r>
      <w:proofErr w:type="spellEnd"/>
      <w:r w:rsidR="00D571AF" w:rsidRPr="007A7A2C">
        <w:rPr>
          <w:rFonts w:ascii="Times New Roman" w:eastAsia="Times New Roman" w:hAnsi="Times New Roman" w:cs="Times New Roman"/>
          <w:bCs/>
          <w:color w:val="000000"/>
          <w:lang w:val="x-none" w:eastAsia="ru-RU"/>
        </w:rPr>
        <w:t>» и ДЗО ОАО «</w:t>
      </w:r>
      <w:proofErr w:type="spellStart"/>
      <w:r w:rsidR="00D571AF" w:rsidRPr="007A7A2C">
        <w:rPr>
          <w:rFonts w:ascii="Times New Roman" w:eastAsia="Times New Roman" w:hAnsi="Times New Roman" w:cs="Times New Roman"/>
          <w:bCs/>
          <w:color w:val="000000"/>
          <w:lang w:val="x-none" w:eastAsia="ru-RU"/>
        </w:rPr>
        <w:t>Россети</w:t>
      </w:r>
      <w:proofErr w:type="spellEnd"/>
      <w:r w:rsidR="00D571AF" w:rsidRPr="007A7A2C">
        <w:rPr>
          <w:rFonts w:ascii="Times New Roman" w:eastAsia="Times New Roman" w:hAnsi="Times New Roman" w:cs="Times New Roman"/>
          <w:bCs/>
          <w:color w:val="000000"/>
          <w:lang w:val="x-none" w:eastAsia="ru-RU"/>
        </w:rPr>
        <w:t>»</w:t>
      </w:r>
      <w:r w:rsidR="00D571AF" w:rsidRPr="007A7A2C">
        <w:rPr>
          <w:rFonts w:ascii="Times New Roman" w:eastAsia="Times New Roman" w:hAnsi="Times New Roman" w:cs="Times New Roman"/>
          <w:bCs/>
          <w:color w:val="000000"/>
          <w:lang w:eastAsia="ru-RU"/>
        </w:rPr>
        <w:t>.</w:t>
      </w:r>
    </w:p>
    <w:p w:rsidR="00EF040F" w:rsidRPr="00CB6267" w:rsidRDefault="00EF040F" w:rsidP="00E52A2E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</w:p>
    <w:p w:rsidR="00E52A2E" w:rsidRPr="00CB6267" w:rsidRDefault="00D66460" w:rsidP="00E52A2E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CB6267">
        <w:rPr>
          <w:rFonts w:ascii="Times New Roman" w:eastAsia="Calibri" w:hAnsi="Times New Roman" w:cs="Times New Roman"/>
        </w:rPr>
        <w:t xml:space="preserve">В повестку дня заседания </w:t>
      </w:r>
      <w:r w:rsidR="006F4604" w:rsidRPr="00CB6267">
        <w:rPr>
          <w:rFonts w:ascii="Times New Roman" w:eastAsia="Calibri" w:hAnsi="Times New Roman" w:cs="Times New Roman"/>
        </w:rPr>
        <w:t>Совет</w:t>
      </w:r>
      <w:r w:rsidRPr="00CB6267">
        <w:rPr>
          <w:rFonts w:ascii="Times New Roman" w:eastAsia="Calibri" w:hAnsi="Times New Roman" w:cs="Times New Roman"/>
        </w:rPr>
        <w:t>а</w:t>
      </w:r>
      <w:r w:rsidR="006F4604" w:rsidRPr="00CB6267">
        <w:rPr>
          <w:rFonts w:ascii="Times New Roman" w:eastAsia="Calibri" w:hAnsi="Times New Roman" w:cs="Times New Roman"/>
        </w:rPr>
        <w:t xml:space="preserve"> директоров были </w:t>
      </w:r>
      <w:r w:rsidR="00CB6267">
        <w:rPr>
          <w:rFonts w:ascii="Times New Roman" w:eastAsia="Calibri" w:hAnsi="Times New Roman" w:cs="Times New Roman"/>
        </w:rPr>
        <w:t xml:space="preserve">также </w:t>
      </w:r>
      <w:r w:rsidRPr="00CB6267">
        <w:rPr>
          <w:rFonts w:ascii="Times New Roman" w:eastAsia="Calibri" w:hAnsi="Times New Roman" w:cs="Times New Roman"/>
        </w:rPr>
        <w:t xml:space="preserve">включены </w:t>
      </w:r>
      <w:r w:rsidR="006F4604" w:rsidRPr="00CB6267">
        <w:rPr>
          <w:rFonts w:ascii="Times New Roman" w:eastAsia="Calibri" w:hAnsi="Times New Roman" w:cs="Times New Roman"/>
        </w:rPr>
        <w:t>вопросы относительно:</w:t>
      </w:r>
    </w:p>
    <w:p w:rsidR="002B71F7" w:rsidRPr="007A7A2C" w:rsidRDefault="00E966F5" w:rsidP="00E52A2E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lang w:eastAsia="ru-RU"/>
        </w:rPr>
      </w:pPr>
      <w:r w:rsidRPr="00CB6267">
        <w:rPr>
          <w:rFonts w:ascii="Times New Roman" w:eastAsia="Calibri" w:hAnsi="Times New Roman" w:cs="Times New Roman"/>
          <w:bCs/>
        </w:rPr>
        <w:t xml:space="preserve">- </w:t>
      </w:r>
      <w:r w:rsidR="00D66460" w:rsidRPr="007A7A2C">
        <w:rPr>
          <w:rFonts w:ascii="Times New Roman" w:eastAsia="Times New Roman" w:hAnsi="Times New Roman" w:cs="Times New Roman"/>
          <w:bCs/>
          <w:color w:val="000000"/>
          <w:lang w:eastAsia="ru-RU"/>
        </w:rPr>
        <w:t>утверждения отчета об исполнении бизнес-плана, включающего инвестиционную программу, за 3 квартал и 9 месяцев 2014 года</w:t>
      </w:r>
      <w:r w:rsidR="002B71F7" w:rsidRPr="007A7A2C">
        <w:rPr>
          <w:rFonts w:ascii="Times New Roman" w:eastAsia="Times New Roman" w:hAnsi="Times New Roman" w:cs="Times New Roman"/>
          <w:bCs/>
          <w:color w:val="000000"/>
          <w:lang w:eastAsia="ru-RU"/>
        </w:rPr>
        <w:t>;</w:t>
      </w:r>
    </w:p>
    <w:p w:rsidR="006F4604" w:rsidRPr="00CB6267" w:rsidRDefault="002B71F7" w:rsidP="00E52A2E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7A7A2C">
        <w:rPr>
          <w:rFonts w:ascii="Times New Roman" w:eastAsia="Times New Roman" w:hAnsi="Times New Roman" w:cs="Times New Roman"/>
          <w:bCs/>
          <w:color w:val="000000"/>
          <w:lang w:eastAsia="ru-RU"/>
        </w:rPr>
        <w:t>-</w:t>
      </w:r>
      <w:r w:rsidR="00CB6267">
        <w:rPr>
          <w:rFonts w:ascii="Times New Roman" w:eastAsia="Times New Roman" w:hAnsi="Times New Roman" w:cs="Times New Roman"/>
          <w:bCs/>
          <w:color w:val="000000"/>
          <w:lang w:eastAsia="ru-RU"/>
        </w:rPr>
        <w:t xml:space="preserve"> </w:t>
      </w:r>
      <w:r w:rsidRPr="00CB6267">
        <w:rPr>
          <w:rFonts w:ascii="Times New Roman" w:eastAsia="Calibri" w:hAnsi="Times New Roman" w:cs="Times New Roman"/>
          <w:bCs/>
        </w:rPr>
        <w:t>у</w:t>
      </w:r>
      <w:r w:rsidR="00E966F5" w:rsidRPr="00CB6267">
        <w:rPr>
          <w:rFonts w:ascii="Times New Roman" w:eastAsia="Calibri" w:hAnsi="Times New Roman" w:cs="Times New Roman"/>
          <w:bCs/>
        </w:rPr>
        <w:t xml:space="preserve">тверждения скорректированного </w:t>
      </w:r>
      <w:r w:rsidR="00CB6267">
        <w:rPr>
          <w:rFonts w:ascii="Times New Roman" w:eastAsia="Calibri" w:hAnsi="Times New Roman" w:cs="Times New Roman"/>
          <w:bCs/>
        </w:rPr>
        <w:t>п</w:t>
      </w:r>
      <w:r w:rsidR="00E966F5" w:rsidRPr="00CB6267">
        <w:rPr>
          <w:rFonts w:ascii="Times New Roman" w:eastAsia="Calibri" w:hAnsi="Times New Roman" w:cs="Times New Roman"/>
          <w:bCs/>
        </w:rPr>
        <w:t xml:space="preserve">лана мероприятий по завершению реализации </w:t>
      </w:r>
      <w:r w:rsidR="00CB6267">
        <w:rPr>
          <w:rFonts w:ascii="Times New Roman" w:eastAsia="Calibri" w:hAnsi="Times New Roman" w:cs="Times New Roman"/>
          <w:bCs/>
        </w:rPr>
        <w:t>к</w:t>
      </w:r>
      <w:r w:rsidR="00E966F5" w:rsidRPr="00CB6267">
        <w:rPr>
          <w:rFonts w:ascii="Times New Roman" w:eastAsia="Calibri" w:hAnsi="Times New Roman" w:cs="Times New Roman"/>
          <w:bCs/>
        </w:rPr>
        <w:t>омплексной программы мер по снижению сверхнормативных потерь электроэнергии в распределительных сетях на территории Северного Кавказа</w:t>
      </w:r>
      <w:r w:rsidR="00D66460" w:rsidRPr="00CB6267">
        <w:rPr>
          <w:rFonts w:ascii="Times New Roman" w:eastAsia="Calibri" w:hAnsi="Times New Roman" w:cs="Times New Roman"/>
          <w:bCs/>
        </w:rPr>
        <w:t>;</w:t>
      </w:r>
    </w:p>
    <w:p w:rsidR="006F4604" w:rsidRPr="00CB6267" w:rsidRDefault="00E966F5" w:rsidP="00E52A2E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CB6267">
        <w:rPr>
          <w:rFonts w:ascii="Times New Roman" w:eastAsia="Calibri" w:hAnsi="Times New Roman" w:cs="Times New Roman"/>
        </w:rPr>
        <w:t xml:space="preserve">- </w:t>
      </w:r>
      <w:proofErr w:type="spellStart"/>
      <w:r w:rsidR="00D66460" w:rsidRPr="00CB6267">
        <w:rPr>
          <w:rFonts w:ascii="Times New Roman" w:eastAsia="Calibri" w:hAnsi="Times New Roman" w:cs="Times New Roman"/>
        </w:rPr>
        <w:t>у</w:t>
      </w:r>
      <w:r w:rsidRPr="00CB6267">
        <w:rPr>
          <w:rFonts w:ascii="Times New Roman" w:eastAsia="Calibri" w:hAnsi="Times New Roman" w:cs="Times New Roman"/>
        </w:rPr>
        <w:t>т</w:t>
      </w:r>
      <w:r w:rsidRPr="007A7A2C">
        <w:rPr>
          <w:rFonts w:ascii="Times New Roman" w:eastAsia="Times New Roman" w:hAnsi="Times New Roman" w:cs="Times New Roman"/>
          <w:bCs/>
          <w:color w:val="000000"/>
          <w:lang w:val="x-none" w:eastAsia="ru-RU"/>
        </w:rPr>
        <w:t>вержден</w:t>
      </w:r>
      <w:r w:rsidRPr="007A7A2C">
        <w:rPr>
          <w:rFonts w:ascii="Times New Roman" w:eastAsia="Times New Roman" w:hAnsi="Times New Roman" w:cs="Times New Roman"/>
          <w:bCs/>
          <w:color w:val="000000"/>
          <w:lang w:eastAsia="ru-RU"/>
        </w:rPr>
        <w:t>ия</w:t>
      </w:r>
      <w:proofErr w:type="spellEnd"/>
      <w:r w:rsidRPr="007A7A2C">
        <w:rPr>
          <w:rFonts w:ascii="Times New Roman" w:eastAsia="Times New Roman" w:hAnsi="Times New Roman" w:cs="Times New Roman"/>
          <w:bCs/>
          <w:color w:val="000000"/>
          <w:lang w:val="x-none" w:eastAsia="ru-RU"/>
        </w:rPr>
        <w:t xml:space="preserve"> </w:t>
      </w:r>
      <w:r w:rsidRPr="00CB6267">
        <w:rPr>
          <w:rFonts w:ascii="Times New Roman" w:eastAsia="Times New Roman" w:hAnsi="Times New Roman" w:cs="Times New Roman"/>
          <w:bCs/>
          <w:color w:val="000000"/>
          <w:lang w:val="x-none" w:eastAsia="ru-RU"/>
        </w:rPr>
        <w:t xml:space="preserve">целевых значений годовых и квартальных ключевых показателей эффективности Генерального директора и высших менеджеров </w:t>
      </w:r>
      <w:r w:rsidR="00C35D82" w:rsidRPr="00CB6267">
        <w:rPr>
          <w:rFonts w:ascii="Times New Roman" w:eastAsia="Times New Roman" w:hAnsi="Times New Roman" w:cs="Times New Roman"/>
          <w:bCs/>
          <w:color w:val="000000"/>
          <w:lang w:eastAsia="ru-RU"/>
        </w:rPr>
        <w:t>ОАО «МРСК Северного Кавказа»</w:t>
      </w:r>
      <w:r w:rsidRPr="00CB6267">
        <w:rPr>
          <w:rFonts w:ascii="Times New Roman" w:eastAsia="Times New Roman" w:hAnsi="Times New Roman" w:cs="Times New Roman"/>
          <w:bCs/>
          <w:color w:val="000000"/>
          <w:lang w:val="x-none" w:eastAsia="ru-RU"/>
        </w:rPr>
        <w:t xml:space="preserve"> на 201</w:t>
      </w:r>
      <w:r w:rsidRPr="00CB6267">
        <w:rPr>
          <w:rFonts w:ascii="Times New Roman" w:eastAsia="Times New Roman" w:hAnsi="Times New Roman" w:cs="Times New Roman"/>
          <w:bCs/>
          <w:color w:val="000000"/>
          <w:lang w:eastAsia="ru-RU"/>
        </w:rPr>
        <w:t>5</w:t>
      </w:r>
      <w:r w:rsidRPr="00CB6267">
        <w:rPr>
          <w:rFonts w:ascii="Times New Roman" w:eastAsia="Times New Roman" w:hAnsi="Times New Roman" w:cs="Times New Roman"/>
          <w:bCs/>
          <w:color w:val="000000"/>
          <w:lang w:val="x-none" w:eastAsia="ru-RU"/>
        </w:rPr>
        <w:t xml:space="preserve"> год</w:t>
      </w:r>
      <w:r w:rsidR="00D66460" w:rsidRPr="007A7A2C">
        <w:rPr>
          <w:rFonts w:ascii="Times New Roman" w:eastAsia="Times New Roman" w:hAnsi="Times New Roman" w:cs="Times New Roman"/>
          <w:bCs/>
          <w:color w:val="000000"/>
          <w:lang w:eastAsia="ru-RU"/>
        </w:rPr>
        <w:t>;</w:t>
      </w:r>
    </w:p>
    <w:p w:rsidR="006F4604" w:rsidRPr="00CB6267" w:rsidRDefault="00E966F5" w:rsidP="00E52A2E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CB6267">
        <w:rPr>
          <w:rFonts w:ascii="Times New Roman" w:eastAsia="Calibri" w:hAnsi="Times New Roman" w:cs="Times New Roman"/>
        </w:rPr>
        <w:t xml:space="preserve">- </w:t>
      </w:r>
      <w:r w:rsidR="003C0C34" w:rsidRPr="00CB6267">
        <w:rPr>
          <w:rFonts w:ascii="Times New Roman" w:eastAsia="Calibri" w:hAnsi="Times New Roman" w:cs="Times New Roman"/>
          <w:bCs/>
          <w:lang w:val="x-none"/>
        </w:rPr>
        <w:t>утвержден</w:t>
      </w:r>
      <w:r w:rsidR="003C0C34" w:rsidRPr="00CB6267">
        <w:rPr>
          <w:rFonts w:ascii="Times New Roman" w:eastAsia="Calibri" w:hAnsi="Times New Roman" w:cs="Times New Roman"/>
          <w:bCs/>
        </w:rPr>
        <w:t>ия</w:t>
      </w:r>
      <w:r w:rsidRPr="00CB6267">
        <w:rPr>
          <w:rFonts w:ascii="Times New Roman" w:eastAsia="Calibri" w:hAnsi="Times New Roman" w:cs="Times New Roman"/>
          <w:bCs/>
          <w:lang w:val="x-none"/>
        </w:rPr>
        <w:t xml:space="preserve"> контрольных показателей ДПН на</w:t>
      </w:r>
      <w:r w:rsidRPr="00CB6267">
        <w:rPr>
          <w:rFonts w:ascii="Times New Roman" w:eastAsia="Calibri" w:hAnsi="Times New Roman" w:cs="Times New Roman"/>
          <w:bCs/>
        </w:rPr>
        <w:t xml:space="preserve"> </w:t>
      </w:r>
      <w:r w:rsidRPr="00CB6267">
        <w:rPr>
          <w:rFonts w:ascii="Times New Roman" w:eastAsia="Calibri" w:hAnsi="Times New Roman" w:cs="Times New Roman"/>
          <w:bCs/>
          <w:lang w:val="x-none"/>
        </w:rPr>
        <w:t>1 квартал 2015 года</w:t>
      </w:r>
      <w:r w:rsidR="00D66460" w:rsidRPr="00CB6267">
        <w:rPr>
          <w:rFonts w:ascii="Times New Roman" w:eastAsia="Calibri" w:hAnsi="Times New Roman" w:cs="Times New Roman"/>
          <w:bCs/>
        </w:rPr>
        <w:t>;</w:t>
      </w:r>
    </w:p>
    <w:p w:rsidR="006F4604" w:rsidRPr="00CB6267" w:rsidRDefault="00E966F5" w:rsidP="00E52A2E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CB6267">
        <w:rPr>
          <w:rFonts w:ascii="Times New Roman" w:eastAsia="Calibri" w:hAnsi="Times New Roman" w:cs="Times New Roman"/>
          <w:bCs/>
        </w:rPr>
        <w:t xml:space="preserve">- </w:t>
      </w:r>
      <w:r w:rsidR="002B71F7" w:rsidRPr="00CB6267">
        <w:rPr>
          <w:rFonts w:ascii="Times New Roman" w:eastAsia="Calibri" w:hAnsi="Times New Roman" w:cs="Times New Roman"/>
          <w:bCs/>
        </w:rPr>
        <w:t>у</w:t>
      </w:r>
      <w:r w:rsidRPr="00CB6267">
        <w:rPr>
          <w:rFonts w:ascii="Times New Roman" w:eastAsia="Calibri" w:hAnsi="Times New Roman" w:cs="Times New Roman"/>
          <w:bCs/>
        </w:rPr>
        <w:t>тверждени</w:t>
      </w:r>
      <w:r w:rsidR="00C35D82" w:rsidRPr="00CB6267">
        <w:rPr>
          <w:rFonts w:ascii="Times New Roman" w:eastAsia="Calibri" w:hAnsi="Times New Roman" w:cs="Times New Roman"/>
          <w:bCs/>
        </w:rPr>
        <w:t>я</w:t>
      </w:r>
      <w:r w:rsidRPr="00CB6267">
        <w:rPr>
          <w:rFonts w:ascii="Times New Roman" w:eastAsia="Calibri" w:hAnsi="Times New Roman" w:cs="Times New Roman"/>
          <w:bCs/>
        </w:rPr>
        <w:t xml:space="preserve"> плана-графика ликвидации </w:t>
      </w:r>
      <w:proofErr w:type="spellStart"/>
      <w:r w:rsidRPr="00CB6267">
        <w:rPr>
          <w:rFonts w:ascii="Times New Roman" w:eastAsia="Calibri" w:hAnsi="Times New Roman" w:cs="Times New Roman"/>
          <w:bCs/>
        </w:rPr>
        <w:t>травмоопасного</w:t>
      </w:r>
      <w:proofErr w:type="spellEnd"/>
      <w:r w:rsidRPr="00CB6267">
        <w:rPr>
          <w:rFonts w:ascii="Times New Roman" w:eastAsia="Calibri" w:hAnsi="Times New Roman" w:cs="Times New Roman"/>
          <w:bCs/>
        </w:rPr>
        <w:t xml:space="preserve"> оборудования, мест и механизмов, устранения травмоопасности ОАО «МРСК Северного Кавказа» на период 2014-2017 годы</w:t>
      </w:r>
      <w:r w:rsidR="00FD4946" w:rsidRPr="00CB6267">
        <w:rPr>
          <w:rFonts w:ascii="Times New Roman" w:eastAsia="Calibri" w:hAnsi="Times New Roman" w:cs="Times New Roman"/>
          <w:bCs/>
        </w:rPr>
        <w:t>;</w:t>
      </w:r>
    </w:p>
    <w:p w:rsidR="00E966F5" w:rsidRPr="00CB6267" w:rsidRDefault="00E966F5" w:rsidP="00E966F5">
      <w:pPr>
        <w:spacing w:after="0" w:line="240" w:lineRule="auto"/>
        <w:jc w:val="both"/>
        <w:rPr>
          <w:rFonts w:ascii="Times New Roman" w:eastAsia="Calibri" w:hAnsi="Times New Roman" w:cs="Times New Roman"/>
          <w:bCs/>
        </w:rPr>
      </w:pPr>
      <w:r w:rsidRPr="00CB6267">
        <w:rPr>
          <w:rFonts w:ascii="Times New Roman" w:eastAsia="Calibri" w:hAnsi="Times New Roman" w:cs="Times New Roman"/>
        </w:rPr>
        <w:t xml:space="preserve">- </w:t>
      </w:r>
      <w:r w:rsidR="002B71F7" w:rsidRPr="00CB6267">
        <w:rPr>
          <w:rFonts w:ascii="Times New Roman" w:eastAsia="Calibri" w:hAnsi="Times New Roman" w:cs="Times New Roman"/>
        </w:rPr>
        <w:t>о</w:t>
      </w:r>
      <w:r w:rsidRPr="00CB6267">
        <w:rPr>
          <w:rFonts w:ascii="Times New Roman" w:eastAsia="Calibri" w:hAnsi="Times New Roman" w:cs="Times New Roman"/>
          <w:bCs/>
        </w:rPr>
        <w:t>пределени</w:t>
      </w:r>
      <w:r w:rsidR="00C35D82" w:rsidRPr="00CB6267">
        <w:rPr>
          <w:rFonts w:ascii="Times New Roman" w:eastAsia="Calibri" w:hAnsi="Times New Roman" w:cs="Times New Roman"/>
          <w:bCs/>
        </w:rPr>
        <w:t>я</w:t>
      </w:r>
      <w:r w:rsidRPr="00CB6267">
        <w:rPr>
          <w:rFonts w:ascii="Times New Roman" w:eastAsia="Calibri" w:hAnsi="Times New Roman" w:cs="Times New Roman"/>
          <w:bCs/>
        </w:rPr>
        <w:t xml:space="preserve"> позиции </w:t>
      </w:r>
      <w:r w:rsidR="00C35D82" w:rsidRPr="00CB6267">
        <w:rPr>
          <w:rFonts w:ascii="Times New Roman" w:eastAsia="Calibri" w:hAnsi="Times New Roman" w:cs="Times New Roman"/>
          <w:bCs/>
        </w:rPr>
        <w:t>ОАО «МРСК Северного Кавказа»</w:t>
      </w:r>
      <w:r w:rsidRPr="00CB6267">
        <w:rPr>
          <w:rFonts w:ascii="Times New Roman" w:eastAsia="Calibri" w:hAnsi="Times New Roman" w:cs="Times New Roman"/>
          <w:bCs/>
        </w:rPr>
        <w:t xml:space="preserve"> по вопросам </w:t>
      </w:r>
      <w:proofErr w:type="gramStart"/>
      <w:r w:rsidRPr="00CB6267">
        <w:rPr>
          <w:rFonts w:ascii="Times New Roman" w:eastAsia="Calibri" w:hAnsi="Times New Roman" w:cs="Times New Roman"/>
          <w:bCs/>
        </w:rPr>
        <w:t>повестки дня заседания Совета директоров</w:t>
      </w:r>
      <w:proofErr w:type="gramEnd"/>
      <w:r w:rsidRPr="00CB6267">
        <w:rPr>
          <w:rFonts w:ascii="Times New Roman" w:eastAsia="Calibri" w:hAnsi="Times New Roman" w:cs="Times New Roman"/>
          <w:bCs/>
        </w:rPr>
        <w:t xml:space="preserve"> ОАО «Дагэнергосеть»</w:t>
      </w:r>
      <w:r w:rsidR="002B71F7" w:rsidRPr="00CB6267">
        <w:rPr>
          <w:rFonts w:ascii="Times New Roman" w:eastAsia="Calibri" w:hAnsi="Times New Roman" w:cs="Times New Roman"/>
          <w:bCs/>
        </w:rPr>
        <w:t>;</w:t>
      </w:r>
    </w:p>
    <w:p w:rsidR="002B71F7" w:rsidRPr="00CB6267" w:rsidRDefault="003202BF" w:rsidP="00E52A2E">
      <w:pPr>
        <w:spacing w:after="0" w:line="240" w:lineRule="auto"/>
        <w:jc w:val="both"/>
        <w:rPr>
          <w:rFonts w:ascii="Times New Roman" w:eastAsia="Calibri" w:hAnsi="Times New Roman" w:cs="Times New Roman"/>
          <w:bCs/>
        </w:rPr>
      </w:pPr>
      <w:r w:rsidRPr="00CB6267">
        <w:rPr>
          <w:rFonts w:ascii="Times New Roman" w:eastAsia="Calibri" w:hAnsi="Times New Roman" w:cs="Times New Roman"/>
        </w:rPr>
        <w:t xml:space="preserve">- </w:t>
      </w:r>
      <w:r w:rsidR="00D571AF" w:rsidRPr="00CB6267">
        <w:rPr>
          <w:rFonts w:ascii="Times New Roman" w:eastAsia="Calibri" w:hAnsi="Times New Roman" w:cs="Times New Roman"/>
          <w:bCs/>
          <w:lang w:val="x-none"/>
        </w:rPr>
        <w:t>рассмотрен</w:t>
      </w:r>
      <w:r w:rsidR="00D571AF" w:rsidRPr="00CB6267">
        <w:rPr>
          <w:rFonts w:ascii="Times New Roman" w:eastAsia="Calibri" w:hAnsi="Times New Roman" w:cs="Times New Roman"/>
          <w:bCs/>
        </w:rPr>
        <w:t>ия</w:t>
      </w:r>
      <w:r w:rsidRPr="00CB6267">
        <w:rPr>
          <w:rFonts w:ascii="Times New Roman" w:eastAsia="Calibri" w:hAnsi="Times New Roman" w:cs="Times New Roman"/>
          <w:bCs/>
          <w:lang w:val="x-none"/>
        </w:rPr>
        <w:t xml:space="preserve"> результатов выездных проверок Минэнерго России хода реализации </w:t>
      </w:r>
      <w:r w:rsidR="00CB6267">
        <w:rPr>
          <w:rFonts w:ascii="Times New Roman" w:eastAsia="Calibri" w:hAnsi="Times New Roman" w:cs="Times New Roman"/>
          <w:bCs/>
        </w:rPr>
        <w:t>к</w:t>
      </w:r>
      <w:proofErr w:type="spellStart"/>
      <w:r w:rsidRPr="00CB6267">
        <w:rPr>
          <w:rFonts w:ascii="Times New Roman" w:eastAsia="Calibri" w:hAnsi="Times New Roman" w:cs="Times New Roman"/>
          <w:bCs/>
          <w:lang w:val="x-none"/>
        </w:rPr>
        <w:t>омплексной</w:t>
      </w:r>
      <w:proofErr w:type="spellEnd"/>
      <w:r w:rsidRPr="00CB6267">
        <w:rPr>
          <w:rFonts w:ascii="Times New Roman" w:eastAsia="Calibri" w:hAnsi="Times New Roman" w:cs="Times New Roman"/>
          <w:bCs/>
          <w:lang w:val="x-none"/>
        </w:rPr>
        <w:t xml:space="preserve"> программы мер по снижению сверхнормативных потерь электроэнергии в распределительных сетях на территории республик Северного Кавказа</w:t>
      </w:r>
      <w:r w:rsidR="002B71F7" w:rsidRPr="00CB6267">
        <w:rPr>
          <w:rFonts w:ascii="Times New Roman" w:eastAsia="Calibri" w:hAnsi="Times New Roman" w:cs="Times New Roman"/>
          <w:bCs/>
        </w:rPr>
        <w:t>;</w:t>
      </w:r>
    </w:p>
    <w:p w:rsidR="003C0C34" w:rsidRPr="00CB6267" w:rsidRDefault="003C0C34" w:rsidP="003C0C34">
      <w:pPr>
        <w:spacing w:after="0" w:line="240" w:lineRule="auto"/>
        <w:jc w:val="both"/>
        <w:rPr>
          <w:rFonts w:ascii="Times New Roman" w:eastAsia="Calibri" w:hAnsi="Times New Roman" w:cs="Times New Roman"/>
          <w:bCs/>
        </w:rPr>
      </w:pPr>
      <w:r w:rsidRPr="00CB6267">
        <w:rPr>
          <w:rFonts w:ascii="Times New Roman" w:eastAsia="Calibri" w:hAnsi="Times New Roman" w:cs="Times New Roman"/>
          <w:bCs/>
        </w:rPr>
        <w:t>-</w:t>
      </w:r>
      <w:r w:rsidR="002B71F7" w:rsidRPr="00CB6267">
        <w:rPr>
          <w:rFonts w:ascii="Times New Roman" w:eastAsia="Calibri" w:hAnsi="Times New Roman" w:cs="Times New Roman"/>
        </w:rPr>
        <w:t xml:space="preserve"> </w:t>
      </w:r>
      <w:r w:rsidRPr="00CB6267">
        <w:rPr>
          <w:rFonts w:ascii="Times New Roman" w:eastAsia="Calibri" w:hAnsi="Times New Roman" w:cs="Times New Roman"/>
        </w:rPr>
        <w:t>утверждения</w:t>
      </w:r>
      <w:r w:rsidR="002B71F7" w:rsidRPr="00CB6267">
        <w:rPr>
          <w:rFonts w:ascii="Times New Roman" w:eastAsia="Calibri" w:hAnsi="Times New Roman" w:cs="Times New Roman"/>
        </w:rPr>
        <w:t xml:space="preserve"> отчета Генерального директора ОАО «МРСК Северного Кавказа» о ходе работ </w:t>
      </w:r>
      <w:r w:rsidRPr="00CB6267">
        <w:rPr>
          <w:rFonts w:ascii="Times New Roman" w:eastAsia="Calibri" w:hAnsi="Times New Roman" w:cs="Times New Roman"/>
          <w:bCs/>
        </w:rPr>
        <w:t xml:space="preserve">по </w:t>
      </w:r>
      <w:r w:rsidR="00CB6267">
        <w:rPr>
          <w:rFonts w:ascii="Times New Roman" w:eastAsia="Calibri" w:hAnsi="Times New Roman" w:cs="Times New Roman"/>
          <w:bCs/>
        </w:rPr>
        <w:t>к</w:t>
      </w:r>
      <w:r w:rsidRPr="00CB6267">
        <w:rPr>
          <w:rFonts w:ascii="Times New Roman" w:eastAsia="Calibri" w:hAnsi="Times New Roman" w:cs="Times New Roman"/>
          <w:bCs/>
        </w:rPr>
        <w:t>омплексной программе мер по снижению сверхнормативных потерь электроэнергии в распределительных сетях на территории Северного Кавказа за 3 квартал и 9 месяцев 2014 года;</w:t>
      </w:r>
    </w:p>
    <w:p w:rsidR="003202BF" w:rsidRPr="00CB6267" w:rsidRDefault="002B71F7" w:rsidP="00E52A2E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CB6267">
        <w:rPr>
          <w:rFonts w:ascii="Times New Roman" w:eastAsia="Calibri" w:hAnsi="Times New Roman" w:cs="Times New Roman"/>
        </w:rPr>
        <w:t>- одобрения сделок, в совершении которых имеется заинтересованность.</w:t>
      </w:r>
    </w:p>
    <w:p w:rsidR="00E966F5" w:rsidRDefault="00E966F5" w:rsidP="00E52A2E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</w:p>
    <w:p w:rsidR="00E52A2E" w:rsidRDefault="00E52A2E" w:rsidP="00E52A2E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</w:p>
    <w:p w:rsidR="007E62C5" w:rsidRDefault="007E62C5" w:rsidP="007E62C5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</w:p>
    <w:p w:rsidR="00D05330" w:rsidRPr="00D05330" w:rsidRDefault="00D05330" w:rsidP="00D05330">
      <w:pPr>
        <w:spacing w:after="0" w:line="240" w:lineRule="auto"/>
        <w:jc w:val="both"/>
        <w:rPr>
          <w:rFonts w:ascii="Times New Roman" w:eastAsia="Calibri" w:hAnsi="Times New Roman" w:cs="Times New Roman"/>
          <w:i/>
          <w:kern w:val="36"/>
          <w:sz w:val="18"/>
          <w:szCs w:val="26"/>
        </w:rPr>
      </w:pPr>
      <w:r w:rsidRPr="00D05330">
        <w:rPr>
          <w:rFonts w:ascii="Times New Roman" w:eastAsia="Calibri" w:hAnsi="Times New Roman" w:cs="Times New Roman"/>
          <w:i/>
          <w:kern w:val="36"/>
          <w:sz w:val="18"/>
          <w:szCs w:val="26"/>
        </w:rPr>
        <w:t xml:space="preserve">ОАО «МРСК Северного Кавказа» (MRKK) - функционирующая в секторе электроэнергетики Российской Федерации операционная межрегиональная распределительная сетевая компания. Обеспечивает передачу электроэнергии по сетям напряжением от 110 до 0,4 кВ; осуществляет технологическое присоединение потребителей к сетевой инфраструктуре на территории Северо-Кавказского федерального округа в рамках 6 филиалов и </w:t>
      </w:r>
      <w:r w:rsidR="00C6573F">
        <w:rPr>
          <w:rFonts w:ascii="Times New Roman" w:eastAsia="Calibri" w:hAnsi="Times New Roman" w:cs="Times New Roman"/>
          <w:i/>
          <w:kern w:val="36"/>
          <w:sz w:val="18"/>
          <w:szCs w:val="26"/>
        </w:rPr>
        <w:t>1 дочернего общества</w:t>
      </w:r>
      <w:r w:rsidRPr="00D05330">
        <w:rPr>
          <w:rFonts w:ascii="Times New Roman" w:eastAsia="Calibri" w:hAnsi="Times New Roman" w:cs="Times New Roman"/>
          <w:i/>
          <w:kern w:val="36"/>
          <w:sz w:val="18"/>
          <w:szCs w:val="26"/>
        </w:rPr>
        <w:t>.</w:t>
      </w:r>
    </w:p>
    <w:p w:rsidR="00D05330" w:rsidRPr="00D05330" w:rsidRDefault="00D05330" w:rsidP="00D05330">
      <w:pPr>
        <w:spacing w:after="0" w:line="240" w:lineRule="auto"/>
        <w:jc w:val="both"/>
        <w:rPr>
          <w:rFonts w:ascii="Times New Roman" w:eastAsia="Calibri" w:hAnsi="Times New Roman" w:cs="Times New Roman"/>
          <w:i/>
          <w:kern w:val="36"/>
          <w:sz w:val="18"/>
          <w:szCs w:val="26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1852"/>
        <w:gridCol w:w="3161"/>
      </w:tblGrid>
      <w:tr w:rsidR="00D05330" w:rsidRPr="00D05330" w:rsidTr="002A2A41">
        <w:trPr>
          <w:trHeight w:val="61"/>
        </w:trPr>
        <w:tc>
          <w:tcPr>
            <w:tcW w:w="5013" w:type="dxa"/>
            <w:gridSpan w:val="2"/>
          </w:tcPr>
          <w:p w:rsidR="00D05330" w:rsidRPr="00D05330" w:rsidRDefault="00D05330" w:rsidP="00D05330">
            <w:pPr>
              <w:spacing w:after="0" w:line="240" w:lineRule="auto"/>
              <w:outlineLvl w:val="1"/>
              <w:rPr>
                <w:rFonts w:ascii="Times New Roman" w:eastAsia="Calibri" w:hAnsi="Times New Roman" w:cs="Times New Roman"/>
                <w:sz w:val="18"/>
                <w:szCs w:val="26"/>
                <w:u w:val="single"/>
              </w:rPr>
            </w:pPr>
            <w:r w:rsidRPr="00D05330">
              <w:rPr>
                <w:rFonts w:ascii="Times New Roman" w:eastAsia="Calibri" w:hAnsi="Times New Roman" w:cs="Times New Roman"/>
                <w:sz w:val="18"/>
                <w:szCs w:val="26"/>
                <w:u w:val="single"/>
              </w:rPr>
              <w:t xml:space="preserve">Контакты </w:t>
            </w:r>
            <w:r w:rsidRPr="00D05330">
              <w:rPr>
                <w:rFonts w:ascii="Times New Roman" w:eastAsia="Calibri" w:hAnsi="Times New Roman" w:cs="Times New Roman"/>
                <w:sz w:val="18"/>
                <w:szCs w:val="26"/>
                <w:u w:val="single"/>
                <w:lang w:val="en-US"/>
              </w:rPr>
              <w:t>IR</w:t>
            </w:r>
            <w:r w:rsidRPr="00D05330">
              <w:rPr>
                <w:rFonts w:ascii="Times New Roman" w:eastAsia="Calibri" w:hAnsi="Times New Roman" w:cs="Times New Roman"/>
                <w:sz w:val="18"/>
                <w:szCs w:val="26"/>
                <w:u w:val="single"/>
              </w:rPr>
              <w:t>-службы:</w:t>
            </w:r>
          </w:p>
        </w:tc>
      </w:tr>
      <w:tr w:rsidR="00D05330" w:rsidRPr="00D05330" w:rsidTr="002A2A41">
        <w:tc>
          <w:tcPr>
            <w:tcW w:w="1852" w:type="dxa"/>
          </w:tcPr>
          <w:p w:rsidR="00D05330" w:rsidRPr="00D05330" w:rsidRDefault="00D05330" w:rsidP="00D05330">
            <w:pPr>
              <w:spacing w:after="0" w:line="240" w:lineRule="auto"/>
              <w:outlineLvl w:val="1"/>
              <w:rPr>
                <w:rFonts w:ascii="Times New Roman" w:eastAsia="Calibri" w:hAnsi="Times New Roman" w:cs="Times New Roman"/>
                <w:sz w:val="18"/>
                <w:szCs w:val="26"/>
              </w:rPr>
            </w:pPr>
            <w:r w:rsidRPr="00D05330">
              <w:rPr>
                <w:rFonts w:ascii="Times New Roman" w:eastAsia="Calibri" w:hAnsi="Times New Roman" w:cs="Times New Roman"/>
                <w:sz w:val="18"/>
                <w:szCs w:val="26"/>
              </w:rPr>
              <w:t>веб-сайт:</w:t>
            </w:r>
          </w:p>
        </w:tc>
        <w:tc>
          <w:tcPr>
            <w:tcW w:w="3161" w:type="dxa"/>
          </w:tcPr>
          <w:p w:rsidR="00D05330" w:rsidRPr="00D05330" w:rsidRDefault="00BC12DB" w:rsidP="00D05330">
            <w:pPr>
              <w:spacing w:after="0" w:line="240" w:lineRule="auto"/>
              <w:outlineLvl w:val="1"/>
              <w:rPr>
                <w:rFonts w:ascii="Times New Roman" w:eastAsia="Calibri" w:hAnsi="Times New Roman" w:cs="Times New Roman"/>
                <w:sz w:val="18"/>
                <w:szCs w:val="26"/>
              </w:rPr>
            </w:pPr>
            <w:hyperlink r:id="rId8" w:history="1">
              <w:r w:rsidR="00D05330" w:rsidRPr="00D05330">
                <w:rPr>
                  <w:rFonts w:ascii="Times New Roman" w:eastAsia="Calibri" w:hAnsi="Times New Roman" w:cs="Times New Roman"/>
                  <w:color w:val="0000FF"/>
                  <w:sz w:val="18"/>
                  <w:szCs w:val="26"/>
                  <w:u w:val="single"/>
                  <w:lang w:val="en-US"/>
                </w:rPr>
                <w:t>http</w:t>
              </w:r>
              <w:r w:rsidR="00D05330" w:rsidRPr="00D05330">
                <w:rPr>
                  <w:rFonts w:ascii="Times New Roman" w:eastAsia="Calibri" w:hAnsi="Times New Roman" w:cs="Times New Roman"/>
                  <w:color w:val="0000FF"/>
                  <w:sz w:val="18"/>
                  <w:szCs w:val="26"/>
                  <w:u w:val="single"/>
                </w:rPr>
                <w:t>://</w:t>
              </w:r>
              <w:r w:rsidR="00D05330" w:rsidRPr="00D05330">
                <w:rPr>
                  <w:rFonts w:ascii="Times New Roman" w:eastAsia="Calibri" w:hAnsi="Times New Roman" w:cs="Times New Roman"/>
                  <w:color w:val="0000FF"/>
                  <w:sz w:val="18"/>
                  <w:szCs w:val="26"/>
                  <w:u w:val="single"/>
                  <w:lang w:val="en-US"/>
                </w:rPr>
                <w:t>www</w:t>
              </w:r>
              <w:r w:rsidR="00D05330" w:rsidRPr="00D05330">
                <w:rPr>
                  <w:rFonts w:ascii="Times New Roman" w:eastAsia="Calibri" w:hAnsi="Times New Roman" w:cs="Times New Roman"/>
                  <w:color w:val="0000FF"/>
                  <w:sz w:val="18"/>
                  <w:szCs w:val="26"/>
                  <w:u w:val="single"/>
                </w:rPr>
                <w:t>.</w:t>
              </w:r>
              <w:r w:rsidR="00D05330" w:rsidRPr="00D05330">
                <w:rPr>
                  <w:rFonts w:ascii="Times New Roman" w:eastAsia="Calibri" w:hAnsi="Times New Roman" w:cs="Times New Roman"/>
                  <w:color w:val="0000FF"/>
                  <w:sz w:val="18"/>
                  <w:szCs w:val="26"/>
                  <w:u w:val="single"/>
                  <w:lang w:val="en-US"/>
                </w:rPr>
                <w:t>mrsk</w:t>
              </w:r>
              <w:r w:rsidR="00D05330" w:rsidRPr="00D05330">
                <w:rPr>
                  <w:rFonts w:ascii="Times New Roman" w:eastAsia="Calibri" w:hAnsi="Times New Roman" w:cs="Times New Roman"/>
                  <w:color w:val="0000FF"/>
                  <w:sz w:val="18"/>
                  <w:szCs w:val="26"/>
                  <w:u w:val="single"/>
                </w:rPr>
                <w:t>-</w:t>
              </w:r>
              <w:r w:rsidR="00D05330" w:rsidRPr="00D05330">
                <w:rPr>
                  <w:rFonts w:ascii="Times New Roman" w:eastAsia="Calibri" w:hAnsi="Times New Roman" w:cs="Times New Roman"/>
                  <w:color w:val="0000FF"/>
                  <w:sz w:val="18"/>
                  <w:szCs w:val="26"/>
                  <w:u w:val="single"/>
                  <w:lang w:val="en-US"/>
                </w:rPr>
                <w:t>sk</w:t>
              </w:r>
              <w:r w:rsidR="00D05330" w:rsidRPr="00D05330">
                <w:rPr>
                  <w:rFonts w:ascii="Times New Roman" w:eastAsia="Calibri" w:hAnsi="Times New Roman" w:cs="Times New Roman"/>
                  <w:color w:val="0000FF"/>
                  <w:sz w:val="18"/>
                  <w:szCs w:val="26"/>
                  <w:u w:val="single"/>
                </w:rPr>
                <w:t>.</w:t>
              </w:r>
              <w:r w:rsidR="00D05330" w:rsidRPr="00D05330">
                <w:rPr>
                  <w:rFonts w:ascii="Times New Roman" w:eastAsia="Calibri" w:hAnsi="Times New Roman" w:cs="Times New Roman"/>
                  <w:color w:val="0000FF"/>
                  <w:sz w:val="18"/>
                  <w:szCs w:val="26"/>
                  <w:u w:val="single"/>
                  <w:lang w:val="en-US"/>
                </w:rPr>
                <w:t>ru</w:t>
              </w:r>
            </w:hyperlink>
          </w:p>
        </w:tc>
      </w:tr>
      <w:tr w:rsidR="00D05330" w:rsidRPr="00D05330" w:rsidTr="002A2A41">
        <w:tc>
          <w:tcPr>
            <w:tcW w:w="1852" w:type="dxa"/>
          </w:tcPr>
          <w:p w:rsidR="00D05330" w:rsidRPr="00D05330" w:rsidRDefault="00D05330" w:rsidP="00D05330">
            <w:pPr>
              <w:spacing w:after="0" w:line="240" w:lineRule="auto"/>
              <w:outlineLvl w:val="1"/>
              <w:rPr>
                <w:rFonts w:ascii="Times New Roman" w:eastAsia="Calibri" w:hAnsi="Times New Roman" w:cs="Times New Roman"/>
                <w:sz w:val="18"/>
                <w:szCs w:val="26"/>
              </w:rPr>
            </w:pPr>
            <w:r w:rsidRPr="00D05330">
              <w:rPr>
                <w:rFonts w:ascii="Times New Roman" w:eastAsia="Calibri" w:hAnsi="Times New Roman" w:cs="Times New Roman"/>
                <w:sz w:val="18"/>
                <w:szCs w:val="26"/>
              </w:rPr>
              <w:t>контактное лицо:</w:t>
            </w:r>
          </w:p>
        </w:tc>
        <w:tc>
          <w:tcPr>
            <w:tcW w:w="3161" w:type="dxa"/>
          </w:tcPr>
          <w:p w:rsidR="00D05330" w:rsidRPr="00D05330" w:rsidRDefault="00D05330" w:rsidP="00D05330">
            <w:pPr>
              <w:spacing w:after="0" w:line="240" w:lineRule="auto"/>
              <w:outlineLvl w:val="1"/>
              <w:rPr>
                <w:rFonts w:ascii="Times New Roman" w:eastAsia="Calibri" w:hAnsi="Times New Roman" w:cs="Times New Roman"/>
                <w:sz w:val="18"/>
                <w:szCs w:val="26"/>
              </w:rPr>
            </w:pPr>
            <w:r w:rsidRPr="00D05330">
              <w:rPr>
                <w:rFonts w:ascii="Times New Roman" w:eastAsia="Calibri" w:hAnsi="Times New Roman" w:cs="Times New Roman"/>
                <w:sz w:val="18"/>
                <w:szCs w:val="26"/>
              </w:rPr>
              <w:t>Анна Куцевич,</w:t>
            </w:r>
          </w:p>
          <w:p w:rsidR="00D05330" w:rsidRPr="00D05330" w:rsidRDefault="00D05330" w:rsidP="00D05330">
            <w:pPr>
              <w:spacing w:after="0" w:line="240" w:lineRule="auto"/>
              <w:outlineLvl w:val="1"/>
              <w:rPr>
                <w:rFonts w:ascii="Times New Roman" w:eastAsia="Calibri" w:hAnsi="Times New Roman" w:cs="Times New Roman"/>
                <w:sz w:val="18"/>
                <w:szCs w:val="26"/>
              </w:rPr>
            </w:pPr>
            <w:r w:rsidRPr="00D05330">
              <w:rPr>
                <w:rFonts w:ascii="Times New Roman" w:eastAsia="Calibri" w:hAnsi="Times New Roman" w:cs="Times New Roman"/>
                <w:sz w:val="18"/>
                <w:szCs w:val="26"/>
              </w:rPr>
              <w:t>начальник отдела взаимодействия с акционерами</w:t>
            </w:r>
          </w:p>
        </w:tc>
      </w:tr>
      <w:tr w:rsidR="00D05330" w:rsidRPr="00D05330" w:rsidTr="002A2A41">
        <w:tc>
          <w:tcPr>
            <w:tcW w:w="1852" w:type="dxa"/>
          </w:tcPr>
          <w:p w:rsidR="00D05330" w:rsidRPr="00D05330" w:rsidRDefault="00D05330" w:rsidP="00D05330">
            <w:pPr>
              <w:spacing w:after="0" w:line="240" w:lineRule="auto"/>
              <w:outlineLvl w:val="1"/>
              <w:rPr>
                <w:rFonts w:ascii="Times New Roman" w:eastAsia="Calibri" w:hAnsi="Times New Roman" w:cs="Times New Roman"/>
                <w:sz w:val="18"/>
                <w:szCs w:val="26"/>
              </w:rPr>
            </w:pPr>
            <w:r w:rsidRPr="00D05330">
              <w:rPr>
                <w:rFonts w:ascii="Times New Roman" w:eastAsia="Calibri" w:hAnsi="Times New Roman" w:cs="Times New Roman"/>
                <w:sz w:val="18"/>
                <w:szCs w:val="26"/>
                <w:lang w:val="en-US"/>
              </w:rPr>
              <w:t>e</w:t>
            </w:r>
            <w:r w:rsidRPr="00D05330">
              <w:rPr>
                <w:rFonts w:ascii="Times New Roman" w:eastAsia="Calibri" w:hAnsi="Times New Roman" w:cs="Times New Roman"/>
                <w:sz w:val="18"/>
                <w:szCs w:val="26"/>
              </w:rPr>
              <w:t>-</w:t>
            </w:r>
            <w:r w:rsidRPr="00D05330">
              <w:rPr>
                <w:rFonts w:ascii="Times New Roman" w:eastAsia="Calibri" w:hAnsi="Times New Roman" w:cs="Times New Roman"/>
                <w:sz w:val="18"/>
                <w:szCs w:val="26"/>
                <w:lang w:val="en-US"/>
              </w:rPr>
              <w:t>mail</w:t>
            </w:r>
            <w:r w:rsidRPr="00D05330">
              <w:rPr>
                <w:rFonts w:ascii="Times New Roman" w:eastAsia="Calibri" w:hAnsi="Times New Roman" w:cs="Times New Roman"/>
                <w:sz w:val="18"/>
                <w:szCs w:val="26"/>
              </w:rPr>
              <w:t>:</w:t>
            </w:r>
          </w:p>
        </w:tc>
        <w:tc>
          <w:tcPr>
            <w:tcW w:w="3161" w:type="dxa"/>
          </w:tcPr>
          <w:p w:rsidR="00D05330" w:rsidRPr="00D05330" w:rsidRDefault="00BC12DB" w:rsidP="00D05330">
            <w:pPr>
              <w:spacing w:after="0" w:line="240" w:lineRule="auto"/>
              <w:outlineLvl w:val="1"/>
              <w:rPr>
                <w:rFonts w:ascii="Times New Roman" w:eastAsia="Calibri" w:hAnsi="Times New Roman" w:cs="Times New Roman"/>
                <w:sz w:val="18"/>
                <w:szCs w:val="26"/>
              </w:rPr>
            </w:pPr>
            <w:hyperlink r:id="rId9" w:history="1">
              <w:r w:rsidR="00D05330" w:rsidRPr="00D05330">
                <w:rPr>
                  <w:rFonts w:ascii="Times New Roman" w:eastAsia="Calibri" w:hAnsi="Times New Roman" w:cs="Times New Roman"/>
                  <w:color w:val="0000FF"/>
                  <w:sz w:val="18"/>
                  <w:szCs w:val="26"/>
                  <w:u w:val="single"/>
                  <w:lang w:val="en-US"/>
                </w:rPr>
                <w:t>kucevich</w:t>
              </w:r>
              <w:r w:rsidR="00D05330" w:rsidRPr="00D05330">
                <w:rPr>
                  <w:rFonts w:ascii="Times New Roman" w:eastAsia="Calibri" w:hAnsi="Times New Roman" w:cs="Times New Roman"/>
                  <w:color w:val="0000FF"/>
                  <w:sz w:val="18"/>
                  <w:szCs w:val="26"/>
                  <w:u w:val="single"/>
                </w:rPr>
                <w:t>-</w:t>
              </w:r>
              <w:r w:rsidR="00D05330" w:rsidRPr="00D05330">
                <w:rPr>
                  <w:rFonts w:ascii="Times New Roman" w:eastAsia="Calibri" w:hAnsi="Times New Roman" w:cs="Times New Roman"/>
                  <w:color w:val="0000FF"/>
                  <w:sz w:val="18"/>
                  <w:szCs w:val="26"/>
                  <w:u w:val="single"/>
                  <w:lang w:val="en-US"/>
                </w:rPr>
                <w:t>af</w:t>
              </w:r>
              <w:r w:rsidR="00D05330" w:rsidRPr="00D05330">
                <w:rPr>
                  <w:rFonts w:ascii="Times New Roman" w:eastAsia="Calibri" w:hAnsi="Times New Roman" w:cs="Times New Roman"/>
                  <w:color w:val="0000FF"/>
                  <w:sz w:val="18"/>
                  <w:szCs w:val="26"/>
                  <w:u w:val="single"/>
                </w:rPr>
                <w:t>@</w:t>
              </w:r>
              <w:r w:rsidR="00D05330" w:rsidRPr="00D05330">
                <w:rPr>
                  <w:rFonts w:ascii="Times New Roman" w:eastAsia="Calibri" w:hAnsi="Times New Roman" w:cs="Times New Roman"/>
                  <w:color w:val="0000FF"/>
                  <w:sz w:val="18"/>
                  <w:szCs w:val="26"/>
                  <w:u w:val="single"/>
                  <w:lang w:val="en-US"/>
                </w:rPr>
                <w:t>mrsk</w:t>
              </w:r>
              <w:r w:rsidR="00D05330" w:rsidRPr="00D05330">
                <w:rPr>
                  <w:rFonts w:ascii="Times New Roman" w:eastAsia="Calibri" w:hAnsi="Times New Roman" w:cs="Times New Roman"/>
                  <w:color w:val="0000FF"/>
                  <w:sz w:val="18"/>
                  <w:szCs w:val="26"/>
                  <w:u w:val="single"/>
                </w:rPr>
                <w:t>-</w:t>
              </w:r>
              <w:r w:rsidR="00D05330" w:rsidRPr="00D05330">
                <w:rPr>
                  <w:rFonts w:ascii="Times New Roman" w:eastAsia="Calibri" w:hAnsi="Times New Roman" w:cs="Times New Roman"/>
                  <w:color w:val="0000FF"/>
                  <w:sz w:val="18"/>
                  <w:szCs w:val="26"/>
                  <w:u w:val="single"/>
                  <w:lang w:val="en-US"/>
                </w:rPr>
                <w:t>sk</w:t>
              </w:r>
              <w:r w:rsidR="00D05330" w:rsidRPr="00D05330">
                <w:rPr>
                  <w:rFonts w:ascii="Times New Roman" w:eastAsia="Calibri" w:hAnsi="Times New Roman" w:cs="Times New Roman"/>
                  <w:color w:val="0000FF"/>
                  <w:sz w:val="18"/>
                  <w:szCs w:val="26"/>
                  <w:u w:val="single"/>
                </w:rPr>
                <w:t>.</w:t>
              </w:r>
              <w:r w:rsidR="00D05330" w:rsidRPr="00D05330">
                <w:rPr>
                  <w:rFonts w:ascii="Times New Roman" w:eastAsia="Calibri" w:hAnsi="Times New Roman" w:cs="Times New Roman"/>
                  <w:color w:val="0000FF"/>
                  <w:sz w:val="18"/>
                  <w:szCs w:val="26"/>
                  <w:u w:val="single"/>
                  <w:lang w:val="en-US"/>
                </w:rPr>
                <w:t>ru</w:t>
              </w:r>
            </w:hyperlink>
            <w:r w:rsidR="00D05330" w:rsidRPr="00D05330">
              <w:rPr>
                <w:rFonts w:ascii="Times New Roman" w:eastAsia="Calibri" w:hAnsi="Times New Roman" w:cs="Times New Roman"/>
                <w:sz w:val="18"/>
                <w:szCs w:val="26"/>
              </w:rPr>
              <w:t xml:space="preserve">; </w:t>
            </w:r>
            <w:hyperlink r:id="rId10" w:history="1">
              <w:r w:rsidR="00D05330" w:rsidRPr="00D05330">
                <w:rPr>
                  <w:rFonts w:ascii="Times New Roman" w:eastAsia="Calibri" w:hAnsi="Times New Roman" w:cs="Times New Roman"/>
                  <w:color w:val="0000FF"/>
                  <w:sz w:val="18"/>
                  <w:szCs w:val="26"/>
                  <w:u w:val="single"/>
                  <w:lang w:val="en-US"/>
                </w:rPr>
                <w:t>ir</w:t>
              </w:r>
              <w:r w:rsidR="00D05330" w:rsidRPr="00D05330">
                <w:rPr>
                  <w:rFonts w:ascii="Times New Roman" w:eastAsia="Calibri" w:hAnsi="Times New Roman" w:cs="Times New Roman"/>
                  <w:color w:val="0000FF"/>
                  <w:sz w:val="18"/>
                  <w:szCs w:val="26"/>
                  <w:u w:val="single"/>
                </w:rPr>
                <w:t>@</w:t>
              </w:r>
              <w:r w:rsidR="00D05330" w:rsidRPr="00D05330">
                <w:rPr>
                  <w:rFonts w:ascii="Times New Roman" w:eastAsia="Calibri" w:hAnsi="Times New Roman" w:cs="Times New Roman"/>
                  <w:color w:val="0000FF"/>
                  <w:sz w:val="18"/>
                  <w:szCs w:val="26"/>
                  <w:u w:val="single"/>
                  <w:lang w:val="en-US"/>
                </w:rPr>
                <w:t>mrsk</w:t>
              </w:r>
              <w:r w:rsidR="00D05330" w:rsidRPr="00D05330">
                <w:rPr>
                  <w:rFonts w:ascii="Times New Roman" w:eastAsia="Calibri" w:hAnsi="Times New Roman" w:cs="Times New Roman"/>
                  <w:color w:val="0000FF"/>
                  <w:sz w:val="18"/>
                  <w:szCs w:val="26"/>
                  <w:u w:val="single"/>
                </w:rPr>
                <w:t>-</w:t>
              </w:r>
              <w:r w:rsidR="00D05330" w:rsidRPr="00D05330">
                <w:rPr>
                  <w:rFonts w:ascii="Times New Roman" w:eastAsia="Calibri" w:hAnsi="Times New Roman" w:cs="Times New Roman"/>
                  <w:color w:val="0000FF"/>
                  <w:sz w:val="18"/>
                  <w:szCs w:val="26"/>
                  <w:u w:val="single"/>
                  <w:lang w:val="en-US"/>
                </w:rPr>
                <w:t>sk</w:t>
              </w:r>
              <w:r w:rsidR="00D05330" w:rsidRPr="00D05330">
                <w:rPr>
                  <w:rFonts w:ascii="Times New Roman" w:eastAsia="Calibri" w:hAnsi="Times New Roman" w:cs="Times New Roman"/>
                  <w:color w:val="0000FF"/>
                  <w:sz w:val="18"/>
                  <w:szCs w:val="26"/>
                  <w:u w:val="single"/>
                </w:rPr>
                <w:t>.</w:t>
              </w:r>
              <w:r w:rsidR="00D05330" w:rsidRPr="00D05330">
                <w:rPr>
                  <w:rFonts w:ascii="Times New Roman" w:eastAsia="Calibri" w:hAnsi="Times New Roman" w:cs="Times New Roman"/>
                  <w:color w:val="0000FF"/>
                  <w:sz w:val="18"/>
                  <w:szCs w:val="26"/>
                  <w:u w:val="single"/>
                  <w:lang w:val="en-US"/>
                </w:rPr>
                <w:t>ru</w:t>
              </w:r>
            </w:hyperlink>
            <w:r w:rsidR="00D05330" w:rsidRPr="00D05330">
              <w:rPr>
                <w:rFonts w:ascii="Times New Roman" w:eastAsia="Calibri" w:hAnsi="Times New Roman" w:cs="Times New Roman"/>
                <w:sz w:val="18"/>
                <w:szCs w:val="26"/>
              </w:rPr>
              <w:t xml:space="preserve"> </w:t>
            </w:r>
          </w:p>
        </w:tc>
      </w:tr>
      <w:tr w:rsidR="00D05330" w:rsidRPr="00D05330" w:rsidTr="002A2A41">
        <w:trPr>
          <w:trHeight w:val="80"/>
        </w:trPr>
        <w:tc>
          <w:tcPr>
            <w:tcW w:w="1852" w:type="dxa"/>
          </w:tcPr>
          <w:p w:rsidR="00D05330" w:rsidRPr="00D05330" w:rsidRDefault="00D05330" w:rsidP="00D05330">
            <w:pPr>
              <w:spacing w:after="0" w:line="240" w:lineRule="auto"/>
              <w:outlineLvl w:val="1"/>
              <w:rPr>
                <w:rFonts w:ascii="Times New Roman" w:eastAsia="Calibri" w:hAnsi="Times New Roman" w:cs="Times New Roman"/>
                <w:sz w:val="18"/>
                <w:szCs w:val="26"/>
              </w:rPr>
            </w:pPr>
            <w:r w:rsidRPr="00D05330">
              <w:rPr>
                <w:rFonts w:ascii="Times New Roman" w:eastAsia="Calibri" w:hAnsi="Times New Roman" w:cs="Times New Roman"/>
                <w:sz w:val="18"/>
                <w:szCs w:val="26"/>
              </w:rPr>
              <w:t>телефон:</w:t>
            </w:r>
          </w:p>
        </w:tc>
        <w:tc>
          <w:tcPr>
            <w:tcW w:w="3161" w:type="dxa"/>
          </w:tcPr>
          <w:p w:rsidR="00D05330" w:rsidRPr="00D05330" w:rsidRDefault="00D05330" w:rsidP="00D05330">
            <w:pPr>
              <w:spacing w:after="0" w:line="240" w:lineRule="auto"/>
              <w:outlineLvl w:val="1"/>
              <w:rPr>
                <w:rFonts w:ascii="Times New Roman" w:eastAsia="Calibri" w:hAnsi="Times New Roman" w:cs="Times New Roman"/>
                <w:sz w:val="18"/>
                <w:szCs w:val="26"/>
              </w:rPr>
            </w:pPr>
            <w:r w:rsidRPr="00D05330">
              <w:rPr>
                <w:rFonts w:ascii="Times New Roman" w:eastAsia="Calibri" w:hAnsi="Times New Roman" w:cs="Times New Roman"/>
                <w:sz w:val="18"/>
                <w:szCs w:val="26"/>
              </w:rPr>
              <w:t>+7 (8793) 40-17-90</w:t>
            </w:r>
          </w:p>
        </w:tc>
      </w:tr>
    </w:tbl>
    <w:p w:rsidR="00E86C7B" w:rsidRPr="00D05330" w:rsidRDefault="00E86C7B" w:rsidP="007E62C5"/>
    <w:sectPr w:rsidR="00E86C7B" w:rsidRPr="00D05330" w:rsidSect="00325C71">
      <w:pgSz w:w="11906" w:h="16838"/>
      <w:pgMar w:top="1134" w:right="707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trackRevisions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05330"/>
    <w:rsid w:val="00023371"/>
    <w:rsid w:val="00082579"/>
    <w:rsid w:val="001A5EC8"/>
    <w:rsid w:val="001F490C"/>
    <w:rsid w:val="002B71F7"/>
    <w:rsid w:val="003202BF"/>
    <w:rsid w:val="00325C71"/>
    <w:rsid w:val="00356D6E"/>
    <w:rsid w:val="00373A32"/>
    <w:rsid w:val="003C0C34"/>
    <w:rsid w:val="005B5755"/>
    <w:rsid w:val="005E2AD7"/>
    <w:rsid w:val="00635BE6"/>
    <w:rsid w:val="006F4604"/>
    <w:rsid w:val="007A7A2C"/>
    <w:rsid w:val="007D2C6D"/>
    <w:rsid w:val="007D4F3A"/>
    <w:rsid w:val="007E62C5"/>
    <w:rsid w:val="009C37A8"/>
    <w:rsid w:val="00A20A4C"/>
    <w:rsid w:val="00AA1370"/>
    <w:rsid w:val="00BC12DB"/>
    <w:rsid w:val="00C35D82"/>
    <w:rsid w:val="00C42B6D"/>
    <w:rsid w:val="00C6573F"/>
    <w:rsid w:val="00CB6267"/>
    <w:rsid w:val="00D05330"/>
    <w:rsid w:val="00D43138"/>
    <w:rsid w:val="00D571AF"/>
    <w:rsid w:val="00D66460"/>
    <w:rsid w:val="00E52A2E"/>
    <w:rsid w:val="00E86C7B"/>
    <w:rsid w:val="00E966F5"/>
    <w:rsid w:val="00EF040F"/>
    <w:rsid w:val="00FA42C1"/>
    <w:rsid w:val="00FB6173"/>
    <w:rsid w:val="00FD49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A137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A137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A137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A137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mrsk-sk.ru" TargetMode="External"/><Relationship Id="rId3" Type="http://schemas.microsoft.com/office/2007/relationships/stylesWithEffects" Target="stylesWithEffects.xml"/><Relationship Id="rId7" Type="http://schemas.openxmlformats.org/officeDocument/2006/relationships/oleObject" Target="embeddings/oleObject1.bin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ir@mrsk-sk.ru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kucevich-af@mrsk-sk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601D944-9DF6-4643-B679-037953EB03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468</Words>
  <Characters>2668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Рубачев Алексей Владимирович</dc:creator>
  <cp:lastModifiedBy>Губченко Олег Владимирович</cp:lastModifiedBy>
  <cp:revision>2</cp:revision>
  <cp:lastPrinted>2014-12-30T12:06:00Z</cp:lastPrinted>
  <dcterms:created xsi:type="dcterms:W3CDTF">2014-12-31T08:36:00Z</dcterms:created>
  <dcterms:modified xsi:type="dcterms:W3CDTF">2014-12-31T08:36:00Z</dcterms:modified>
</cp:coreProperties>
</file>